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left"/>
        <w:rPr>
          <w:rFonts w:hint="default" w:ascii="宋体" w:hAnsi="宋体" w:eastAsia="宋体"/>
          <w:b/>
          <w:bCs/>
          <w:sz w:val="44"/>
          <w:szCs w:val="44"/>
          <w:lang w:val="en-US" w:eastAsia="zh-CN"/>
        </w:rPr>
      </w:pPr>
      <w:r>
        <w:rPr>
          <w:rFonts w:hint="eastAsia" w:ascii="宋体" w:hAnsi="宋体" w:eastAsia="宋体"/>
          <w:b/>
          <w:bCs/>
          <w:sz w:val="44"/>
          <w:szCs w:val="44"/>
          <w:lang w:val="en-US" w:eastAsia="zh-CN"/>
        </w:rPr>
        <w:t>附件1</w:t>
      </w:r>
    </w:p>
    <w:p>
      <w:pPr>
        <w:jc w:val="center"/>
        <w:rPr>
          <w:rFonts w:hint="eastAsia" w:ascii="宋体" w:hAnsi="宋体" w:eastAsia="宋体"/>
          <w:b/>
          <w:bCs/>
          <w:sz w:val="28"/>
          <w:szCs w:val="28"/>
        </w:rPr>
      </w:pPr>
      <w:r>
        <w:rPr>
          <w:rFonts w:hint="eastAsia" w:ascii="宋体" w:hAnsi="宋体" w:eastAsia="宋体"/>
          <w:b/>
          <w:bCs/>
          <w:sz w:val="28"/>
          <w:szCs w:val="28"/>
        </w:rPr>
        <w:t>福建福海创石油化工有限公司</w:t>
      </w:r>
    </w:p>
    <w:p>
      <w:pPr>
        <w:jc w:val="center"/>
        <w:rPr>
          <w:rFonts w:hint="eastAsia" w:ascii="宋体" w:hAnsi="宋体" w:eastAsia="宋体"/>
          <w:b/>
          <w:bCs/>
          <w:sz w:val="28"/>
          <w:szCs w:val="28"/>
        </w:rPr>
      </w:pPr>
      <w:r>
        <w:rPr>
          <w:rFonts w:hint="eastAsia" w:ascii="宋体" w:hAnsi="宋体" w:eastAsia="宋体"/>
          <w:b/>
          <w:bCs/>
          <w:sz w:val="28"/>
          <w:szCs w:val="28"/>
        </w:rPr>
        <w:t>改扩建项目竣工消防设施及工程防火检测委托的发包说明</w:t>
      </w:r>
    </w:p>
    <w:p>
      <w:pPr>
        <w:pStyle w:val="8"/>
        <w:numPr>
          <w:ilvl w:val="0"/>
          <w:numId w:val="1"/>
        </w:numPr>
        <w:spacing w:line="360" w:lineRule="auto"/>
        <w:ind w:firstLineChars="0"/>
        <w:rPr>
          <w:rFonts w:hint="eastAsia" w:ascii="宋体" w:hAnsi="宋体" w:eastAsia="宋体"/>
          <w:b/>
          <w:bCs/>
          <w:sz w:val="28"/>
          <w:szCs w:val="28"/>
        </w:rPr>
      </w:pPr>
      <w:r>
        <w:rPr>
          <w:rFonts w:hint="eastAsia" w:ascii="宋体" w:hAnsi="宋体" w:eastAsia="宋体"/>
          <w:b/>
          <w:bCs/>
          <w:sz w:val="28"/>
          <w:szCs w:val="28"/>
        </w:rPr>
        <w:t>项目简介</w:t>
      </w:r>
    </w:p>
    <w:p>
      <w:pPr>
        <w:widowControl/>
        <w:spacing w:line="360" w:lineRule="auto"/>
        <w:ind w:firstLine="480" w:firstLineChars="200"/>
        <w:rPr>
          <w:rFonts w:hint="eastAsia" w:ascii="宋体" w:hAnsi="宋体" w:eastAsia="宋体"/>
          <w:color w:val="000000"/>
          <w:sz w:val="24"/>
          <w:szCs w:val="24"/>
        </w:rPr>
      </w:pPr>
      <w:r>
        <w:rPr>
          <w:rFonts w:hint="eastAsia" w:ascii="宋体" w:hAnsi="宋体" w:eastAsia="宋体"/>
          <w:color w:val="000000"/>
          <w:sz w:val="24"/>
          <w:szCs w:val="24"/>
        </w:rPr>
        <w:t>本次委托检测的改扩建项目包括：</w:t>
      </w:r>
    </w:p>
    <w:p>
      <w:pPr>
        <w:pStyle w:val="8"/>
        <w:widowControl/>
        <w:numPr>
          <w:ilvl w:val="1"/>
          <w:numId w:val="2"/>
        </w:numPr>
        <w:spacing w:line="360" w:lineRule="auto"/>
        <w:ind w:left="567" w:hanging="567" w:firstLineChars="0"/>
        <w:rPr>
          <w:rFonts w:hint="eastAsia" w:ascii="宋体" w:hAnsi="宋体" w:eastAsia="宋体"/>
          <w:color w:val="000000"/>
          <w:sz w:val="24"/>
          <w:szCs w:val="24"/>
        </w:rPr>
      </w:pPr>
      <w:r>
        <w:rPr>
          <w:rFonts w:hint="eastAsia" w:ascii="宋体" w:hAnsi="宋体" w:eastAsia="宋体"/>
          <w:sz w:val="24"/>
          <w:szCs w:val="24"/>
        </w:rPr>
        <w:t>原料适应性技改项目，</w:t>
      </w:r>
      <w:r>
        <w:rPr>
          <w:rFonts w:hint="eastAsia" w:ascii="宋体" w:hAnsi="宋体" w:eastAsia="宋体"/>
          <w:color w:val="000000"/>
          <w:sz w:val="24"/>
          <w:szCs w:val="24"/>
        </w:rPr>
        <w:t>包括：中心控制室、配套用房项目、沸腾床渣油加氢装置、硫磺回收装置、配套公用系统、配套储运及其它辅助系统新建石脑油罐区、AGO吸附分离及重芳烃轻质化、干气分离、机柜间、变电所。</w:t>
      </w:r>
    </w:p>
    <w:p>
      <w:pPr>
        <w:pStyle w:val="8"/>
        <w:widowControl/>
        <w:numPr>
          <w:ilvl w:val="1"/>
          <w:numId w:val="2"/>
        </w:numPr>
        <w:spacing w:line="360" w:lineRule="auto"/>
        <w:ind w:left="567" w:hanging="567" w:firstLineChars="0"/>
        <w:rPr>
          <w:rFonts w:hint="eastAsia" w:ascii="宋体" w:hAnsi="宋体" w:eastAsia="宋体"/>
          <w:sz w:val="24"/>
          <w:szCs w:val="24"/>
        </w:rPr>
      </w:pPr>
      <w:bookmarkStart w:id="0" w:name="OLE_LINK1"/>
      <w:bookmarkStart w:id="1" w:name="OLE_LINK2"/>
      <w:r>
        <w:rPr>
          <w:rFonts w:hint="eastAsia" w:ascii="宋体" w:hAnsi="宋体" w:eastAsia="宋体"/>
          <w:sz w:val="24"/>
          <w:szCs w:val="24"/>
        </w:rPr>
        <w:t>集中空分空压</w:t>
      </w:r>
      <w:r>
        <w:rPr>
          <w:rFonts w:ascii="宋体" w:hAnsi="宋体" w:eastAsia="宋体"/>
          <w:sz w:val="24"/>
          <w:szCs w:val="24"/>
        </w:rPr>
        <w:t>项目</w:t>
      </w:r>
      <w:bookmarkEnd w:id="0"/>
      <w:bookmarkEnd w:id="1"/>
      <w:r>
        <w:rPr>
          <w:rFonts w:hint="eastAsia" w:ascii="宋体" w:hAnsi="宋体" w:eastAsia="宋体"/>
          <w:sz w:val="24"/>
          <w:szCs w:val="24"/>
        </w:rPr>
        <w:t>。</w:t>
      </w:r>
    </w:p>
    <w:p>
      <w:pPr>
        <w:widowControl/>
        <w:spacing w:line="360" w:lineRule="auto"/>
        <w:rPr>
          <w:rFonts w:hint="eastAsia" w:ascii="宋体" w:hAnsi="宋体" w:eastAsia="宋体"/>
          <w:color w:val="000000"/>
          <w:sz w:val="24"/>
          <w:szCs w:val="24"/>
        </w:rPr>
      </w:pPr>
      <w:r>
        <w:rPr>
          <w:rFonts w:hint="eastAsia" w:ascii="宋体" w:hAnsi="宋体" w:eastAsia="宋体"/>
          <w:color w:val="000000"/>
          <w:sz w:val="24"/>
          <w:szCs w:val="24"/>
        </w:rPr>
        <w:t>1.3 芳烃装置优化节能改造项目。</w:t>
      </w:r>
    </w:p>
    <w:p>
      <w:pPr>
        <w:pStyle w:val="8"/>
        <w:numPr>
          <w:ilvl w:val="0"/>
          <w:numId w:val="1"/>
        </w:numPr>
        <w:spacing w:line="360" w:lineRule="auto"/>
        <w:ind w:firstLineChars="0"/>
        <w:rPr>
          <w:rFonts w:hint="eastAsia" w:ascii="宋体" w:hAnsi="宋体" w:eastAsia="宋体"/>
          <w:b/>
          <w:bCs/>
          <w:sz w:val="28"/>
          <w:szCs w:val="28"/>
        </w:rPr>
      </w:pPr>
      <w:r>
        <w:rPr>
          <w:rFonts w:hint="eastAsia" w:ascii="宋体" w:hAnsi="宋体" w:eastAsia="宋体"/>
          <w:b/>
          <w:bCs/>
          <w:sz w:val="28"/>
          <w:szCs w:val="28"/>
        </w:rPr>
        <w:t>消防设施及防火检查、测试内容</w:t>
      </w:r>
    </w:p>
    <w:p>
      <w:pPr>
        <w:pStyle w:val="8"/>
        <w:numPr>
          <w:ilvl w:val="0"/>
          <w:numId w:val="3"/>
        </w:numPr>
        <w:tabs>
          <w:tab w:val="left" w:pos="567"/>
        </w:tabs>
        <w:spacing w:line="360" w:lineRule="auto"/>
        <w:ind w:firstLineChars="0"/>
        <w:rPr>
          <w:rFonts w:hint="eastAsia" w:ascii="宋体" w:hAnsi="宋体" w:eastAsia="宋体"/>
          <w:sz w:val="24"/>
          <w:szCs w:val="24"/>
        </w:rPr>
      </w:pPr>
      <w:r>
        <w:rPr>
          <w:rFonts w:hint="eastAsia" w:ascii="宋体" w:hAnsi="宋体" w:eastAsia="宋体"/>
          <w:sz w:val="24"/>
          <w:szCs w:val="24"/>
        </w:rPr>
        <w:t>消防设施检测内容，按各装置项目消防设计内容，包括但不限于:消防给水系统、室内外消火栓系统、自动喷水灭火系统、水喷雾灭火系统、泡沫灭火系统、固定消防炮灭火系统、火灾自动报警系统、可燃气体探测报警系统、电气火灾监控系统、防排烟系统、防火门/防火窗/防火卷帘、消防供配电、消防应急照明和疏散指标系统、灭火器</w:t>
      </w:r>
      <w:r>
        <w:rPr>
          <w:rFonts w:hint="eastAsia" w:ascii="宋体" w:hAnsi="宋体" w:eastAsia="宋体"/>
          <w:sz w:val="24"/>
          <w:szCs w:val="24"/>
          <w:lang w:eastAsia="zh-CN"/>
        </w:rPr>
        <w:t>。</w:t>
      </w:r>
    </w:p>
    <w:p>
      <w:pPr>
        <w:pStyle w:val="8"/>
        <w:numPr>
          <w:ilvl w:val="0"/>
          <w:numId w:val="3"/>
        </w:numPr>
        <w:tabs>
          <w:tab w:val="left" w:pos="567"/>
        </w:tabs>
        <w:spacing w:line="360" w:lineRule="auto"/>
        <w:ind w:firstLineChars="0"/>
        <w:rPr>
          <w:rFonts w:hint="eastAsia" w:ascii="宋体" w:hAnsi="宋体" w:eastAsia="宋体"/>
          <w:sz w:val="24"/>
          <w:szCs w:val="24"/>
        </w:rPr>
      </w:pPr>
      <w:r>
        <w:rPr>
          <w:rFonts w:hint="eastAsia" w:ascii="宋体" w:hAnsi="宋体" w:eastAsia="宋体"/>
          <w:sz w:val="24"/>
          <w:szCs w:val="24"/>
        </w:rPr>
        <w:t>消防工程检测内容，按各装置项目消防设计内容，包括但不限于：建筑类别与耐火等级、总平面布局、平面布置、建筑保温及外墙装饰防火、建筑内部装修防火、防火分隔、防烟分隔、防爆、安全疏散、防火门/防火窗/防火卷帘、消火栓系统、自动喷水灭火系统、火灾自动报警系统、防排烟系统及通风/空调系统、消防电气、建筑灭火器、泡沫灭火系统、气体灭火系统、其他灭火设施</w:t>
      </w:r>
      <w:r>
        <w:rPr>
          <w:rFonts w:hint="eastAsia" w:ascii="宋体" w:hAnsi="宋体" w:eastAsia="宋体"/>
          <w:sz w:val="24"/>
          <w:szCs w:val="24"/>
          <w:lang w:eastAsia="zh-CN"/>
        </w:rPr>
        <w:t>。</w:t>
      </w:r>
    </w:p>
    <w:p>
      <w:pPr>
        <w:pStyle w:val="8"/>
        <w:numPr>
          <w:ilvl w:val="0"/>
          <w:numId w:val="3"/>
        </w:numPr>
        <w:tabs>
          <w:tab w:val="left" w:pos="567"/>
        </w:tabs>
        <w:spacing w:line="360" w:lineRule="auto"/>
        <w:ind w:firstLineChars="0"/>
        <w:rPr>
          <w:rFonts w:hint="eastAsia" w:ascii="宋体" w:hAnsi="宋体" w:eastAsia="宋体"/>
          <w:sz w:val="24"/>
          <w:szCs w:val="24"/>
        </w:rPr>
      </w:pPr>
      <w:r>
        <w:rPr>
          <w:rFonts w:hint="eastAsia" w:ascii="宋体" w:hAnsi="宋体" w:eastAsia="宋体"/>
          <w:sz w:val="24"/>
          <w:szCs w:val="24"/>
        </w:rPr>
        <w:t>钢结构防火涂层厚度检测，</w:t>
      </w:r>
      <w:r>
        <w:rPr>
          <w:rFonts w:hint="eastAsia" w:ascii="宋体" w:hAnsi="宋体" w:eastAsia="宋体"/>
          <w:color w:val="000000"/>
          <w:sz w:val="24"/>
          <w:szCs w:val="24"/>
        </w:rPr>
        <w:t>设计要求做防火处理的钢结构的防火涂层面，包括但不限于：框架钢结构的柱、梁、柱间支撑、檩条、连接件；设备梁、设备支座。</w:t>
      </w:r>
    </w:p>
    <w:p>
      <w:pPr>
        <w:pStyle w:val="8"/>
        <w:numPr>
          <w:ilvl w:val="0"/>
          <w:numId w:val="3"/>
        </w:numPr>
        <w:tabs>
          <w:tab w:val="left" w:pos="567"/>
        </w:tabs>
        <w:spacing w:line="360" w:lineRule="auto"/>
        <w:ind w:firstLineChars="0"/>
        <w:rPr>
          <w:rFonts w:hint="eastAsia" w:ascii="宋体" w:hAnsi="宋体" w:eastAsia="宋体"/>
          <w:sz w:val="24"/>
          <w:szCs w:val="24"/>
        </w:rPr>
      </w:pPr>
      <w:r>
        <w:rPr>
          <w:rFonts w:hint="eastAsia" w:ascii="宋体" w:hAnsi="宋体" w:eastAsia="宋体"/>
          <w:sz w:val="24"/>
          <w:szCs w:val="24"/>
        </w:rPr>
        <w:t>消防设施性能及系统功能联调联试内容，按</w:t>
      </w:r>
      <w:r>
        <w:rPr>
          <w:rFonts w:hint="eastAsia" w:ascii="宋体" w:hAnsi="宋体" w:eastAsia="宋体"/>
          <w:sz w:val="24"/>
        </w:rPr>
        <w:t>漳州市住建局印发的通知（漳建消[</w:t>
      </w:r>
      <w:r>
        <w:rPr>
          <w:rFonts w:ascii="宋体" w:hAnsi="宋体" w:eastAsia="宋体"/>
          <w:sz w:val="24"/>
        </w:rPr>
        <w:t>2022]11</w:t>
      </w:r>
      <w:r>
        <w:rPr>
          <w:rFonts w:hint="eastAsia" w:ascii="宋体" w:hAnsi="宋体" w:eastAsia="宋体"/>
          <w:sz w:val="24"/>
        </w:rPr>
        <w:t>号）及附表《消防设施性能及系统功能联调联试现场确认表》，</w:t>
      </w:r>
      <w:r>
        <w:rPr>
          <w:rFonts w:hint="eastAsia" w:ascii="宋体" w:hAnsi="宋体" w:eastAsia="宋体"/>
          <w:sz w:val="24"/>
          <w:szCs w:val="24"/>
        </w:rPr>
        <w:t>包括但不限于：火灾自动报警系统、自动喷水灭火系统、消防给水系统、防烟排烟系统及通风空调系统、消防电气系统、防火卷帘/防火门/防火窗分隔系统、消防控制室设备系统。</w:t>
      </w:r>
    </w:p>
    <w:p>
      <w:pPr>
        <w:pStyle w:val="8"/>
        <w:numPr>
          <w:ilvl w:val="0"/>
          <w:numId w:val="1"/>
        </w:numPr>
        <w:spacing w:line="360" w:lineRule="auto"/>
        <w:ind w:firstLineChars="0"/>
        <w:rPr>
          <w:rFonts w:hint="eastAsia" w:ascii="宋体" w:hAnsi="宋体" w:eastAsia="宋体"/>
          <w:b/>
          <w:bCs/>
          <w:sz w:val="28"/>
          <w:szCs w:val="28"/>
        </w:rPr>
      </w:pPr>
      <w:r>
        <w:rPr>
          <w:rFonts w:hint="eastAsia" w:ascii="宋体" w:hAnsi="宋体" w:eastAsia="宋体"/>
          <w:b/>
          <w:bCs/>
          <w:sz w:val="28"/>
          <w:szCs w:val="28"/>
        </w:rPr>
        <w:t>资质要求</w:t>
      </w:r>
    </w:p>
    <w:p>
      <w:pPr>
        <w:pStyle w:val="8"/>
        <w:numPr>
          <w:ilvl w:val="1"/>
          <w:numId w:val="4"/>
        </w:numPr>
        <w:tabs>
          <w:tab w:val="left" w:pos="600"/>
        </w:tabs>
        <w:spacing w:line="360" w:lineRule="auto"/>
        <w:ind w:left="567" w:hanging="567" w:firstLineChars="0"/>
        <w:rPr>
          <w:rFonts w:hint="eastAsia" w:ascii="宋体" w:hAnsi="宋体" w:eastAsia="宋体"/>
          <w:sz w:val="24"/>
          <w:szCs w:val="24"/>
        </w:rPr>
      </w:pPr>
      <w:r>
        <w:rPr>
          <w:rFonts w:hint="eastAsia" w:ascii="宋体" w:hAnsi="宋体" w:eastAsia="宋体"/>
          <w:sz w:val="24"/>
          <w:szCs w:val="24"/>
        </w:rPr>
        <w:t>在福建省消防救援总队“福建省消防技术服务信息平台”公布的技术服务机构列表中维护保养检测三星级及以上的技术服务机构。</w:t>
      </w:r>
    </w:p>
    <w:p>
      <w:pPr>
        <w:pStyle w:val="8"/>
        <w:numPr>
          <w:ilvl w:val="1"/>
          <w:numId w:val="4"/>
        </w:numPr>
        <w:tabs>
          <w:tab w:val="left" w:pos="600"/>
        </w:tabs>
        <w:spacing w:line="360" w:lineRule="auto"/>
        <w:ind w:left="567" w:hanging="567" w:firstLineChars="0"/>
        <w:rPr>
          <w:rFonts w:hint="eastAsia" w:ascii="宋体" w:hAnsi="宋体" w:eastAsia="宋体"/>
          <w:sz w:val="24"/>
          <w:szCs w:val="24"/>
        </w:rPr>
      </w:pPr>
      <w:r>
        <w:rPr>
          <w:rFonts w:hint="eastAsia" w:ascii="宋体" w:hAnsi="宋体" w:eastAsia="宋体"/>
          <w:sz w:val="24"/>
          <w:szCs w:val="24"/>
        </w:rPr>
        <w:t>提供近三年石化行业消防设施检测业绩，合同复印件（盖单位公章）。</w:t>
      </w:r>
    </w:p>
    <w:p>
      <w:pPr>
        <w:pStyle w:val="8"/>
        <w:numPr>
          <w:ilvl w:val="1"/>
          <w:numId w:val="4"/>
        </w:numPr>
        <w:tabs>
          <w:tab w:val="left" w:pos="600"/>
        </w:tabs>
        <w:spacing w:line="360" w:lineRule="auto"/>
        <w:ind w:left="567" w:hanging="567" w:firstLineChars="0"/>
        <w:rPr>
          <w:rFonts w:hint="eastAsia" w:ascii="宋体" w:hAnsi="宋体" w:eastAsia="宋体"/>
          <w:sz w:val="24"/>
          <w:szCs w:val="24"/>
        </w:rPr>
      </w:pPr>
      <w:r>
        <w:rPr>
          <w:rFonts w:hint="eastAsia" w:ascii="宋体" w:hAnsi="宋体" w:eastAsia="宋体"/>
          <w:sz w:val="24"/>
          <w:szCs w:val="24"/>
        </w:rPr>
        <w:t>受托人委派的项目负责人、技术负责人以及其他操作相关人员均应为本单位符合条件的在职在岗人员，且满足相关资格要求：项目负责人应由一级注册消防工程师担任，项目技术负责人应当由具有土建类（包括土建、机电、电气、智能化、给排水、暖通等专业）高级技术职称的人员担任，以上人员需提供有效职称证书复印件（加盖单位公章）和</w:t>
      </w:r>
      <w:r>
        <w:rPr>
          <w:rFonts w:hint="eastAsia" w:ascii="宋体" w:hAnsi="宋体" w:eastAsia="宋体"/>
          <w:sz w:val="24"/>
          <w:szCs w:val="24"/>
          <w:lang w:val="en-US" w:eastAsia="zh-CN"/>
        </w:rPr>
        <w:t>询比</w:t>
      </w:r>
      <w:r>
        <w:rPr>
          <w:rFonts w:hint="eastAsia" w:ascii="宋体" w:hAnsi="宋体" w:eastAsia="宋体"/>
          <w:sz w:val="24"/>
          <w:szCs w:val="24"/>
        </w:rPr>
        <w:t>截止前</w:t>
      </w:r>
      <w:r>
        <w:rPr>
          <w:rFonts w:hint="eastAsia" w:ascii="宋体" w:hAnsi="宋体" w:eastAsia="宋体"/>
          <w:sz w:val="24"/>
          <w:szCs w:val="24"/>
          <w:lang w:val="en-US" w:eastAsia="zh-CN"/>
        </w:rPr>
        <w:t>6个月</w:t>
      </w:r>
      <w:r>
        <w:rPr>
          <w:rFonts w:hint="eastAsia" w:ascii="宋体" w:hAnsi="宋体" w:eastAsia="宋体"/>
          <w:sz w:val="24"/>
          <w:szCs w:val="24"/>
        </w:rPr>
        <w:t>连续在</w:t>
      </w:r>
      <w:r>
        <w:rPr>
          <w:rFonts w:hint="eastAsia" w:ascii="宋体" w:hAnsi="宋体" w:eastAsia="宋体"/>
          <w:sz w:val="24"/>
          <w:szCs w:val="24"/>
          <w:lang w:eastAsia="zh-CN"/>
        </w:rPr>
        <w:t>参比人</w:t>
      </w:r>
      <w:r>
        <w:rPr>
          <w:rFonts w:hint="eastAsia" w:ascii="宋体" w:hAnsi="宋体" w:eastAsia="宋体"/>
          <w:sz w:val="24"/>
          <w:szCs w:val="24"/>
        </w:rPr>
        <w:t>单位缴纳社会保险证明的复印件（加盖单位公章）。</w:t>
      </w:r>
    </w:p>
    <w:p>
      <w:pPr>
        <w:pStyle w:val="8"/>
        <w:numPr>
          <w:ilvl w:val="0"/>
          <w:numId w:val="1"/>
        </w:numPr>
        <w:spacing w:line="360" w:lineRule="auto"/>
        <w:ind w:firstLineChars="0"/>
        <w:rPr>
          <w:rFonts w:hint="eastAsia" w:ascii="宋体" w:hAnsi="宋体" w:eastAsia="宋体"/>
          <w:b/>
          <w:bCs/>
          <w:sz w:val="28"/>
          <w:szCs w:val="28"/>
        </w:rPr>
      </w:pPr>
      <w:r>
        <w:rPr>
          <w:rFonts w:hint="eastAsia" w:ascii="宋体" w:hAnsi="宋体" w:eastAsia="宋体"/>
          <w:b/>
          <w:bCs/>
          <w:sz w:val="28"/>
          <w:szCs w:val="28"/>
        </w:rPr>
        <w:t>装置项目的检测时间</w:t>
      </w:r>
    </w:p>
    <w:p>
      <w:pPr>
        <w:pStyle w:val="8"/>
        <w:spacing w:line="360" w:lineRule="auto"/>
        <w:ind w:left="720" w:firstLine="0" w:firstLineChars="0"/>
        <w:jc w:val="center"/>
        <w:rPr>
          <w:rFonts w:hint="eastAsia" w:ascii="宋体" w:hAnsi="宋体"/>
          <w:b/>
          <w:bCs/>
          <w:color w:val="000000"/>
          <w:sz w:val="24"/>
        </w:rPr>
      </w:pPr>
      <w:r>
        <w:rPr>
          <w:rFonts w:hint="eastAsia" w:ascii="宋体" w:hAnsi="宋体"/>
          <w:b/>
          <w:bCs/>
          <w:color w:val="000000"/>
          <w:sz w:val="24"/>
        </w:rPr>
        <w:t>各装置项目的检测时间一览表</w:t>
      </w:r>
    </w:p>
    <w:tbl>
      <w:tblPr>
        <w:tblStyle w:val="5"/>
        <w:tblW w:w="8789" w:type="dxa"/>
        <w:tblInd w:w="-10" w:type="dxa"/>
        <w:tblLayout w:type="autofit"/>
        <w:tblCellMar>
          <w:top w:w="0" w:type="dxa"/>
          <w:left w:w="108" w:type="dxa"/>
          <w:bottom w:w="0" w:type="dxa"/>
          <w:right w:w="108" w:type="dxa"/>
        </w:tblCellMar>
      </w:tblPr>
      <w:tblGrid>
        <w:gridCol w:w="456"/>
        <w:gridCol w:w="1671"/>
        <w:gridCol w:w="2082"/>
        <w:gridCol w:w="1192"/>
        <w:gridCol w:w="1076"/>
        <w:gridCol w:w="1056"/>
        <w:gridCol w:w="1256"/>
      </w:tblGrid>
      <w:tr>
        <w:tblPrEx>
          <w:tblCellMar>
            <w:top w:w="0" w:type="dxa"/>
            <w:left w:w="108" w:type="dxa"/>
            <w:bottom w:w="0" w:type="dxa"/>
            <w:right w:w="108" w:type="dxa"/>
          </w:tblCellMar>
        </w:tblPrEx>
        <w:trPr>
          <w:trHeight w:val="825" w:hRule="atLeast"/>
          <w:tblHeader/>
        </w:trPr>
        <w:tc>
          <w:tcPr>
            <w:tcW w:w="456" w:type="dxa"/>
            <w:tcBorders>
              <w:top w:val="single" w:color="auto" w:sz="8" w:space="0"/>
              <w:left w:val="single" w:color="auto" w:sz="8" w:space="0"/>
              <w:bottom w:val="single" w:color="auto" w:sz="8" w:space="0"/>
              <w:right w:val="single" w:color="auto" w:sz="4" w:space="0"/>
            </w:tcBorders>
            <w:shd w:val="clear" w:color="auto" w:fill="auto"/>
            <w:vAlign w:val="center"/>
          </w:tcPr>
          <w:p>
            <w:pPr>
              <w:widowControl/>
              <w:jc w:val="center"/>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序号</w:t>
            </w:r>
          </w:p>
        </w:tc>
        <w:tc>
          <w:tcPr>
            <w:tcW w:w="3753" w:type="dxa"/>
            <w:gridSpan w:val="2"/>
            <w:tcBorders>
              <w:top w:val="single" w:color="auto" w:sz="8" w:space="0"/>
              <w:left w:val="nil"/>
              <w:bottom w:val="single" w:color="auto" w:sz="8" w:space="0"/>
              <w:right w:val="single" w:color="auto" w:sz="4" w:space="0"/>
            </w:tcBorders>
            <w:shd w:val="clear" w:color="auto" w:fill="auto"/>
            <w:vAlign w:val="center"/>
          </w:tcPr>
          <w:p>
            <w:pPr>
              <w:widowControl/>
              <w:jc w:val="center"/>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名称</w:t>
            </w:r>
          </w:p>
        </w:tc>
        <w:tc>
          <w:tcPr>
            <w:tcW w:w="1192" w:type="dxa"/>
            <w:tcBorders>
              <w:top w:val="single" w:color="auto" w:sz="8" w:space="0"/>
              <w:left w:val="nil"/>
              <w:bottom w:val="single" w:color="auto" w:sz="8" w:space="0"/>
              <w:right w:val="single" w:color="auto" w:sz="4" w:space="0"/>
            </w:tcBorders>
            <w:shd w:val="clear" w:color="auto" w:fill="auto"/>
            <w:vAlign w:val="center"/>
          </w:tcPr>
          <w:p>
            <w:pPr>
              <w:widowControl/>
              <w:jc w:val="center"/>
              <w:rPr>
                <w:rFonts w:hint="eastAsia" w:ascii="等线" w:hAnsi="等线" w:eastAsia="等线" w:cs="宋体"/>
                <w:color w:val="000000"/>
                <w:kern w:val="0"/>
                <w:sz w:val="22"/>
              </w:rPr>
            </w:pPr>
            <w:r>
              <w:rPr>
                <w:rFonts w:hint="eastAsia" w:ascii="等线" w:hAnsi="等线" w:eastAsia="等线" w:cs="宋体"/>
                <w:color w:val="000000"/>
                <w:kern w:val="0"/>
                <w:sz w:val="22"/>
              </w:rPr>
              <w:t>占地面积</w:t>
            </w:r>
            <w:r>
              <w:rPr>
                <w:rFonts w:hint="eastAsia" w:ascii="等线" w:hAnsi="等线" w:eastAsia="等线" w:cs="宋体"/>
                <w:color w:val="000000"/>
                <w:kern w:val="0"/>
                <w:sz w:val="22"/>
              </w:rPr>
              <w:br w:type="textWrapping"/>
            </w:r>
            <w:r>
              <w:rPr>
                <w:rFonts w:hint="eastAsia" w:ascii="等线" w:hAnsi="等线" w:eastAsia="等线" w:cs="宋体"/>
                <w:color w:val="000000"/>
                <w:kern w:val="0"/>
                <w:sz w:val="22"/>
              </w:rPr>
              <w:t>（m</w:t>
            </w:r>
            <w:r>
              <w:rPr>
                <w:rFonts w:hint="eastAsia" w:ascii="等线" w:hAnsi="等线" w:eastAsia="等线" w:cs="宋体"/>
                <w:color w:val="000000"/>
                <w:kern w:val="0"/>
                <w:sz w:val="22"/>
                <w:vertAlign w:val="superscript"/>
              </w:rPr>
              <w:t>2</w:t>
            </w:r>
            <w:r>
              <w:rPr>
                <w:rFonts w:hint="eastAsia" w:ascii="等线" w:hAnsi="等线" w:eastAsia="等线" w:cs="宋体"/>
                <w:color w:val="000000"/>
                <w:kern w:val="0"/>
                <w:sz w:val="22"/>
              </w:rPr>
              <w:t>)</w:t>
            </w:r>
          </w:p>
        </w:tc>
        <w:tc>
          <w:tcPr>
            <w:tcW w:w="2132" w:type="dxa"/>
            <w:gridSpan w:val="2"/>
            <w:tcBorders>
              <w:top w:val="single" w:color="auto" w:sz="8" w:space="0"/>
              <w:left w:val="nil"/>
              <w:bottom w:val="single" w:color="auto" w:sz="8" w:space="0"/>
              <w:right w:val="single" w:color="auto" w:sz="4" w:space="0"/>
            </w:tcBorders>
            <w:shd w:val="clear" w:color="auto" w:fill="auto"/>
            <w:vAlign w:val="center"/>
          </w:tcPr>
          <w:p>
            <w:pPr>
              <w:widowControl/>
              <w:jc w:val="center"/>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建筑面积</w:t>
            </w:r>
            <w:r>
              <w:rPr>
                <w:rFonts w:hint="eastAsia" w:ascii="宋体" w:hAnsi="宋体" w:eastAsia="宋体" w:cs="宋体"/>
                <w:color w:val="000000"/>
                <w:kern w:val="0"/>
                <w:sz w:val="24"/>
                <w:szCs w:val="24"/>
              </w:rPr>
              <w:br w:type="textWrapping"/>
            </w:r>
            <w:r>
              <w:rPr>
                <w:rFonts w:hint="eastAsia" w:ascii="宋体" w:hAnsi="宋体" w:eastAsia="宋体" w:cs="宋体"/>
                <w:color w:val="000000"/>
                <w:kern w:val="0"/>
                <w:sz w:val="24"/>
                <w:szCs w:val="24"/>
              </w:rPr>
              <w:t>（m</w:t>
            </w:r>
            <w:r>
              <w:rPr>
                <w:rFonts w:hint="eastAsia" w:ascii="宋体" w:hAnsi="宋体" w:eastAsia="宋体" w:cs="宋体"/>
                <w:color w:val="000000"/>
                <w:kern w:val="0"/>
                <w:sz w:val="24"/>
                <w:szCs w:val="24"/>
                <w:vertAlign w:val="superscript"/>
              </w:rPr>
              <w:t>2</w:t>
            </w:r>
            <w:r>
              <w:rPr>
                <w:rFonts w:hint="eastAsia" w:ascii="宋体" w:hAnsi="宋体" w:eastAsia="宋体" w:cs="宋体"/>
                <w:color w:val="000000"/>
                <w:kern w:val="0"/>
                <w:sz w:val="24"/>
                <w:szCs w:val="24"/>
              </w:rPr>
              <w:t>）</w:t>
            </w:r>
          </w:p>
        </w:tc>
        <w:tc>
          <w:tcPr>
            <w:tcW w:w="1256" w:type="dxa"/>
            <w:tcBorders>
              <w:top w:val="single" w:color="auto" w:sz="8" w:space="0"/>
              <w:left w:val="nil"/>
              <w:bottom w:val="single" w:color="auto" w:sz="8" w:space="0"/>
              <w:right w:val="single" w:color="auto" w:sz="8" w:space="0"/>
            </w:tcBorders>
            <w:shd w:val="clear" w:color="auto" w:fill="auto"/>
            <w:vAlign w:val="center"/>
          </w:tcPr>
          <w:p>
            <w:pPr>
              <w:widowControl/>
              <w:jc w:val="center"/>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预计检测时间</w:t>
            </w:r>
          </w:p>
        </w:tc>
      </w:tr>
      <w:tr>
        <w:tblPrEx>
          <w:tblCellMar>
            <w:top w:w="0" w:type="dxa"/>
            <w:left w:w="108" w:type="dxa"/>
            <w:bottom w:w="0" w:type="dxa"/>
            <w:right w:w="108" w:type="dxa"/>
          </w:tblCellMar>
        </w:tblPrEx>
        <w:trPr>
          <w:trHeight w:val="540" w:hRule="atLeast"/>
        </w:trPr>
        <w:tc>
          <w:tcPr>
            <w:tcW w:w="456" w:type="dxa"/>
            <w:tcBorders>
              <w:top w:val="nil"/>
              <w:left w:val="single" w:color="auto" w:sz="8" w:space="0"/>
              <w:bottom w:val="single" w:color="auto" w:sz="8" w:space="0"/>
              <w:right w:val="single" w:color="auto" w:sz="4" w:space="0"/>
            </w:tcBorders>
            <w:shd w:val="clear" w:color="auto" w:fill="auto"/>
            <w:vAlign w:val="center"/>
          </w:tcPr>
          <w:p>
            <w:pPr>
              <w:widowControl/>
              <w:jc w:val="center"/>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1</w:t>
            </w:r>
          </w:p>
        </w:tc>
        <w:tc>
          <w:tcPr>
            <w:tcW w:w="3753" w:type="dxa"/>
            <w:gridSpan w:val="2"/>
            <w:tcBorders>
              <w:top w:val="single" w:color="auto" w:sz="8" w:space="0"/>
              <w:left w:val="nil"/>
              <w:bottom w:val="single" w:color="auto" w:sz="8" w:space="0"/>
              <w:right w:val="single" w:color="auto" w:sz="4" w:space="0"/>
            </w:tcBorders>
            <w:shd w:val="clear" w:color="auto" w:fill="auto"/>
            <w:vAlign w:val="center"/>
          </w:tcPr>
          <w:p>
            <w:pPr>
              <w:widowControl/>
              <w:jc w:val="center"/>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配套用房项目</w:t>
            </w:r>
          </w:p>
        </w:tc>
        <w:tc>
          <w:tcPr>
            <w:tcW w:w="1192" w:type="dxa"/>
            <w:tcBorders>
              <w:top w:val="nil"/>
              <w:left w:val="nil"/>
              <w:bottom w:val="single" w:color="auto" w:sz="8" w:space="0"/>
              <w:right w:val="single" w:color="auto" w:sz="4" w:space="0"/>
              <w:tl2br w:val="single" w:color="auto" w:sz="4" w:space="0"/>
            </w:tcBorders>
            <w:shd w:val="clear" w:color="auto" w:fill="auto"/>
            <w:noWrap/>
            <w:vAlign w:val="center"/>
          </w:tcPr>
          <w:p>
            <w:pPr>
              <w:widowControl/>
              <w:jc w:val="left"/>
              <w:rPr>
                <w:rFonts w:hint="eastAsia" w:ascii="等线" w:hAnsi="等线" w:eastAsia="等线" w:cs="宋体"/>
                <w:color w:val="000000"/>
                <w:kern w:val="0"/>
                <w:sz w:val="22"/>
              </w:rPr>
            </w:pPr>
            <w:r>
              <w:rPr>
                <w:rFonts w:hint="eastAsia" w:ascii="等线" w:hAnsi="等线" w:eastAsia="等线" w:cs="宋体"/>
                <w:color w:val="000000"/>
                <w:kern w:val="0"/>
                <w:sz w:val="22"/>
              </w:rPr>
              <w:t>　</w:t>
            </w:r>
          </w:p>
        </w:tc>
        <w:tc>
          <w:tcPr>
            <w:tcW w:w="2132" w:type="dxa"/>
            <w:gridSpan w:val="2"/>
            <w:tcBorders>
              <w:top w:val="single" w:color="auto" w:sz="8" w:space="0"/>
              <w:left w:val="nil"/>
              <w:bottom w:val="single" w:color="auto" w:sz="8" w:space="0"/>
              <w:right w:val="single" w:color="auto" w:sz="4" w:space="0"/>
            </w:tcBorders>
            <w:shd w:val="clear" w:color="auto" w:fill="auto"/>
            <w:vAlign w:val="center"/>
          </w:tcPr>
          <w:p>
            <w:pPr>
              <w:widowControl/>
              <w:jc w:val="center"/>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2428.53</w:t>
            </w:r>
          </w:p>
        </w:tc>
        <w:tc>
          <w:tcPr>
            <w:tcW w:w="1256" w:type="dxa"/>
            <w:tcBorders>
              <w:top w:val="nil"/>
              <w:left w:val="nil"/>
              <w:bottom w:val="single" w:color="auto" w:sz="8" w:space="0"/>
              <w:right w:val="single" w:color="auto" w:sz="8" w:space="0"/>
            </w:tcBorders>
            <w:shd w:val="clear" w:color="auto" w:fill="auto"/>
            <w:vAlign w:val="center"/>
          </w:tcPr>
          <w:p>
            <w:pPr>
              <w:widowControl/>
              <w:jc w:val="center"/>
              <w:rPr>
                <w:rFonts w:hint="eastAsia" w:ascii="宋体" w:hAnsi="宋体" w:eastAsia="宋体" w:cs="宋体"/>
                <w:color w:val="000000"/>
                <w:kern w:val="0"/>
                <w:sz w:val="24"/>
                <w:szCs w:val="24"/>
              </w:rPr>
            </w:pPr>
            <w:r>
              <w:rPr>
                <w:rFonts w:hint="eastAsia" w:ascii="宋体" w:hAnsi="宋体"/>
                <w:color w:val="000000"/>
                <w:sz w:val="24"/>
              </w:rPr>
              <w:t>2025.2</w:t>
            </w:r>
          </w:p>
        </w:tc>
      </w:tr>
      <w:tr>
        <w:tblPrEx>
          <w:tblCellMar>
            <w:top w:w="0" w:type="dxa"/>
            <w:left w:w="108" w:type="dxa"/>
            <w:bottom w:w="0" w:type="dxa"/>
            <w:right w:w="108" w:type="dxa"/>
          </w:tblCellMar>
        </w:tblPrEx>
        <w:trPr>
          <w:trHeight w:val="540" w:hRule="atLeast"/>
        </w:trPr>
        <w:tc>
          <w:tcPr>
            <w:tcW w:w="456" w:type="dxa"/>
            <w:tcBorders>
              <w:top w:val="nil"/>
              <w:left w:val="single" w:color="auto" w:sz="8" w:space="0"/>
              <w:bottom w:val="single" w:color="auto" w:sz="8" w:space="0"/>
              <w:right w:val="single" w:color="auto" w:sz="4" w:space="0"/>
            </w:tcBorders>
            <w:shd w:val="clear" w:color="auto" w:fill="auto"/>
            <w:vAlign w:val="center"/>
          </w:tcPr>
          <w:p>
            <w:pPr>
              <w:widowControl/>
              <w:jc w:val="center"/>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2</w:t>
            </w:r>
          </w:p>
        </w:tc>
        <w:tc>
          <w:tcPr>
            <w:tcW w:w="3753" w:type="dxa"/>
            <w:gridSpan w:val="2"/>
            <w:tcBorders>
              <w:top w:val="single" w:color="auto" w:sz="8" w:space="0"/>
              <w:left w:val="nil"/>
              <w:bottom w:val="single" w:color="auto" w:sz="8" w:space="0"/>
              <w:right w:val="single" w:color="auto" w:sz="4" w:space="0"/>
            </w:tcBorders>
            <w:shd w:val="clear" w:color="auto" w:fill="auto"/>
            <w:vAlign w:val="center"/>
          </w:tcPr>
          <w:p>
            <w:pPr>
              <w:widowControl/>
              <w:jc w:val="center"/>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中心控制室</w:t>
            </w:r>
          </w:p>
        </w:tc>
        <w:tc>
          <w:tcPr>
            <w:tcW w:w="1192" w:type="dxa"/>
            <w:tcBorders>
              <w:top w:val="nil"/>
              <w:left w:val="nil"/>
              <w:bottom w:val="single" w:color="auto" w:sz="8" w:space="0"/>
              <w:right w:val="single" w:color="auto" w:sz="4" w:space="0"/>
              <w:tl2br w:val="single" w:color="auto" w:sz="4" w:space="0"/>
            </w:tcBorders>
            <w:shd w:val="clear" w:color="auto" w:fill="auto"/>
            <w:noWrap/>
            <w:vAlign w:val="center"/>
          </w:tcPr>
          <w:p>
            <w:pPr>
              <w:widowControl/>
              <w:jc w:val="left"/>
              <w:rPr>
                <w:rFonts w:hint="eastAsia" w:ascii="等线" w:hAnsi="等线" w:eastAsia="等线" w:cs="宋体"/>
                <w:color w:val="000000"/>
                <w:kern w:val="0"/>
                <w:sz w:val="22"/>
              </w:rPr>
            </w:pPr>
            <w:r>
              <w:rPr>
                <w:rFonts w:hint="eastAsia" w:ascii="等线" w:hAnsi="等线" w:eastAsia="等线" w:cs="宋体"/>
                <w:color w:val="000000"/>
                <w:kern w:val="0"/>
                <w:sz w:val="22"/>
              </w:rPr>
              <w:t>　</w:t>
            </w:r>
          </w:p>
        </w:tc>
        <w:tc>
          <w:tcPr>
            <w:tcW w:w="2132" w:type="dxa"/>
            <w:gridSpan w:val="2"/>
            <w:tcBorders>
              <w:top w:val="single" w:color="auto" w:sz="8" w:space="0"/>
              <w:left w:val="nil"/>
              <w:bottom w:val="single" w:color="auto" w:sz="8" w:space="0"/>
              <w:right w:val="single" w:color="auto" w:sz="4" w:space="0"/>
            </w:tcBorders>
            <w:shd w:val="clear" w:color="auto" w:fill="auto"/>
            <w:vAlign w:val="center"/>
          </w:tcPr>
          <w:p>
            <w:pPr>
              <w:widowControl/>
              <w:jc w:val="center"/>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5585.60</w:t>
            </w:r>
          </w:p>
        </w:tc>
        <w:tc>
          <w:tcPr>
            <w:tcW w:w="1256" w:type="dxa"/>
            <w:tcBorders>
              <w:top w:val="nil"/>
              <w:left w:val="nil"/>
              <w:bottom w:val="single" w:color="auto" w:sz="8" w:space="0"/>
              <w:right w:val="single" w:color="auto" w:sz="8" w:space="0"/>
            </w:tcBorders>
            <w:shd w:val="clear" w:color="auto" w:fill="auto"/>
            <w:vAlign w:val="center"/>
          </w:tcPr>
          <w:p>
            <w:pPr>
              <w:widowControl/>
              <w:jc w:val="center"/>
              <w:rPr>
                <w:rFonts w:hint="eastAsia" w:ascii="宋体" w:hAnsi="宋体" w:eastAsia="宋体" w:cs="宋体"/>
                <w:color w:val="000000"/>
                <w:kern w:val="0"/>
                <w:sz w:val="24"/>
                <w:szCs w:val="24"/>
              </w:rPr>
            </w:pPr>
            <w:r>
              <w:rPr>
                <w:rFonts w:hint="eastAsia" w:ascii="宋体" w:hAnsi="宋体"/>
                <w:color w:val="000000"/>
                <w:sz w:val="24"/>
              </w:rPr>
              <w:t>2025.6</w:t>
            </w:r>
          </w:p>
        </w:tc>
      </w:tr>
      <w:tr>
        <w:tblPrEx>
          <w:tblCellMar>
            <w:top w:w="0" w:type="dxa"/>
            <w:left w:w="108" w:type="dxa"/>
            <w:bottom w:w="0" w:type="dxa"/>
            <w:right w:w="108" w:type="dxa"/>
          </w:tblCellMar>
        </w:tblPrEx>
        <w:trPr>
          <w:trHeight w:val="540" w:hRule="atLeast"/>
        </w:trPr>
        <w:tc>
          <w:tcPr>
            <w:tcW w:w="456" w:type="dxa"/>
            <w:vMerge w:val="restart"/>
            <w:tcBorders>
              <w:top w:val="nil"/>
              <w:left w:val="single" w:color="auto" w:sz="8" w:space="0"/>
              <w:bottom w:val="single" w:color="000000" w:sz="8" w:space="0"/>
              <w:right w:val="single" w:color="auto" w:sz="4" w:space="0"/>
            </w:tcBorders>
            <w:shd w:val="clear" w:color="auto" w:fill="auto"/>
            <w:vAlign w:val="center"/>
          </w:tcPr>
          <w:p>
            <w:pPr>
              <w:widowControl/>
              <w:jc w:val="center"/>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3</w:t>
            </w:r>
          </w:p>
        </w:tc>
        <w:tc>
          <w:tcPr>
            <w:tcW w:w="1671" w:type="dxa"/>
            <w:vMerge w:val="restart"/>
            <w:tcBorders>
              <w:top w:val="nil"/>
              <w:left w:val="single" w:color="auto" w:sz="4" w:space="0"/>
              <w:bottom w:val="single" w:color="000000" w:sz="8" w:space="0"/>
              <w:right w:val="single" w:color="auto" w:sz="4" w:space="0"/>
            </w:tcBorders>
            <w:shd w:val="clear" w:color="auto" w:fill="auto"/>
            <w:vAlign w:val="center"/>
          </w:tcPr>
          <w:p>
            <w:pPr>
              <w:widowControl/>
              <w:jc w:val="center"/>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2*6万吨/年硫磺回收装置</w:t>
            </w:r>
          </w:p>
        </w:tc>
        <w:tc>
          <w:tcPr>
            <w:tcW w:w="2082" w:type="dxa"/>
            <w:tcBorders>
              <w:top w:val="nil"/>
              <w:left w:val="nil"/>
              <w:bottom w:val="single" w:color="auto" w:sz="4" w:space="0"/>
              <w:right w:val="single" w:color="auto" w:sz="4" w:space="0"/>
            </w:tcBorders>
            <w:shd w:val="clear" w:color="auto" w:fill="auto"/>
            <w:vAlign w:val="center"/>
          </w:tcPr>
          <w:p>
            <w:pPr>
              <w:widowControl/>
              <w:jc w:val="center"/>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装置区</w:t>
            </w:r>
          </w:p>
        </w:tc>
        <w:tc>
          <w:tcPr>
            <w:tcW w:w="1192" w:type="dxa"/>
            <w:tcBorders>
              <w:top w:val="nil"/>
              <w:left w:val="nil"/>
              <w:bottom w:val="single" w:color="auto" w:sz="4" w:space="0"/>
              <w:right w:val="single" w:color="auto" w:sz="4" w:space="0"/>
            </w:tcBorders>
            <w:shd w:val="clear" w:color="auto" w:fill="auto"/>
            <w:vAlign w:val="center"/>
          </w:tcPr>
          <w:p>
            <w:pPr>
              <w:widowControl/>
              <w:jc w:val="center"/>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9205.96</w:t>
            </w:r>
          </w:p>
        </w:tc>
        <w:tc>
          <w:tcPr>
            <w:tcW w:w="2132" w:type="dxa"/>
            <w:gridSpan w:val="2"/>
            <w:tcBorders>
              <w:top w:val="single" w:color="auto" w:sz="8" w:space="0"/>
              <w:left w:val="nil"/>
              <w:bottom w:val="single" w:color="auto" w:sz="4" w:space="0"/>
              <w:right w:val="single" w:color="auto" w:sz="4" w:space="0"/>
              <w:tl2br w:val="single" w:color="auto" w:sz="4" w:space="0"/>
            </w:tcBorders>
            <w:shd w:val="clear" w:color="auto" w:fill="auto"/>
            <w:vAlign w:val="center"/>
          </w:tcPr>
          <w:p>
            <w:pPr>
              <w:widowControl/>
              <w:jc w:val="center"/>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　</w:t>
            </w:r>
          </w:p>
        </w:tc>
        <w:tc>
          <w:tcPr>
            <w:tcW w:w="1256" w:type="dxa"/>
            <w:vMerge w:val="restart"/>
            <w:tcBorders>
              <w:top w:val="nil"/>
              <w:left w:val="single" w:color="auto" w:sz="4" w:space="0"/>
              <w:right w:val="single" w:color="auto" w:sz="8" w:space="0"/>
            </w:tcBorders>
            <w:shd w:val="clear" w:color="auto" w:fill="auto"/>
            <w:vAlign w:val="center"/>
          </w:tcPr>
          <w:p>
            <w:pPr>
              <w:widowControl/>
              <w:jc w:val="center"/>
              <w:rPr>
                <w:rFonts w:hint="eastAsia" w:ascii="宋体" w:hAnsi="宋体" w:eastAsia="宋体" w:cs="宋体"/>
                <w:color w:val="000000"/>
                <w:kern w:val="0"/>
                <w:sz w:val="24"/>
                <w:szCs w:val="24"/>
              </w:rPr>
            </w:pPr>
            <w:r>
              <w:rPr>
                <w:rFonts w:hint="eastAsia" w:ascii="宋体" w:hAnsi="宋体"/>
                <w:color w:val="000000"/>
                <w:sz w:val="24"/>
              </w:rPr>
              <w:t>2025.7</w:t>
            </w:r>
          </w:p>
        </w:tc>
      </w:tr>
      <w:tr>
        <w:tblPrEx>
          <w:tblCellMar>
            <w:top w:w="0" w:type="dxa"/>
            <w:left w:w="108" w:type="dxa"/>
            <w:bottom w:w="0" w:type="dxa"/>
            <w:right w:w="108" w:type="dxa"/>
          </w:tblCellMar>
        </w:tblPrEx>
        <w:trPr>
          <w:trHeight w:val="540" w:hRule="atLeast"/>
        </w:trPr>
        <w:tc>
          <w:tcPr>
            <w:tcW w:w="456" w:type="dxa"/>
            <w:vMerge w:val="continue"/>
            <w:tcBorders>
              <w:top w:val="nil"/>
              <w:left w:val="single" w:color="auto" w:sz="8" w:space="0"/>
              <w:bottom w:val="single" w:color="000000" w:sz="8" w:space="0"/>
              <w:right w:val="single" w:color="auto" w:sz="4" w:space="0"/>
            </w:tcBorders>
            <w:vAlign w:val="center"/>
          </w:tcPr>
          <w:p>
            <w:pPr>
              <w:widowControl/>
              <w:jc w:val="left"/>
              <w:rPr>
                <w:rFonts w:hint="eastAsia" w:ascii="宋体" w:hAnsi="宋体" w:eastAsia="宋体" w:cs="宋体"/>
                <w:color w:val="000000"/>
                <w:kern w:val="0"/>
                <w:sz w:val="24"/>
                <w:szCs w:val="24"/>
              </w:rPr>
            </w:pPr>
          </w:p>
        </w:tc>
        <w:tc>
          <w:tcPr>
            <w:tcW w:w="1671" w:type="dxa"/>
            <w:vMerge w:val="continue"/>
            <w:tcBorders>
              <w:top w:val="nil"/>
              <w:left w:val="single" w:color="auto" w:sz="4" w:space="0"/>
              <w:bottom w:val="single" w:color="000000" w:sz="8" w:space="0"/>
              <w:right w:val="single" w:color="auto" w:sz="4" w:space="0"/>
            </w:tcBorders>
            <w:vAlign w:val="center"/>
          </w:tcPr>
          <w:p>
            <w:pPr>
              <w:widowControl/>
              <w:jc w:val="left"/>
              <w:rPr>
                <w:rFonts w:hint="eastAsia" w:ascii="宋体" w:hAnsi="宋体" w:eastAsia="宋体" w:cs="宋体"/>
                <w:color w:val="000000"/>
                <w:kern w:val="0"/>
                <w:sz w:val="24"/>
                <w:szCs w:val="24"/>
              </w:rPr>
            </w:pPr>
          </w:p>
        </w:tc>
        <w:tc>
          <w:tcPr>
            <w:tcW w:w="2082" w:type="dxa"/>
            <w:tcBorders>
              <w:top w:val="nil"/>
              <w:left w:val="nil"/>
              <w:bottom w:val="single" w:color="auto" w:sz="4" w:space="0"/>
              <w:right w:val="single" w:color="auto" w:sz="4" w:space="0"/>
            </w:tcBorders>
            <w:shd w:val="clear" w:color="auto" w:fill="auto"/>
            <w:vAlign w:val="center"/>
          </w:tcPr>
          <w:p>
            <w:pPr>
              <w:widowControl/>
              <w:jc w:val="center"/>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硫磺仓库</w:t>
            </w:r>
          </w:p>
        </w:tc>
        <w:tc>
          <w:tcPr>
            <w:tcW w:w="1192" w:type="dxa"/>
            <w:tcBorders>
              <w:top w:val="nil"/>
              <w:left w:val="nil"/>
              <w:bottom w:val="single" w:color="auto" w:sz="4" w:space="0"/>
              <w:right w:val="single" w:color="auto" w:sz="4" w:space="0"/>
              <w:tl2br w:val="single" w:color="auto" w:sz="4" w:space="0"/>
            </w:tcBorders>
            <w:shd w:val="clear" w:color="auto" w:fill="auto"/>
            <w:noWrap/>
            <w:vAlign w:val="center"/>
          </w:tcPr>
          <w:p>
            <w:pPr>
              <w:widowControl/>
              <w:jc w:val="left"/>
              <w:rPr>
                <w:rFonts w:hint="eastAsia" w:ascii="等线" w:hAnsi="等线" w:eastAsia="等线" w:cs="宋体"/>
                <w:color w:val="000000"/>
                <w:kern w:val="0"/>
                <w:sz w:val="22"/>
              </w:rPr>
            </w:pPr>
            <w:r>
              <w:rPr>
                <w:rFonts w:hint="eastAsia" w:ascii="等线" w:hAnsi="等线" w:eastAsia="等线" w:cs="宋体"/>
                <w:color w:val="000000"/>
                <w:kern w:val="0"/>
                <w:sz w:val="22"/>
              </w:rPr>
              <w:t>　</w:t>
            </w:r>
          </w:p>
        </w:tc>
        <w:tc>
          <w:tcPr>
            <w:tcW w:w="1076" w:type="dxa"/>
            <w:tcBorders>
              <w:top w:val="nil"/>
              <w:left w:val="nil"/>
              <w:bottom w:val="single" w:color="auto" w:sz="4" w:space="0"/>
              <w:right w:val="single" w:color="auto" w:sz="4" w:space="0"/>
            </w:tcBorders>
            <w:shd w:val="clear" w:color="auto" w:fill="auto"/>
            <w:vAlign w:val="center"/>
          </w:tcPr>
          <w:p>
            <w:pPr>
              <w:widowControl/>
              <w:jc w:val="center"/>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1826.45</w:t>
            </w:r>
          </w:p>
        </w:tc>
        <w:tc>
          <w:tcPr>
            <w:tcW w:w="1056" w:type="dxa"/>
            <w:vMerge w:val="restart"/>
            <w:tcBorders>
              <w:top w:val="nil"/>
              <w:left w:val="single" w:color="auto" w:sz="4" w:space="0"/>
              <w:bottom w:val="single" w:color="000000" w:sz="8" w:space="0"/>
              <w:right w:val="single" w:color="auto" w:sz="4" w:space="0"/>
            </w:tcBorders>
            <w:shd w:val="clear" w:color="auto" w:fill="auto"/>
            <w:vAlign w:val="center"/>
          </w:tcPr>
          <w:p>
            <w:pPr>
              <w:widowControl/>
              <w:jc w:val="center"/>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2528.97</w:t>
            </w:r>
          </w:p>
        </w:tc>
        <w:tc>
          <w:tcPr>
            <w:tcW w:w="1256" w:type="dxa"/>
            <w:vMerge w:val="continue"/>
            <w:tcBorders>
              <w:left w:val="single" w:color="auto" w:sz="4" w:space="0"/>
              <w:right w:val="single" w:color="auto" w:sz="8" w:space="0"/>
            </w:tcBorders>
            <w:vAlign w:val="center"/>
          </w:tcPr>
          <w:p>
            <w:pPr>
              <w:widowControl/>
              <w:jc w:val="left"/>
              <w:rPr>
                <w:rFonts w:hint="eastAsia" w:ascii="宋体" w:hAnsi="宋体" w:eastAsia="宋体" w:cs="宋体"/>
                <w:color w:val="000000"/>
                <w:kern w:val="0"/>
                <w:sz w:val="24"/>
                <w:szCs w:val="24"/>
              </w:rPr>
            </w:pPr>
          </w:p>
        </w:tc>
      </w:tr>
      <w:tr>
        <w:tblPrEx>
          <w:tblCellMar>
            <w:top w:w="0" w:type="dxa"/>
            <w:left w:w="108" w:type="dxa"/>
            <w:bottom w:w="0" w:type="dxa"/>
            <w:right w:w="108" w:type="dxa"/>
          </w:tblCellMar>
        </w:tblPrEx>
        <w:trPr>
          <w:trHeight w:val="540" w:hRule="atLeast"/>
        </w:trPr>
        <w:tc>
          <w:tcPr>
            <w:tcW w:w="456" w:type="dxa"/>
            <w:vMerge w:val="continue"/>
            <w:tcBorders>
              <w:top w:val="nil"/>
              <w:left w:val="single" w:color="auto" w:sz="8" w:space="0"/>
              <w:bottom w:val="single" w:color="000000" w:sz="8" w:space="0"/>
              <w:right w:val="single" w:color="auto" w:sz="4" w:space="0"/>
            </w:tcBorders>
            <w:vAlign w:val="center"/>
          </w:tcPr>
          <w:p>
            <w:pPr>
              <w:widowControl/>
              <w:jc w:val="left"/>
              <w:rPr>
                <w:rFonts w:hint="eastAsia" w:ascii="宋体" w:hAnsi="宋体" w:eastAsia="宋体" w:cs="宋体"/>
                <w:color w:val="000000"/>
                <w:kern w:val="0"/>
                <w:sz w:val="24"/>
                <w:szCs w:val="24"/>
              </w:rPr>
            </w:pPr>
          </w:p>
        </w:tc>
        <w:tc>
          <w:tcPr>
            <w:tcW w:w="1671" w:type="dxa"/>
            <w:vMerge w:val="continue"/>
            <w:tcBorders>
              <w:top w:val="nil"/>
              <w:left w:val="single" w:color="auto" w:sz="4" w:space="0"/>
              <w:bottom w:val="single" w:color="000000" w:sz="8" w:space="0"/>
              <w:right w:val="single" w:color="auto" w:sz="4" w:space="0"/>
            </w:tcBorders>
            <w:vAlign w:val="center"/>
          </w:tcPr>
          <w:p>
            <w:pPr>
              <w:widowControl/>
              <w:jc w:val="left"/>
              <w:rPr>
                <w:rFonts w:hint="eastAsia" w:ascii="宋体" w:hAnsi="宋体" w:eastAsia="宋体" w:cs="宋体"/>
                <w:color w:val="000000"/>
                <w:kern w:val="0"/>
                <w:sz w:val="24"/>
                <w:szCs w:val="24"/>
              </w:rPr>
            </w:pPr>
          </w:p>
        </w:tc>
        <w:tc>
          <w:tcPr>
            <w:tcW w:w="2082" w:type="dxa"/>
            <w:tcBorders>
              <w:top w:val="nil"/>
              <w:left w:val="nil"/>
              <w:bottom w:val="single" w:color="auto" w:sz="8" w:space="0"/>
              <w:right w:val="single" w:color="auto" w:sz="4" w:space="0"/>
            </w:tcBorders>
            <w:shd w:val="clear" w:color="auto" w:fill="auto"/>
            <w:vAlign w:val="center"/>
          </w:tcPr>
          <w:p>
            <w:pPr>
              <w:widowControl/>
              <w:jc w:val="center"/>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硫磺造粒包装厂房</w:t>
            </w:r>
          </w:p>
        </w:tc>
        <w:tc>
          <w:tcPr>
            <w:tcW w:w="1192" w:type="dxa"/>
            <w:tcBorders>
              <w:top w:val="nil"/>
              <w:left w:val="nil"/>
              <w:bottom w:val="single" w:color="auto" w:sz="8" w:space="0"/>
              <w:right w:val="single" w:color="auto" w:sz="4" w:space="0"/>
              <w:tl2br w:val="single" w:color="auto" w:sz="4" w:space="0"/>
            </w:tcBorders>
            <w:shd w:val="clear" w:color="auto" w:fill="auto"/>
            <w:noWrap/>
            <w:vAlign w:val="center"/>
          </w:tcPr>
          <w:p>
            <w:pPr>
              <w:widowControl/>
              <w:jc w:val="left"/>
              <w:rPr>
                <w:rFonts w:hint="eastAsia" w:ascii="等线" w:hAnsi="等线" w:eastAsia="等线" w:cs="宋体"/>
                <w:color w:val="000000"/>
                <w:kern w:val="0"/>
                <w:sz w:val="22"/>
              </w:rPr>
            </w:pPr>
            <w:r>
              <w:rPr>
                <w:rFonts w:hint="eastAsia" w:ascii="等线" w:hAnsi="等线" w:eastAsia="等线" w:cs="宋体"/>
                <w:color w:val="000000"/>
                <w:kern w:val="0"/>
                <w:sz w:val="22"/>
              </w:rPr>
              <w:t>　</w:t>
            </w:r>
          </w:p>
        </w:tc>
        <w:tc>
          <w:tcPr>
            <w:tcW w:w="1076" w:type="dxa"/>
            <w:tcBorders>
              <w:top w:val="nil"/>
              <w:left w:val="nil"/>
              <w:bottom w:val="single" w:color="auto" w:sz="8" w:space="0"/>
              <w:right w:val="single" w:color="auto" w:sz="4" w:space="0"/>
            </w:tcBorders>
            <w:shd w:val="clear" w:color="auto" w:fill="auto"/>
            <w:vAlign w:val="center"/>
          </w:tcPr>
          <w:p>
            <w:pPr>
              <w:widowControl/>
              <w:jc w:val="center"/>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702.52</w:t>
            </w:r>
          </w:p>
        </w:tc>
        <w:tc>
          <w:tcPr>
            <w:tcW w:w="1056" w:type="dxa"/>
            <w:vMerge w:val="continue"/>
            <w:tcBorders>
              <w:top w:val="nil"/>
              <w:left w:val="single" w:color="auto" w:sz="4" w:space="0"/>
              <w:bottom w:val="single" w:color="000000" w:sz="8" w:space="0"/>
              <w:right w:val="single" w:color="auto" w:sz="4" w:space="0"/>
            </w:tcBorders>
            <w:vAlign w:val="center"/>
          </w:tcPr>
          <w:p>
            <w:pPr>
              <w:widowControl/>
              <w:jc w:val="left"/>
              <w:rPr>
                <w:rFonts w:hint="eastAsia" w:ascii="宋体" w:hAnsi="宋体" w:eastAsia="宋体" w:cs="宋体"/>
                <w:color w:val="000000"/>
                <w:kern w:val="0"/>
                <w:sz w:val="24"/>
                <w:szCs w:val="24"/>
              </w:rPr>
            </w:pPr>
          </w:p>
        </w:tc>
        <w:tc>
          <w:tcPr>
            <w:tcW w:w="1256" w:type="dxa"/>
            <w:vMerge w:val="continue"/>
            <w:tcBorders>
              <w:left w:val="single" w:color="auto" w:sz="4" w:space="0"/>
              <w:bottom w:val="single" w:color="000000" w:sz="8" w:space="0"/>
              <w:right w:val="single" w:color="auto" w:sz="8" w:space="0"/>
            </w:tcBorders>
            <w:vAlign w:val="center"/>
          </w:tcPr>
          <w:p>
            <w:pPr>
              <w:widowControl/>
              <w:jc w:val="left"/>
              <w:rPr>
                <w:rFonts w:hint="eastAsia" w:ascii="宋体" w:hAnsi="宋体" w:eastAsia="宋体" w:cs="宋体"/>
                <w:color w:val="000000"/>
                <w:kern w:val="0"/>
                <w:sz w:val="24"/>
                <w:szCs w:val="24"/>
              </w:rPr>
            </w:pPr>
          </w:p>
        </w:tc>
      </w:tr>
      <w:tr>
        <w:tblPrEx>
          <w:tblCellMar>
            <w:top w:w="0" w:type="dxa"/>
            <w:left w:w="108" w:type="dxa"/>
            <w:bottom w:w="0" w:type="dxa"/>
            <w:right w:w="108" w:type="dxa"/>
          </w:tblCellMar>
        </w:tblPrEx>
        <w:trPr>
          <w:trHeight w:val="540" w:hRule="atLeast"/>
        </w:trPr>
        <w:tc>
          <w:tcPr>
            <w:tcW w:w="456" w:type="dxa"/>
            <w:vMerge w:val="restart"/>
            <w:tcBorders>
              <w:top w:val="nil"/>
              <w:left w:val="single" w:color="auto" w:sz="8" w:space="0"/>
              <w:bottom w:val="single" w:color="000000" w:sz="8" w:space="0"/>
              <w:right w:val="single" w:color="auto" w:sz="4" w:space="0"/>
            </w:tcBorders>
            <w:shd w:val="clear" w:color="auto" w:fill="auto"/>
            <w:vAlign w:val="center"/>
          </w:tcPr>
          <w:p>
            <w:pPr>
              <w:widowControl/>
              <w:jc w:val="center"/>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4</w:t>
            </w:r>
          </w:p>
        </w:tc>
        <w:tc>
          <w:tcPr>
            <w:tcW w:w="3753" w:type="dxa"/>
            <w:gridSpan w:val="2"/>
            <w:tcBorders>
              <w:top w:val="single" w:color="auto" w:sz="8" w:space="0"/>
              <w:left w:val="nil"/>
              <w:bottom w:val="single" w:color="auto" w:sz="4" w:space="0"/>
              <w:right w:val="single" w:color="auto" w:sz="4" w:space="0"/>
            </w:tcBorders>
            <w:shd w:val="clear" w:color="auto" w:fill="auto"/>
            <w:vAlign w:val="center"/>
          </w:tcPr>
          <w:p>
            <w:pPr>
              <w:widowControl/>
              <w:jc w:val="center"/>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FAR22机柜间</w:t>
            </w:r>
          </w:p>
        </w:tc>
        <w:tc>
          <w:tcPr>
            <w:tcW w:w="1192" w:type="dxa"/>
            <w:tcBorders>
              <w:top w:val="single" w:color="auto" w:sz="4" w:space="0"/>
              <w:left w:val="nil"/>
              <w:bottom w:val="single" w:color="auto" w:sz="4" w:space="0"/>
              <w:right w:val="single" w:color="auto" w:sz="4" w:space="0"/>
              <w:tl2br w:val="single" w:color="auto" w:sz="4" w:space="0"/>
            </w:tcBorders>
            <w:shd w:val="clear" w:color="auto" w:fill="auto"/>
            <w:noWrap/>
            <w:vAlign w:val="center"/>
          </w:tcPr>
          <w:p>
            <w:pPr>
              <w:widowControl/>
              <w:jc w:val="left"/>
              <w:rPr>
                <w:rFonts w:hint="eastAsia" w:ascii="等线" w:hAnsi="等线" w:eastAsia="等线" w:cs="宋体"/>
                <w:color w:val="000000"/>
                <w:kern w:val="0"/>
                <w:sz w:val="22"/>
              </w:rPr>
            </w:pPr>
            <w:r>
              <w:rPr>
                <w:rFonts w:hint="eastAsia" w:ascii="等线" w:hAnsi="等线" w:eastAsia="等线" w:cs="宋体"/>
                <w:color w:val="000000"/>
                <w:kern w:val="0"/>
                <w:sz w:val="22"/>
              </w:rPr>
              <w:t>　</w:t>
            </w:r>
          </w:p>
        </w:tc>
        <w:tc>
          <w:tcPr>
            <w:tcW w:w="1076" w:type="dxa"/>
            <w:tcBorders>
              <w:top w:val="nil"/>
              <w:left w:val="nil"/>
              <w:bottom w:val="single" w:color="auto" w:sz="4" w:space="0"/>
              <w:right w:val="single" w:color="auto" w:sz="4" w:space="0"/>
            </w:tcBorders>
            <w:shd w:val="clear" w:color="auto" w:fill="auto"/>
            <w:vAlign w:val="center"/>
          </w:tcPr>
          <w:p>
            <w:pPr>
              <w:widowControl/>
              <w:jc w:val="center"/>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1231.94</w:t>
            </w:r>
          </w:p>
        </w:tc>
        <w:tc>
          <w:tcPr>
            <w:tcW w:w="1056" w:type="dxa"/>
            <w:vMerge w:val="restart"/>
            <w:tcBorders>
              <w:top w:val="nil"/>
              <w:left w:val="single" w:color="auto" w:sz="4" w:space="0"/>
              <w:bottom w:val="single" w:color="000000" w:sz="8" w:space="0"/>
              <w:right w:val="single" w:color="auto" w:sz="4" w:space="0"/>
            </w:tcBorders>
            <w:shd w:val="clear" w:color="auto" w:fill="auto"/>
            <w:vAlign w:val="center"/>
          </w:tcPr>
          <w:p>
            <w:pPr>
              <w:widowControl/>
              <w:jc w:val="center"/>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5286.23</w:t>
            </w:r>
          </w:p>
        </w:tc>
        <w:tc>
          <w:tcPr>
            <w:tcW w:w="1256" w:type="dxa"/>
            <w:vMerge w:val="restart"/>
            <w:tcBorders>
              <w:top w:val="nil"/>
              <w:left w:val="single" w:color="auto" w:sz="4" w:space="0"/>
              <w:bottom w:val="single" w:color="000000" w:sz="8" w:space="0"/>
              <w:right w:val="single" w:color="auto" w:sz="8" w:space="0"/>
            </w:tcBorders>
            <w:shd w:val="clear" w:color="auto" w:fill="auto"/>
            <w:vAlign w:val="center"/>
          </w:tcPr>
          <w:p>
            <w:pPr>
              <w:widowControl/>
              <w:jc w:val="center"/>
              <w:rPr>
                <w:rFonts w:hint="eastAsia" w:ascii="宋体" w:hAnsi="宋体" w:eastAsia="宋体" w:cs="宋体"/>
                <w:color w:val="000000"/>
                <w:kern w:val="0"/>
                <w:sz w:val="24"/>
                <w:szCs w:val="24"/>
              </w:rPr>
            </w:pPr>
            <w:r>
              <w:rPr>
                <w:rFonts w:hint="eastAsia" w:ascii="宋体" w:hAnsi="宋体"/>
                <w:color w:val="000000"/>
                <w:sz w:val="24"/>
              </w:rPr>
              <w:t>2025.7</w:t>
            </w:r>
          </w:p>
        </w:tc>
      </w:tr>
      <w:tr>
        <w:tblPrEx>
          <w:tblCellMar>
            <w:top w:w="0" w:type="dxa"/>
            <w:left w:w="108" w:type="dxa"/>
            <w:bottom w:w="0" w:type="dxa"/>
            <w:right w:w="108" w:type="dxa"/>
          </w:tblCellMar>
        </w:tblPrEx>
        <w:trPr>
          <w:trHeight w:val="540" w:hRule="atLeast"/>
        </w:trPr>
        <w:tc>
          <w:tcPr>
            <w:tcW w:w="456" w:type="dxa"/>
            <w:vMerge w:val="continue"/>
            <w:tcBorders>
              <w:top w:val="nil"/>
              <w:left w:val="single" w:color="auto" w:sz="8" w:space="0"/>
              <w:bottom w:val="single" w:color="000000" w:sz="8" w:space="0"/>
              <w:right w:val="single" w:color="auto" w:sz="4" w:space="0"/>
            </w:tcBorders>
            <w:vAlign w:val="center"/>
          </w:tcPr>
          <w:p>
            <w:pPr>
              <w:widowControl/>
              <w:jc w:val="left"/>
              <w:rPr>
                <w:rFonts w:hint="eastAsia" w:ascii="宋体" w:hAnsi="宋体" w:eastAsia="宋体" w:cs="宋体"/>
                <w:color w:val="000000"/>
                <w:kern w:val="0"/>
                <w:sz w:val="24"/>
                <w:szCs w:val="24"/>
              </w:rPr>
            </w:pPr>
          </w:p>
        </w:tc>
        <w:tc>
          <w:tcPr>
            <w:tcW w:w="3753" w:type="dxa"/>
            <w:gridSpan w:val="2"/>
            <w:tcBorders>
              <w:top w:val="single" w:color="auto" w:sz="4" w:space="0"/>
              <w:left w:val="nil"/>
              <w:bottom w:val="single" w:color="auto" w:sz="8" w:space="0"/>
              <w:right w:val="single" w:color="auto" w:sz="4" w:space="0"/>
            </w:tcBorders>
            <w:shd w:val="clear" w:color="auto" w:fill="auto"/>
            <w:vAlign w:val="center"/>
          </w:tcPr>
          <w:p>
            <w:pPr>
              <w:widowControl/>
              <w:jc w:val="center"/>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CS20变电所</w:t>
            </w:r>
          </w:p>
        </w:tc>
        <w:tc>
          <w:tcPr>
            <w:tcW w:w="1192" w:type="dxa"/>
            <w:tcBorders>
              <w:top w:val="nil"/>
              <w:left w:val="nil"/>
              <w:bottom w:val="single" w:color="auto" w:sz="8" w:space="0"/>
              <w:right w:val="single" w:color="auto" w:sz="4" w:space="0"/>
              <w:tl2br w:val="single" w:color="auto" w:sz="4" w:space="0"/>
            </w:tcBorders>
            <w:shd w:val="clear" w:color="auto" w:fill="auto"/>
            <w:noWrap/>
            <w:vAlign w:val="center"/>
          </w:tcPr>
          <w:p>
            <w:pPr>
              <w:widowControl/>
              <w:jc w:val="left"/>
              <w:rPr>
                <w:rFonts w:hint="eastAsia" w:ascii="等线" w:hAnsi="等线" w:eastAsia="等线" w:cs="宋体"/>
                <w:color w:val="000000"/>
                <w:kern w:val="0"/>
                <w:sz w:val="22"/>
              </w:rPr>
            </w:pPr>
            <w:r>
              <w:rPr>
                <w:rFonts w:hint="eastAsia" w:ascii="等线" w:hAnsi="等线" w:eastAsia="等线" w:cs="宋体"/>
                <w:color w:val="000000"/>
                <w:kern w:val="0"/>
                <w:sz w:val="22"/>
              </w:rPr>
              <w:t>　</w:t>
            </w:r>
          </w:p>
        </w:tc>
        <w:tc>
          <w:tcPr>
            <w:tcW w:w="1076" w:type="dxa"/>
            <w:tcBorders>
              <w:top w:val="nil"/>
              <w:left w:val="nil"/>
              <w:bottom w:val="single" w:color="auto" w:sz="8" w:space="0"/>
              <w:right w:val="single" w:color="auto" w:sz="4" w:space="0"/>
            </w:tcBorders>
            <w:shd w:val="clear" w:color="auto" w:fill="auto"/>
            <w:vAlign w:val="center"/>
          </w:tcPr>
          <w:p>
            <w:pPr>
              <w:widowControl/>
              <w:jc w:val="center"/>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4054.29</w:t>
            </w:r>
          </w:p>
        </w:tc>
        <w:tc>
          <w:tcPr>
            <w:tcW w:w="1056" w:type="dxa"/>
            <w:vMerge w:val="continue"/>
            <w:tcBorders>
              <w:top w:val="nil"/>
              <w:left w:val="single" w:color="auto" w:sz="4" w:space="0"/>
              <w:bottom w:val="single" w:color="000000" w:sz="8" w:space="0"/>
              <w:right w:val="single" w:color="auto" w:sz="4" w:space="0"/>
            </w:tcBorders>
            <w:vAlign w:val="center"/>
          </w:tcPr>
          <w:p>
            <w:pPr>
              <w:widowControl/>
              <w:jc w:val="left"/>
              <w:rPr>
                <w:rFonts w:hint="eastAsia" w:ascii="宋体" w:hAnsi="宋体" w:eastAsia="宋体" w:cs="宋体"/>
                <w:color w:val="000000"/>
                <w:kern w:val="0"/>
                <w:sz w:val="24"/>
                <w:szCs w:val="24"/>
              </w:rPr>
            </w:pPr>
          </w:p>
        </w:tc>
        <w:tc>
          <w:tcPr>
            <w:tcW w:w="1256" w:type="dxa"/>
            <w:vMerge w:val="continue"/>
            <w:tcBorders>
              <w:top w:val="nil"/>
              <w:left w:val="single" w:color="auto" w:sz="4" w:space="0"/>
              <w:bottom w:val="single" w:color="000000" w:sz="8" w:space="0"/>
              <w:right w:val="single" w:color="auto" w:sz="8" w:space="0"/>
            </w:tcBorders>
            <w:vAlign w:val="center"/>
          </w:tcPr>
          <w:p>
            <w:pPr>
              <w:widowControl/>
              <w:jc w:val="left"/>
              <w:rPr>
                <w:rFonts w:hint="eastAsia" w:ascii="宋体" w:hAnsi="宋体" w:eastAsia="宋体" w:cs="宋体"/>
                <w:color w:val="000000"/>
                <w:kern w:val="0"/>
                <w:sz w:val="24"/>
                <w:szCs w:val="24"/>
              </w:rPr>
            </w:pPr>
          </w:p>
        </w:tc>
      </w:tr>
      <w:tr>
        <w:tblPrEx>
          <w:tblCellMar>
            <w:top w:w="0" w:type="dxa"/>
            <w:left w:w="108" w:type="dxa"/>
            <w:bottom w:w="0" w:type="dxa"/>
            <w:right w:w="108" w:type="dxa"/>
          </w:tblCellMar>
        </w:tblPrEx>
        <w:trPr>
          <w:trHeight w:val="690" w:hRule="atLeast"/>
        </w:trPr>
        <w:tc>
          <w:tcPr>
            <w:tcW w:w="456" w:type="dxa"/>
            <w:tcBorders>
              <w:top w:val="nil"/>
              <w:left w:val="single" w:color="auto" w:sz="8" w:space="0"/>
              <w:bottom w:val="single" w:color="auto" w:sz="8" w:space="0"/>
              <w:right w:val="single" w:color="auto" w:sz="4" w:space="0"/>
            </w:tcBorders>
            <w:shd w:val="clear" w:color="auto" w:fill="auto"/>
            <w:vAlign w:val="center"/>
          </w:tcPr>
          <w:p>
            <w:pPr>
              <w:widowControl/>
              <w:jc w:val="center"/>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5</w:t>
            </w:r>
          </w:p>
        </w:tc>
        <w:tc>
          <w:tcPr>
            <w:tcW w:w="1671" w:type="dxa"/>
            <w:tcBorders>
              <w:top w:val="nil"/>
              <w:left w:val="nil"/>
              <w:bottom w:val="single" w:color="auto" w:sz="8" w:space="0"/>
              <w:right w:val="single" w:color="auto" w:sz="4" w:space="0"/>
            </w:tcBorders>
            <w:shd w:val="clear" w:color="auto" w:fill="auto"/>
            <w:vAlign w:val="center"/>
          </w:tcPr>
          <w:p>
            <w:pPr>
              <w:widowControl/>
              <w:jc w:val="center"/>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150万吨/年沸腾床渣油加氢装置</w:t>
            </w:r>
          </w:p>
        </w:tc>
        <w:tc>
          <w:tcPr>
            <w:tcW w:w="2082" w:type="dxa"/>
            <w:tcBorders>
              <w:top w:val="nil"/>
              <w:left w:val="nil"/>
              <w:bottom w:val="single" w:color="auto" w:sz="8" w:space="0"/>
              <w:right w:val="single" w:color="auto" w:sz="4" w:space="0"/>
            </w:tcBorders>
            <w:shd w:val="clear" w:color="auto" w:fill="auto"/>
            <w:vAlign w:val="center"/>
          </w:tcPr>
          <w:p>
            <w:pPr>
              <w:widowControl/>
              <w:jc w:val="center"/>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装置区</w:t>
            </w:r>
          </w:p>
        </w:tc>
        <w:tc>
          <w:tcPr>
            <w:tcW w:w="1192" w:type="dxa"/>
            <w:tcBorders>
              <w:top w:val="nil"/>
              <w:left w:val="nil"/>
              <w:bottom w:val="single" w:color="auto" w:sz="8" w:space="0"/>
              <w:right w:val="single" w:color="auto" w:sz="4" w:space="0"/>
            </w:tcBorders>
            <w:shd w:val="clear" w:color="auto" w:fill="auto"/>
            <w:vAlign w:val="center"/>
          </w:tcPr>
          <w:p>
            <w:pPr>
              <w:widowControl/>
              <w:jc w:val="center"/>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13176.56</w:t>
            </w:r>
          </w:p>
        </w:tc>
        <w:tc>
          <w:tcPr>
            <w:tcW w:w="2132" w:type="dxa"/>
            <w:gridSpan w:val="2"/>
            <w:tcBorders>
              <w:top w:val="single" w:color="auto" w:sz="8" w:space="0"/>
              <w:left w:val="nil"/>
              <w:bottom w:val="single" w:color="auto" w:sz="8" w:space="0"/>
              <w:right w:val="single" w:color="000000" w:sz="4" w:space="0"/>
              <w:tl2br w:val="single" w:color="auto" w:sz="4" w:space="0"/>
            </w:tcBorders>
            <w:shd w:val="clear" w:color="auto" w:fill="auto"/>
            <w:vAlign w:val="center"/>
          </w:tcPr>
          <w:p>
            <w:pPr>
              <w:widowControl/>
              <w:jc w:val="center"/>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　</w:t>
            </w:r>
          </w:p>
        </w:tc>
        <w:tc>
          <w:tcPr>
            <w:tcW w:w="1256" w:type="dxa"/>
            <w:tcBorders>
              <w:top w:val="nil"/>
              <w:left w:val="nil"/>
              <w:bottom w:val="single" w:color="auto" w:sz="8" w:space="0"/>
              <w:right w:val="single" w:color="auto" w:sz="8" w:space="0"/>
            </w:tcBorders>
            <w:shd w:val="clear" w:color="auto" w:fill="auto"/>
            <w:vAlign w:val="center"/>
          </w:tcPr>
          <w:p>
            <w:pPr>
              <w:widowControl/>
              <w:jc w:val="center"/>
              <w:rPr>
                <w:rFonts w:hint="eastAsia" w:ascii="宋体" w:hAnsi="宋体" w:eastAsia="宋体" w:cs="宋体"/>
                <w:color w:val="000000"/>
                <w:kern w:val="0"/>
                <w:sz w:val="24"/>
                <w:szCs w:val="24"/>
              </w:rPr>
            </w:pPr>
            <w:r>
              <w:rPr>
                <w:rFonts w:hint="eastAsia" w:ascii="宋体" w:hAnsi="宋体"/>
                <w:color w:val="000000"/>
                <w:sz w:val="24"/>
              </w:rPr>
              <w:t>2025.7</w:t>
            </w:r>
          </w:p>
        </w:tc>
      </w:tr>
      <w:tr>
        <w:tblPrEx>
          <w:tblCellMar>
            <w:top w:w="0" w:type="dxa"/>
            <w:left w:w="108" w:type="dxa"/>
            <w:bottom w:w="0" w:type="dxa"/>
            <w:right w:w="108" w:type="dxa"/>
          </w:tblCellMar>
        </w:tblPrEx>
        <w:trPr>
          <w:trHeight w:val="540" w:hRule="atLeast"/>
        </w:trPr>
        <w:tc>
          <w:tcPr>
            <w:tcW w:w="456" w:type="dxa"/>
            <w:vMerge w:val="restart"/>
            <w:tcBorders>
              <w:top w:val="nil"/>
              <w:left w:val="single" w:color="auto" w:sz="8" w:space="0"/>
              <w:bottom w:val="single" w:color="000000" w:sz="8" w:space="0"/>
              <w:right w:val="single" w:color="auto" w:sz="4" w:space="0"/>
            </w:tcBorders>
            <w:shd w:val="clear" w:color="auto" w:fill="auto"/>
            <w:vAlign w:val="center"/>
          </w:tcPr>
          <w:p>
            <w:pPr>
              <w:widowControl/>
              <w:jc w:val="center"/>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6</w:t>
            </w:r>
          </w:p>
        </w:tc>
        <w:tc>
          <w:tcPr>
            <w:tcW w:w="1671" w:type="dxa"/>
            <w:vMerge w:val="restart"/>
            <w:tcBorders>
              <w:top w:val="nil"/>
              <w:left w:val="single" w:color="auto" w:sz="4" w:space="0"/>
              <w:bottom w:val="single" w:color="000000" w:sz="8" w:space="0"/>
              <w:right w:val="single" w:color="auto" w:sz="4" w:space="0"/>
            </w:tcBorders>
            <w:shd w:val="clear" w:color="auto" w:fill="auto"/>
            <w:vAlign w:val="center"/>
          </w:tcPr>
          <w:p>
            <w:pPr>
              <w:widowControl/>
              <w:jc w:val="center"/>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配套公用系统—余热回收站/2#制冷站</w:t>
            </w:r>
          </w:p>
        </w:tc>
        <w:tc>
          <w:tcPr>
            <w:tcW w:w="2082" w:type="dxa"/>
            <w:tcBorders>
              <w:top w:val="nil"/>
              <w:left w:val="nil"/>
              <w:bottom w:val="single" w:color="auto" w:sz="4" w:space="0"/>
              <w:right w:val="single" w:color="auto" w:sz="4" w:space="0"/>
            </w:tcBorders>
            <w:shd w:val="clear" w:color="auto" w:fill="auto"/>
            <w:vAlign w:val="center"/>
          </w:tcPr>
          <w:p>
            <w:pPr>
              <w:widowControl/>
              <w:jc w:val="center"/>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装置区</w:t>
            </w:r>
          </w:p>
        </w:tc>
        <w:tc>
          <w:tcPr>
            <w:tcW w:w="1192" w:type="dxa"/>
            <w:tcBorders>
              <w:top w:val="nil"/>
              <w:left w:val="nil"/>
              <w:bottom w:val="single" w:color="auto" w:sz="4" w:space="0"/>
              <w:right w:val="single" w:color="auto" w:sz="4" w:space="0"/>
            </w:tcBorders>
            <w:shd w:val="clear" w:color="auto" w:fill="auto"/>
            <w:vAlign w:val="center"/>
          </w:tcPr>
          <w:p>
            <w:pPr>
              <w:widowControl/>
              <w:jc w:val="center"/>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495.63</w:t>
            </w:r>
          </w:p>
        </w:tc>
        <w:tc>
          <w:tcPr>
            <w:tcW w:w="2132" w:type="dxa"/>
            <w:gridSpan w:val="2"/>
            <w:tcBorders>
              <w:top w:val="single" w:color="auto" w:sz="8" w:space="0"/>
              <w:left w:val="nil"/>
              <w:bottom w:val="single" w:color="auto" w:sz="4" w:space="0"/>
              <w:right w:val="single" w:color="000000" w:sz="4" w:space="0"/>
              <w:tl2br w:val="single" w:color="auto" w:sz="4" w:space="0"/>
            </w:tcBorders>
            <w:shd w:val="clear" w:color="auto" w:fill="auto"/>
            <w:vAlign w:val="center"/>
          </w:tcPr>
          <w:p>
            <w:pPr>
              <w:widowControl/>
              <w:jc w:val="center"/>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　</w:t>
            </w:r>
          </w:p>
        </w:tc>
        <w:tc>
          <w:tcPr>
            <w:tcW w:w="1256" w:type="dxa"/>
            <w:vMerge w:val="restart"/>
            <w:tcBorders>
              <w:top w:val="nil"/>
              <w:left w:val="single" w:color="auto" w:sz="4" w:space="0"/>
              <w:right w:val="single" w:color="auto" w:sz="8" w:space="0"/>
            </w:tcBorders>
            <w:shd w:val="clear" w:color="auto" w:fill="auto"/>
            <w:vAlign w:val="center"/>
          </w:tcPr>
          <w:p>
            <w:pPr>
              <w:widowControl/>
              <w:jc w:val="center"/>
              <w:rPr>
                <w:rFonts w:hint="eastAsia" w:ascii="宋体" w:hAnsi="宋体" w:eastAsia="宋体" w:cs="宋体"/>
                <w:color w:val="000000"/>
                <w:kern w:val="0"/>
                <w:sz w:val="24"/>
                <w:szCs w:val="24"/>
              </w:rPr>
            </w:pPr>
            <w:r>
              <w:rPr>
                <w:rFonts w:hint="eastAsia" w:ascii="宋体" w:hAnsi="宋体"/>
                <w:color w:val="000000"/>
                <w:sz w:val="24"/>
              </w:rPr>
              <w:t>2025.6</w:t>
            </w:r>
          </w:p>
        </w:tc>
      </w:tr>
      <w:tr>
        <w:tblPrEx>
          <w:tblCellMar>
            <w:top w:w="0" w:type="dxa"/>
            <w:left w:w="108" w:type="dxa"/>
            <w:bottom w:w="0" w:type="dxa"/>
            <w:right w:w="108" w:type="dxa"/>
          </w:tblCellMar>
        </w:tblPrEx>
        <w:trPr>
          <w:trHeight w:val="540" w:hRule="atLeast"/>
        </w:trPr>
        <w:tc>
          <w:tcPr>
            <w:tcW w:w="456" w:type="dxa"/>
            <w:vMerge w:val="continue"/>
            <w:tcBorders>
              <w:top w:val="nil"/>
              <w:left w:val="single" w:color="auto" w:sz="8" w:space="0"/>
              <w:bottom w:val="single" w:color="000000" w:sz="8" w:space="0"/>
              <w:right w:val="single" w:color="auto" w:sz="4" w:space="0"/>
            </w:tcBorders>
            <w:vAlign w:val="center"/>
          </w:tcPr>
          <w:p>
            <w:pPr>
              <w:widowControl/>
              <w:jc w:val="left"/>
              <w:rPr>
                <w:rFonts w:hint="eastAsia" w:ascii="宋体" w:hAnsi="宋体" w:eastAsia="宋体" w:cs="宋体"/>
                <w:color w:val="000000"/>
                <w:kern w:val="0"/>
                <w:sz w:val="24"/>
                <w:szCs w:val="24"/>
              </w:rPr>
            </w:pPr>
          </w:p>
        </w:tc>
        <w:tc>
          <w:tcPr>
            <w:tcW w:w="1671" w:type="dxa"/>
            <w:vMerge w:val="continue"/>
            <w:tcBorders>
              <w:top w:val="nil"/>
              <w:left w:val="single" w:color="auto" w:sz="4" w:space="0"/>
              <w:bottom w:val="single" w:color="000000" w:sz="8" w:space="0"/>
              <w:right w:val="single" w:color="auto" w:sz="4" w:space="0"/>
            </w:tcBorders>
            <w:vAlign w:val="center"/>
          </w:tcPr>
          <w:p>
            <w:pPr>
              <w:widowControl/>
              <w:jc w:val="left"/>
              <w:rPr>
                <w:rFonts w:hint="eastAsia" w:ascii="宋体" w:hAnsi="宋体" w:eastAsia="宋体" w:cs="宋体"/>
                <w:color w:val="000000"/>
                <w:kern w:val="0"/>
                <w:sz w:val="24"/>
                <w:szCs w:val="24"/>
              </w:rPr>
            </w:pPr>
          </w:p>
        </w:tc>
        <w:tc>
          <w:tcPr>
            <w:tcW w:w="2082" w:type="dxa"/>
            <w:tcBorders>
              <w:top w:val="nil"/>
              <w:left w:val="nil"/>
              <w:bottom w:val="single" w:color="auto" w:sz="4" w:space="0"/>
              <w:right w:val="single" w:color="auto" w:sz="4" w:space="0"/>
            </w:tcBorders>
            <w:shd w:val="clear" w:color="auto" w:fill="auto"/>
            <w:vAlign w:val="center"/>
          </w:tcPr>
          <w:p>
            <w:pPr>
              <w:widowControl/>
              <w:jc w:val="center"/>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余热回收站</w:t>
            </w:r>
          </w:p>
        </w:tc>
        <w:tc>
          <w:tcPr>
            <w:tcW w:w="1192" w:type="dxa"/>
            <w:tcBorders>
              <w:top w:val="nil"/>
              <w:left w:val="nil"/>
              <w:bottom w:val="single" w:color="auto" w:sz="4" w:space="0"/>
              <w:right w:val="single" w:color="auto" w:sz="4" w:space="0"/>
              <w:tl2br w:val="single" w:color="auto" w:sz="4" w:space="0"/>
            </w:tcBorders>
            <w:shd w:val="clear" w:color="auto" w:fill="auto"/>
            <w:noWrap/>
            <w:vAlign w:val="center"/>
          </w:tcPr>
          <w:p>
            <w:pPr>
              <w:widowControl/>
              <w:jc w:val="left"/>
              <w:rPr>
                <w:rFonts w:hint="eastAsia" w:ascii="等线" w:hAnsi="等线" w:eastAsia="等线" w:cs="宋体"/>
                <w:color w:val="000000"/>
                <w:kern w:val="0"/>
                <w:sz w:val="22"/>
              </w:rPr>
            </w:pPr>
            <w:r>
              <w:rPr>
                <w:rFonts w:hint="eastAsia" w:ascii="等线" w:hAnsi="等线" w:eastAsia="等线" w:cs="宋体"/>
                <w:color w:val="000000"/>
                <w:kern w:val="0"/>
                <w:sz w:val="22"/>
              </w:rPr>
              <w:t>　</w:t>
            </w:r>
          </w:p>
        </w:tc>
        <w:tc>
          <w:tcPr>
            <w:tcW w:w="1076" w:type="dxa"/>
            <w:tcBorders>
              <w:top w:val="nil"/>
              <w:left w:val="nil"/>
              <w:bottom w:val="single" w:color="auto" w:sz="4" w:space="0"/>
              <w:right w:val="single" w:color="auto" w:sz="4" w:space="0"/>
            </w:tcBorders>
            <w:shd w:val="clear" w:color="auto" w:fill="auto"/>
            <w:vAlign w:val="center"/>
          </w:tcPr>
          <w:p>
            <w:pPr>
              <w:widowControl/>
              <w:jc w:val="center"/>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24.75</w:t>
            </w:r>
          </w:p>
        </w:tc>
        <w:tc>
          <w:tcPr>
            <w:tcW w:w="1056" w:type="dxa"/>
            <w:vMerge w:val="restart"/>
            <w:tcBorders>
              <w:top w:val="nil"/>
              <w:left w:val="single" w:color="auto" w:sz="4" w:space="0"/>
              <w:bottom w:val="single" w:color="000000" w:sz="8" w:space="0"/>
              <w:right w:val="single" w:color="auto" w:sz="4" w:space="0"/>
            </w:tcBorders>
            <w:shd w:val="clear" w:color="auto" w:fill="auto"/>
            <w:vAlign w:val="center"/>
          </w:tcPr>
          <w:p>
            <w:pPr>
              <w:jc w:val="center"/>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1485.22</w:t>
            </w:r>
          </w:p>
        </w:tc>
        <w:tc>
          <w:tcPr>
            <w:tcW w:w="1256" w:type="dxa"/>
            <w:vMerge w:val="continue"/>
            <w:tcBorders>
              <w:left w:val="single" w:color="auto" w:sz="4" w:space="0"/>
              <w:right w:val="single" w:color="auto" w:sz="8" w:space="0"/>
            </w:tcBorders>
            <w:vAlign w:val="center"/>
          </w:tcPr>
          <w:p>
            <w:pPr>
              <w:widowControl/>
              <w:jc w:val="left"/>
              <w:rPr>
                <w:rFonts w:hint="eastAsia" w:ascii="宋体" w:hAnsi="宋体" w:eastAsia="宋体" w:cs="宋体"/>
                <w:color w:val="000000"/>
                <w:kern w:val="0"/>
                <w:sz w:val="24"/>
                <w:szCs w:val="24"/>
              </w:rPr>
            </w:pPr>
          </w:p>
        </w:tc>
      </w:tr>
      <w:tr>
        <w:tblPrEx>
          <w:tblCellMar>
            <w:top w:w="0" w:type="dxa"/>
            <w:left w:w="108" w:type="dxa"/>
            <w:bottom w:w="0" w:type="dxa"/>
            <w:right w:w="108" w:type="dxa"/>
          </w:tblCellMar>
        </w:tblPrEx>
        <w:trPr>
          <w:trHeight w:val="540" w:hRule="atLeast"/>
        </w:trPr>
        <w:tc>
          <w:tcPr>
            <w:tcW w:w="456" w:type="dxa"/>
            <w:vMerge w:val="continue"/>
            <w:tcBorders>
              <w:top w:val="nil"/>
              <w:left w:val="single" w:color="auto" w:sz="8" w:space="0"/>
              <w:bottom w:val="single" w:color="000000" w:sz="8" w:space="0"/>
              <w:right w:val="single" w:color="auto" w:sz="4" w:space="0"/>
            </w:tcBorders>
            <w:vAlign w:val="center"/>
          </w:tcPr>
          <w:p>
            <w:pPr>
              <w:widowControl/>
              <w:jc w:val="left"/>
              <w:rPr>
                <w:rFonts w:hint="eastAsia" w:ascii="宋体" w:hAnsi="宋体" w:eastAsia="宋体" w:cs="宋体"/>
                <w:color w:val="000000"/>
                <w:kern w:val="0"/>
                <w:sz w:val="24"/>
                <w:szCs w:val="24"/>
              </w:rPr>
            </w:pPr>
          </w:p>
        </w:tc>
        <w:tc>
          <w:tcPr>
            <w:tcW w:w="1671" w:type="dxa"/>
            <w:vMerge w:val="continue"/>
            <w:tcBorders>
              <w:top w:val="nil"/>
              <w:left w:val="single" w:color="auto" w:sz="4" w:space="0"/>
              <w:bottom w:val="single" w:color="000000" w:sz="8" w:space="0"/>
              <w:right w:val="single" w:color="auto" w:sz="4" w:space="0"/>
            </w:tcBorders>
            <w:vAlign w:val="center"/>
          </w:tcPr>
          <w:p>
            <w:pPr>
              <w:widowControl/>
              <w:jc w:val="left"/>
              <w:rPr>
                <w:rFonts w:hint="eastAsia" w:ascii="宋体" w:hAnsi="宋体" w:eastAsia="宋体" w:cs="宋体"/>
                <w:color w:val="000000"/>
                <w:kern w:val="0"/>
                <w:sz w:val="24"/>
                <w:szCs w:val="24"/>
              </w:rPr>
            </w:pPr>
          </w:p>
        </w:tc>
        <w:tc>
          <w:tcPr>
            <w:tcW w:w="2082" w:type="dxa"/>
            <w:tcBorders>
              <w:top w:val="nil"/>
              <w:left w:val="nil"/>
              <w:bottom w:val="single" w:color="auto" w:sz="8" w:space="0"/>
              <w:right w:val="single" w:color="auto" w:sz="4" w:space="0"/>
            </w:tcBorders>
            <w:shd w:val="clear" w:color="auto" w:fill="auto"/>
            <w:vAlign w:val="center"/>
          </w:tcPr>
          <w:p>
            <w:pPr>
              <w:widowControl/>
              <w:jc w:val="center"/>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2#制冷站</w:t>
            </w:r>
          </w:p>
        </w:tc>
        <w:tc>
          <w:tcPr>
            <w:tcW w:w="1192" w:type="dxa"/>
            <w:tcBorders>
              <w:top w:val="nil"/>
              <w:left w:val="nil"/>
              <w:bottom w:val="single" w:color="auto" w:sz="8" w:space="0"/>
              <w:right w:val="single" w:color="auto" w:sz="4" w:space="0"/>
              <w:tl2br w:val="single" w:color="auto" w:sz="4" w:space="0"/>
            </w:tcBorders>
            <w:shd w:val="clear" w:color="auto" w:fill="auto"/>
            <w:noWrap/>
            <w:vAlign w:val="center"/>
          </w:tcPr>
          <w:p>
            <w:pPr>
              <w:widowControl/>
              <w:jc w:val="left"/>
              <w:rPr>
                <w:rFonts w:hint="eastAsia" w:ascii="等线" w:hAnsi="等线" w:eastAsia="等线" w:cs="宋体"/>
                <w:color w:val="000000"/>
                <w:kern w:val="0"/>
                <w:sz w:val="22"/>
              </w:rPr>
            </w:pPr>
            <w:r>
              <w:rPr>
                <w:rFonts w:hint="eastAsia" w:ascii="等线" w:hAnsi="等线" w:eastAsia="等线" w:cs="宋体"/>
                <w:color w:val="000000"/>
                <w:kern w:val="0"/>
                <w:sz w:val="22"/>
              </w:rPr>
              <w:t>　</w:t>
            </w:r>
          </w:p>
        </w:tc>
        <w:tc>
          <w:tcPr>
            <w:tcW w:w="1076" w:type="dxa"/>
            <w:tcBorders>
              <w:top w:val="nil"/>
              <w:left w:val="nil"/>
              <w:bottom w:val="single" w:color="auto" w:sz="8" w:space="0"/>
              <w:right w:val="single" w:color="auto" w:sz="4" w:space="0"/>
            </w:tcBorders>
            <w:shd w:val="clear" w:color="auto" w:fill="auto"/>
            <w:vAlign w:val="center"/>
          </w:tcPr>
          <w:p>
            <w:pPr>
              <w:widowControl/>
              <w:jc w:val="center"/>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1460.47</w:t>
            </w:r>
          </w:p>
        </w:tc>
        <w:tc>
          <w:tcPr>
            <w:tcW w:w="1056" w:type="dxa"/>
            <w:vMerge w:val="continue"/>
            <w:tcBorders>
              <w:top w:val="nil"/>
              <w:left w:val="single" w:color="auto" w:sz="4" w:space="0"/>
              <w:bottom w:val="single" w:color="000000" w:sz="8" w:space="0"/>
              <w:right w:val="single" w:color="auto" w:sz="4" w:space="0"/>
            </w:tcBorders>
            <w:vAlign w:val="center"/>
          </w:tcPr>
          <w:p>
            <w:pPr>
              <w:widowControl/>
              <w:jc w:val="left"/>
              <w:rPr>
                <w:rFonts w:hint="eastAsia" w:ascii="宋体" w:hAnsi="宋体" w:eastAsia="宋体" w:cs="宋体"/>
                <w:color w:val="000000"/>
                <w:kern w:val="0"/>
                <w:sz w:val="24"/>
                <w:szCs w:val="24"/>
              </w:rPr>
            </w:pPr>
          </w:p>
        </w:tc>
        <w:tc>
          <w:tcPr>
            <w:tcW w:w="1256" w:type="dxa"/>
            <w:vMerge w:val="continue"/>
            <w:tcBorders>
              <w:left w:val="single" w:color="auto" w:sz="4" w:space="0"/>
              <w:bottom w:val="single" w:color="auto" w:sz="4" w:space="0"/>
              <w:right w:val="single" w:color="auto" w:sz="8" w:space="0"/>
            </w:tcBorders>
            <w:vAlign w:val="center"/>
          </w:tcPr>
          <w:p>
            <w:pPr>
              <w:widowControl/>
              <w:jc w:val="left"/>
              <w:rPr>
                <w:rFonts w:hint="eastAsia" w:ascii="宋体" w:hAnsi="宋体" w:eastAsia="宋体" w:cs="宋体"/>
                <w:color w:val="000000"/>
                <w:kern w:val="0"/>
                <w:sz w:val="24"/>
                <w:szCs w:val="24"/>
              </w:rPr>
            </w:pPr>
          </w:p>
        </w:tc>
      </w:tr>
      <w:tr>
        <w:tblPrEx>
          <w:tblCellMar>
            <w:top w:w="0" w:type="dxa"/>
            <w:left w:w="108" w:type="dxa"/>
            <w:bottom w:w="0" w:type="dxa"/>
            <w:right w:w="108" w:type="dxa"/>
          </w:tblCellMar>
        </w:tblPrEx>
        <w:trPr>
          <w:trHeight w:val="540" w:hRule="atLeast"/>
        </w:trPr>
        <w:tc>
          <w:tcPr>
            <w:tcW w:w="456" w:type="dxa"/>
            <w:vMerge w:val="restart"/>
            <w:tcBorders>
              <w:top w:val="nil"/>
              <w:left w:val="single" w:color="auto" w:sz="8" w:space="0"/>
              <w:bottom w:val="single" w:color="000000" w:sz="8" w:space="0"/>
              <w:right w:val="single" w:color="auto" w:sz="4" w:space="0"/>
            </w:tcBorders>
            <w:shd w:val="clear" w:color="auto" w:fill="auto"/>
            <w:vAlign w:val="center"/>
          </w:tcPr>
          <w:p>
            <w:pPr>
              <w:widowControl/>
              <w:jc w:val="center"/>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7</w:t>
            </w:r>
          </w:p>
        </w:tc>
        <w:tc>
          <w:tcPr>
            <w:tcW w:w="1671" w:type="dxa"/>
            <w:vMerge w:val="restart"/>
            <w:tcBorders>
              <w:top w:val="nil"/>
              <w:left w:val="single" w:color="auto" w:sz="4" w:space="0"/>
              <w:bottom w:val="single" w:color="000000" w:sz="8" w:space="0"/>
              <w:right w:val="single" w:color="auto" w:sz="4" w:space="0"/>
            </w:tcBorders>
            <w:shd w:val="clear" w:color="auto" w:fill="auto"/>
            <w:vAlign w:val="center"/>
          </w:tcPr>
          <w:p>
            <w:pPr>
              <w:widowControl/>
              <w:jc w:val="center"/>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配套公用系统—2#净水场\中和废水处理装置\2#除盐水站</w:t>
            </w:r>
          </w:p>
        </w:tc>
        <w:tc>
          <w:tcPr>
            <w:tcW w:w="2082" w:type="dxa"/>
            <w:tcBorders>
              <w:top w:val="nil"/>
              <w:left w:val="nil"/>
              <w:bottom w:val="single" w:color="auto" w:sz="4" w:space="0"/>
              <w:right w:val="single" w:color="auto" w:sz="4" w:space="0"/>
            </w:tcBorders>
            <w:shd w:val="clear" w:color="auto" w:fill="auto"/>
            <w:vAlign w:val="center"/>
          </w:tcPr>
          <w:p>
            <w:pPr>
              <w:widowControl/>
              <w:jc w:val="center"/>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2#净水场装置区</w:t>
            </w:r>
          </w:p>
        </w:tc>
        <w:tc>
          <w:tcPr>
            <w:tcW w:w="1192" w:type="dxa"/>
            <w:tcBorders>
              <w:top w:val="nil"/>
              <w:left w:val="nil"/>
              <w:bottom w:val="single" w:color="auto" w:sz="4" w:space="0"/>
              <w:right w:val="single" w:color="auto" w:sz="4" w:space="0"/>
            </w:tcBorders>
            <w:shd w:val="clear" w:color="auto" w:fill="auto"/>
            <w:vAlign w:val="center"/>
          </w:tcPr>
          <w:p>
            <w:pPr>
              <w:widowControl/>
              <w:jc w:val="center"/>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16624.55</w:t>
            </w:r>
          </w:p>
        </w:tc>
        <w:tc>
          <w:tcPr>
            <w:tcW w:w="2132" w:type="dxa"/>
            <w:gridSpan w:val="2"/>
            <w:tcBorders>
              <w:top w:val="single" w:color="auto" w:sz="8" w:space="0"/>
              <w:left w:val="nil"/>
              <w:bottom w:val="single" w:color="auto" w:sz="4" w:space="0"/>
              <w:right w:val="single" w:color="000000" w:sz="4" w:space="0"/>
              <w:tl2br w:val="single" w:color="auto" w:sz="4" w:space="0"/>
            </w:tcBorders>
            <w:shd w:val="clear" w:color="auto" w:fill="auto"/>
            <w:vAlign w:val="center"/>
          </w:tcPr>
          <w:p>
            <w:pPr>
              <w:widowControl/>
              <w:jc w:val="center"/>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　</w:t>
            </w:r>
          </w:p>
        </w:tc>
        <w:tc>
          <w:tcPr>
            <w:tcW w:w="1256" w:type="dxa"/>
            <w:vMerge w:val="restart"/>
            <w:tcBorders>
              <w:top w:val="single" w:color="auto" w:sz="4" w:space="0"/>
              <w:left w:val="single" w:color="auto" w:sz="4" w:space="0"/>
              <w:right w:val="single" w:color="auto" w:sz="8" w:space="0"/>
            </w:tcBorders>
            <w:shd w:val="clear" w:color="auto" w:fill="auto"/>
            <w:vAlign w:val="center"/>
          </w:tcPr>
          <w:p>
            <w:pPr>
              <w:jc w:val="center"/>
              <w:rPr>
                <w:rFonts w:hint="eastAsia" w:ascii="宋体" w:hAnsi="宋体" w:eastAsia="宋体" w:cs="宋体"/>
                <w:color w:val="000000"/>
                <w:kern w:val="0"/>
                <w:sz w:val="24"/>
                <w:szCs w:val="24"/>
              </w:rPr>
            </w:pPr>
            <w:r>
              <w:rPr>
                <w:rFonts w:hint="eastAsia" w:ascii="宋体" w:hAnsi="宋体"/>
                <w:color w:val="000000"/>
                <w:sz w:val="24"/>
              </w:rPr>
              <w:t>2025.6</w:t>
            </w:r>
          </w:p>
        </w:tc>
      </w:tr>
      <w:tr>
        <w:tblPrEx>
          <w:tblCellMar>
            <w:top w:w="0" w:type="dxa"/>
            <w:left w:w="108" w:type="dxa"/>
            <w:bottom w:w="0" w:type="dxa"/>
            <w:right w:w="108" w:type="dxa"/>
          </w:tblCellMar>
        </w:tblPrEx>
        <w:trPr>
          <w:trHeight w:val="540" w:hRule="atLeast"/>
        </w:trPr>
        <w:tc>
          <w:tcPr>
            <w:tcW w:w="456" w:type="dxa"/>
            <w:vMerge w:val="continue"/>
            <w:tcBorders>
              <w:top w:val="nil"/>
              <w:left w:val="single" w:color="auto" w:sz="8" w:space="0"/>
              <w:bottom w:val="single" w:color="000000" w:sz="8" w:space="0"/>
              <w:right w:val="single" w:color="auto" w:sz="4" w:space="0"/>
            </w:tcBorders>
            <w:vAlign w:val="center"/>
          </w:tcPr>
          <w:p>
            <w:pPr>
              <w:widowControl/>
              <w:jc w:val="left"/>
              <w:rPr>
                <w:rFonts w:hint="eastAsia" w:ascii="宋体" w:hAnsi="宋体" w:eastAsia="宋体" w:cs="宋体"/>
                <w:color w:val="000000"/>
                <w:kern w:val="0"/>
                <w:sz w:val="24"/>
                <w:szCs w:val="24"/>
              </w:rPr>
            </w:pPr>
          </w:p>
        </w:tc>
        <w:tc>
          <w:tcPr>
            <w:tcW w:w="1671" w:type="dxa"/>
            <w:vMerge w:val="continue"/>
            <w:tcBorders>
              <w:top w:val="nil"/>
              <w:left w:val="single" w:color="auto" w:sz="4" w:space="0"/>
              <w:bottom w:val="single" w:color="000000" w:sz="8" w:space="0"/>
              <w:right w:val="single" w:color="auto" w:sz="4" w:space="0"/>
            </w:tcBorders>
            <w:vAlign w:val="center"/>
          </w:tcPr>
          <w:p>
            <w:pPr>
              <w:widowControl/>
              <w:jc w:val="left"/>
              <w:rPr>
                <w:rFonts w:hint="eastAsia" w:ascii="宋体" w:hAnsi="宋体" w:eastAsia="宋体" w:cs="宋体"/>
                <w:color w:val="000000"/>
                <w:kern w:val="0"/>
                <w:sz w:val="24"/>
                <w:szCs w:val="24"/>
              </w:rPr>
            </w:pPr>
          </w:p>
        </w:tc>
        <w:tc>
          <w:tcPr>
            <w:tcW w:w="2082" w:type="dxa"/>
            <w:tcBorders>
              <w:top w:val="nil"/>
              <w:left w:val="nil"/>
              <w:bottom w:val="single" w:color="auto" w:sz="4" w:space="0"/>
              <w:right w:val="single" w:color="auto" w:sz="4" w:space="0"/>
            </w:tcBorders>
            <w:shd w:val="clear" w:color="auto" w:fill="auto"/>
            <w:vAlign w:val="center"/>
          </w:tcPr>
          <w:p>
            <w:pPr>
              <w:widowControl/>
              <w:jc w:val="center"/>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2#净水场污泥脱水间</w:t>
            </w:r>
          </w:p>
        </w:tc>
        <w:tc>
          <w:tcPr>
            <w:tcW w:w="1192" w:type="dxa"/>
            <w:tcBorders>
              <w:top w:val="nil"/>
              <w:left w:val="nil"/>
              <w:bottom w:val="single" w:color="auto" w:sz="4" w:space="0"/>
              <w:right w:val="single" w:color="auto" w:sz="4" w:space="0"/>
              <w:tl2br w:val="single" w:color="auto" w:sz="4" w:space="0"/>
            </w:tcBorders>
            <w:shd w:val="clear" w:color="auto" w:fill="auto"/>
            <w:noWrap/>
            <w:vAlign w:val="center"/>
          </w:tcPr>
          <w:p>
            <w:pPr>
              <w:widowControl/>
              <w:jc w:val="left"/>
              <w:rPr>
                <w:rFonts w:hint="eastAsia" w:ascii="等线" w:hAnsi="等线" w:eastAsia="等线" w:cs="宋体"/>
                <w:color w:val="000000"/>
                <w:kern w:val="0"/>
                <w:sz w:val="22"/>
              </w:rPr>
            </w:pPr>
            <w:r>
              <w:rPr>
                <w:rFonts w:hint="eastAsia" w:ascii="等线" w:hAnsi="等线" w:eastAsia="等线" w:cs="宋体"/>
                <w:color w:val="000000"/>
                <w:kern w:val="0"/>
                <w:sz w:val="22"/>
              </w:rPr>
              <w:t>　</w:t>
            </w:r>
          </w:p>
        </w:tc>
        <w:tc>
          <w:tcPr>
            <w:tcW w:w="1076" w:type="dxa"/>
            <w:tcBorders>
              <w:top w:val="nil"/>
              <w:left w:val="nil"/>
              <w:bottom w:val="single" w:color="auto" w:sz="4" w:space="0"/>
              <w:right w:val="single" w:color="auto" w:sz="4" w:space="0"/>
            </w:tcBorders>
            <w:shd w:val="clear" w:color="auto" w:fill="auto"/>
            <w:vAlign w:val="center"/>
          </w:tcPr>
          <w:p>
            <w:pPr>
              <w:widowControl/>
              <w:jc w:val="center"/>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520.3</w:t>
            </w:r>
          </w:p>
        </w:tc>
        <w:tc>
          <w:tcPr>
            <w:tcW w:w="1056" w:type="dxa"/>
            <w:vMerge w:val="restart"/>
            <w:tcBorders>
              <w:top w:val="nil"/>
              <w:left w:val="single" w:color="auto" w:sz="4" w:space="0"/>
              <w:bottom w:val="single" w:color="000000" w:sz="8" w:space="0"/>
              <w:right w:val="single" w:color="auto" w:sz="4" w:space="0"/>
            </w:tcBorders>
            <w:shd w:val="clear" w:color="auto" w:fill="auto"/>
            <w:vAlign w:val="center"/>
          </w:tcPr>
          <w:p>
            <w:pPr>
              <w:widowControl/>
              <w:jc w:val="center"/>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1673.61</w:t>
            </w:r>
          </w:p>
        </w:tc>
        <w:tc>
          <w:tcPr>
            <w:tcW w:w="1256" w:type="dxa"/>
            <w:vMerge w:val="continue"/>
            <w:tcBorders>
              <w:left w:val="single" w:color="auto" w:sz="4" w:space="0"/>
              <w:right w:val="single" w:color="auto" w:sz="8" w:space="0"/>
            </w:tcBorders>
            <w:vAlign w:val="center"/>
          </w:tcPr>
          <w:p>
            <w:pPr>
              <w:widowControl/>
              <w:jc w:val="center"/>
              <w:rPr>
                <w:rFonts w:hint="eastAsia" w:ascii="宋体" w:hAnsi="宋体" w:eastAsia="宋体" w:cs="宋体"/>
                <w:color w:val="000000"/>
                <w:kern w:val="0"/>
                <w:sz w:val="24"/>
                <w:szCs w:val="24"/>
              </w:rPr>
            </w:pPr>
          </w:p>
        </w:tc>
      </w:tr>
      <w:tr>
        <w:tblPrEx>
          <w:tblCellMar>
            <w:top w:w="0" w:type="dxa"/>
            <w:left w:w="108" w:type="dxa"/>
            <w:bottom w:w="0" w:type="dxa"/>
            <w:right w:w="108" w:type="dxa"/>
          </w:tblCellMar>
        </w:tblPrEx>
        <w:trPr>
          <w:trHeight w:val="540" w:hRule="atLeast"/>
        </w:trPr>
        <w:tc>
          <w:tcPr>
            <w:tcW w:w="456" w:type="dxa"/>
            <w:vMerge w:val="continue"/>
            <w:tcBorders>
              <w:top w:val="nil"/>
              <w:left w:val="single" w:color="auto" w:sz="8" w:space="0"/>
              <w:bottom w:val="single" w:color="000000" w:sz="8" w:space="0"/>
              <w:right w:val="single" w:color="auto" w:sz="4" w:space="0"/>
            </w:tcBorders>
            <w:vAlign w:val="center"/>
          </w:tcPr>
          <w:p>
            <w:pPr>
              <w:widowControl/>
              <w:jc w:val="left"/>
              <w:rPr>
                <w:rFonts w:hint="eastAsia" w:ascii="宋体" w:hAnsi="宋体" w:eastAsia="宋体" w:cs="宋体"/>
                <w:color w:val="000000"/>
                <w:kern w:val="0"/>
                <w:sz w:val="24"/>
                <w:szCs w:val="24"/>
              </w:rPr>
            </w:pPr>
          </w:p>
        </w:tc>
        <w:tc>
          <w:tcPr>
            <w:tcW w:w="1671" w:type="dxa"/>
            <w:vMerge w:val="continue"/>
            <w:tcBorders>
              <w:top w:val="nil"/>
              <w:left w:val="single" w:color="auto" w:sz="4" w:space="0"/>
              <w:bottom w:val="single" w:color="000000" w:sz="8" w:space="0"/>
              <w:right w:val="single" w:color="auto" w:sz="4" w:space="0"/>
            </w:tcBorders>
            <w:vAlign w:val="center"/>
          </w:tcPr>
          <w:p>
            <w:pPr>
              <w:widowControl/>
              <w:jc w:val="left"/>
              <w:rPr>
                <w:rFonts w:hint="eastAsia" w:ascii="宋体" w:hAnsi="宋体" w:eastAsia="宋体" w:cs="宋体"/>
                <w:color w:val="000000"/>
                <w:kern w:val="0"/>
                <w:sz w:val="24"/>
                <w:szCs w:val="24"/>
              </w:rPr>
            </w:pPr>
          </w:p>
        </w:tc>
        <w:tc>
          <w:tcPr>
            <w:tcW w:w="2082" w:type="dxa"/>
            <w:tcBorders>
              <w:top w:val="nil"/>
              <w:left w:val="nil"/>
              <w:bottom w:val="single" w:color="auto" w:sz="4" w:space="0"/>
              <w:right w:val="single" w:color="auto" w:sz="4" w:space="0"/>
            </w:tcBorders>
            <w:shd w:val="clear" w:color="auto" w:fill="auto"/>
            <w:vAlign w:val="center"/>
          </w:tcPr>
          <w:p>
            <w:pPr>
              <w:widowControl/>
              <w:jc w:val="center"/>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2#净水场加药间</w:t>
            </w:r>
          </w:p>
        </w:tc>
        <w:tc>
          <w:tcPr>
            <w:tcW w:w="1192" w:type="dxa"/>
            <w:tcBorders>
              <w:top w:val="nil"/>
              <w:left w:val="nil"/>
              <w:bottom w:val="single" w:color="auto" w:sz="4" w:space="0"/>
              <w:right w:val="single" w:color="auto" w:sz="4" w:space="0"/>
              <w:tl2br w:val="single" w:color="auto" w:sz="4" w:space="0"/>
            </w:tcBorders>
            <w:shd w:val="clear" w:color="auto" w:fill="auto"/>
            <w:noWrap/>
            <w:vAlign w:val="center"/>
          </w:tcPr>
          <w:p>
            <w:pPr>
              <w:widowControl/>
              <w:jc w:val="left"/>
              <w:rPr>
                <w:rFonts w:hint="eastAsia" w:ascii="等线" w:hAnsi="等线" w:eastAsia="等线" w:cs="宋体"/>
                <w:color w:val="000000"/>
                <w:kern w:val="0"/>
                <w:sz w:val="22"/>
              </w:rPr>
            </w:pPr>
            <w:r>
              <w:rPr>
                <w:rFonts w:hint="eastAsia" w:ascii="等线" w:hAnsi="等线" w:eastAsia="等线" w:cs="宋体"/>
                <w:color w:val="000000"/>
                <w:kern w:val="0"/>
                <w:sz w:val="22"/>
              </w:rPr>
              <w:t>　</w:t>
            </w:r>
          </w:p>
        </w:tc>
        <w:tc>
          <w:tcPr>
            <w:tcW w:w="1076" w:type="dxa"/>
            <w:tcBorders>
              <w:top w:val="nil"/>
              <w:left w:val="nil"/>
              <w:bottom w:val="single" w:color="auto" w:sz="4" w:space="0"/>
              <w:right w:val="single" w:color="auto" w:sz="4" w:space="0"/>
            </w:tcBorders>
            <w:shd w:val="clear" w:color="auto" w:fill="auto"/>
            <w:vAlign w:val="center"/>
          </w:tcPr>
          <w:p>
            <w:pPr>
              <w:widowControl/>
              <w:jc w:val="center"/>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413.95</w:t>
            </w:r>
          </w:p>
        </w:tc>
        <w:tc>
          <w:tcPr>
            <w:tcW w:w="1056" w:type="dxa"/>
            <w:vMerge w:val="continue"/>
            <w:tcBorders>
              <w:top w:val="nil"/>
              <w:left w:val="single" w:color="auto" w:sz="4" w:space="0"/>
              <w:bottom w:val="single" w:color="000000" w:sz="8" w:space="0"/>
              <w:right w:val="single" w:color="auto" w:sz="4" w:space="0"/>
            </w:tcBorders>
            <w:vAlign w:val="center"/>
          </w:tcPr>
          <w:p>
            <w:pPr>
              <w:widowControl/>
              <w:jc w:val="left"/>
              <w:rPr>
                <w:rFonts w:hint="eastAsia" w:ascii="宋体" w:hAnsi="宋体" w:eastAsia="宋体" w:cs="宋体"/>
                <w:color w:val="000000"/>
                <w:kern w:val="0"/>
                <w:sz w:val="24"/>
                <w:szCs w:val="24"/>
              </w:rPr>
            </w:pPr>
          </w:p>
        </w:tc>
        <w:tc>
          <w:tcPr>
            <w:tcW w:w="1256" w:type="dxa"/>
            <w:vMerge w:val="continue"/>
            <w:tcBorders>
              <w:left w:val="single" w:color="auto" w:sz="4" w:space="0"/>
              <w:right w:val="single" w:color="auto" w:sz="8" w:space="0"/>
            </w:tcBorders>
            <w:vAlign w:val="center"/>
          </w:tcPr>
          <w:p>
            <w:pPr>
              <w:jc w:val="center"/>
              <w:rPr>
                <w:rFonts w:hint="eastAsia" w:ascii="宋体" w:hAnsi="宋体" w:eastAsia="宋体" w:cs="宋体"/>
                <w:color w:val="000000"/>
                <w:kern w:val="0"/>
                <w:sz w:val="24"/>
                <w:szCs w:val="24"/>
              </w:rPr>
            </w:pPr>
          </w:p>
        </w:tc>
      </w:tr>
      <w:tr>
        <w:tblPrEx>
          <w:tblCellMar>
            <w:top w:w="0" w:type="dxa"/>
            <w:left w:w="108" w:type="dxa"/>
            <w:bottom w:w="0" w:type="dxa"/>
            <w:right w:w="108" w:type="dxa"/>
          </w:tblCellMar>
        </w:tblPrEx>
        <w:trPr>
          <w:trHeight w:val="540" w:hRule="atLeast"/>
        </w:trPr>
        <w:tc>
          <w:tcPr>
            <w:tcW w:w="456" w:type="dxa"/>
            <w:vMerge w:val="continue"/>
            <w:tcBorders>
              <w:top w:val="nil"/>
              <w:left w:val="single" w:color="auto" w:sz="8" w:space="0"/>
              <w:bottom w:val="single" w:color="000000" w:sz="8" w:space="0"/>
              <w:right w:val="single" w:color="auto" w:sz="4" w:space="0"/>
            </w:tcBorders>
            <w:vAlign w:val="center"/>
          </w:tcPr>
          <w:p>
            <w:pPr>
              <w:widowControl/>
              <w:jc w:val="left"/>
              <w:rPr>
                <w:rFonts w:hint="eastAsia" w:ascii="宋体" w:hAnsi="宋体" w:eastAsia="宋体" w:cs="宋体"/>
                <w:color w:val="000000"/>
                <w:kern w:val="0"/>
                <w:sz w:val="24"/>
                <w:szCs w:val="24"/>
              </w:rPr>
            </w:pPr>
          </w:p>
        </w:tc>
        <w:tc>
          <w:tcPr>
            <w:tcW w:w="1671" w:type="dxa"/>
            <w:vMerge w:val="continue"/>
            <w:tcBorders>
              <w:top w:val="nil"/>
              <w:left w:val="single" w:color="auto" w:sz="4" w:space="0"/>
              <w:bottom w:val="single" w:color="000000" w:sz="8" w:space="0"/>
              <w:right w:val="single" w:color="auto" w:sz="4" w:space="0"/>
            </w:tcBorders>
            <w:vAlign w:val="center"/>
          </w:tcPr>
          <w:p>
            <w:pPr>
              <w:widowControl/>
              <w:jc w:val="left"/>
              <w:rPr>
                <w:rFonts w:hint="eastAsia" w:ascii="宋体" w:hAnsi="宋体" w:eastAsia="宋体" w:cs="宋体"/>
                <w:color w:val="000000"/>
                <w:kern w:val="0"/>
                <w:sz w:val="24"/>
                <w:szCs w:val="24"/>
              </w:rPr>
            </w:pPr>
          </w:p>
        </w:tc>
        <w:tc>
          <w:tcPr>
            <w:tcW w:w="2082" w:type="dxa"/>
            <w:tcBorders>
              <w:top w:val="nil"/>
              <w:left w:val="nil"/>
              <w:bottom w:val="single" w:color="auto" w:sz="4" w:space="0"/>
              <w:right w:val="single" w:color="auto" w:sz="4" w:space="0"/>
            </w:tcBorders>
            <w:shd w:val="clear" w:color="auto" w:fill="auto"/>
            <w:vAlign w:val="center"/>
          </w:tcPr>
          <w:p>
            <w:pPr>
              <w:widowControl/>
              <w:jc w:val="center"/>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FAR29机柜间</w:t>
            </w:r>
          </w:p>
        </w:tc>
        <w:tc>
          <w:tcPr>
            <w:tcW w:w="1192" w:type="dxa"/>
            <w:tcBorders>
              <w:top w:val="nil"/>
              <w:left w:val="nil"/>
              <w:bottom w:val="single" w:color="auto" w:sz="4" w:space="0"/>
              <w:right w:val="single" w:color="auto" w:sz="4" w:space="0"/>
              <w:tl2br w:val="single" w:color="auto" w:sz="4" w:space="0"/>
            </w:tcBorders>
            <w:shd w:val="clear" w:color="auto" w:fill="auto"/>
            <w:noWrap/>
            <w:vAlign w:val="center"/>
          </w:tcPr>
          <w:p>
            <w:pPr>
              <w:widowControl/>
              <w:jc w:val="left"/>
              <w:rPr>
                <w:rFonts w:hint="eastAsia" w:ascii="等线" w:hAnsi="等线" w:eastAsia="等线" w:cs="宋体"/>
                <w:color w:val="000000"/>
                <w:kern w:val="0"/>
                <w:sz w:val="22"/>
              </w:rPr>
            </w:pPr>
            <w:r>
              <w:rPr>
                <w:rFonts w:hint="eastAsia" w:ascii="等线" w:hAnsi="等线" w:eastAsia="等线" w:cs="宋体"/>
                <w:color w:val="000000"/>
                <w:kern w:val="0"/>
                <w:sz w:val="22"/>
              </w:rPr>
              <w:t>　</w:t>
            </w:r>
          </w:p>
        </w:tc>
        <w:tc>
          <w:tcPr>
            <w:tcW w:w="1076" w:type="dxa"/>
            <w:tcBorders>
              <w:top w:val="nil"/>
              <w:left w:val="nil"/>
              <w:bottom w:val="single" w:color="auto" w:sz="4" w:space="0"/>
              <w:right w:val="single" w:color="auto" w:sz="4" w:space="0"/>
            </w:tcBorders>
            <w:shd w:val="clear" w:color="auto" w:fill="auto"/>
            <w:vAlign w:val="center"/>
          </w:tcPr>
          <w:p>
            <w:pPr>
              <w:widowControl/>
              <w:jc w:val="center"/>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671.76</w:t>
            </w:r>
          </w:p>
        </w:tc>
        <w:tc>
          <w:tcPr>
            <w:tcW w:w="1056" w:type="dxa"/>
            <w:vMerge w:val="continue"/>
            <w:tcBorders>
              <w:top w:val="nil"/>
              <w:left w:val="single" w:color="auto" w:sz="4" w:space="0"/>
              <w:bottom w:val="single" w:color="000000" w:sz="8" w:space="0"/>
              <w:right w:val="single" w:color="auto" w:sz="4" w:space="0"/>
            </w:tcBorders>
            <w:vAlign w:val="center"/>
          </w:tcPr>
          <w:p>
            <w:pPr>
              <w:widowControl/>
              <w:jc w:val="left"/>
              <w:rPr>
                <w:rFonts w:hint="eastAsia" w:ascii="宋体" w:hAnsi="宋体" w:eastAsia="宋体" w:cs="宋体"/>
                <w:color w:val="000000"/>
                <w:kern w:val="0"/>
                <w:sz w:val="24"/>
                <w:szCs w:val="24"/>
              </w:rPr>
            </w:pPr>
          </w:p>
        </w:tc>
        <w:tc>
          <w:tcPr>
            <w:tcW w:w="1256" w:type="dxa"/>
            <w:vMerge w:val="continue"/>
            <w:tcBorders>
              <w:left w:val="single" w:color="auto" w:sz="4" w:space="0"/>
              <w:right w:val="single" w:color="auto" w:sz="8" w:space="0"/>
            </w:tcBorders>
            <w:vAlign w:val="center"/>
          </w:tcPr>
          <w:p>
            <w:pPr>
              <w:jc w:val="center"/>
              <w:rPr>
                <w:rFonts w:hint="eastAsia" w:ascii="宋体" w:hAnsi="宋体" w:eastAsia="宋体" w:cs="宋体"/>
                <w:color w:val="000000"/>
                <w:kern w:val="0"/>
                <w:sz w:val="24"/>
                <w:szCs w:val="24"/>
              </w:rPr>
            </w:pPr>
          </w:p>
        </w:tc>
      </w:tr>
      <w:tr>
        <w:tblPrEx>
          <w:tblCellMar>
            <w:top w:w="0" w:type="dxa"/>
            <w:left w:w="108" w:type="dxa"/>
            <w:bottom w:w="0" w:type="dxa"/>
            <w:right w:w="108" w:type="dxa"/>
          </w:tblCellMar>
        </w:tblPrEx>
        <w:trPr>
          <w:trHeight w:val="540" w:hRule="atLeast"/>
        </w:trPr>
        <w:tc>
          <w:tcPr>
            <w:tcW w:w="456" w:type="dxa"/>
            <w:vMerge w:val="continue"/>
            <w:tcBorders>
              <w:top w:val="nil"/>
              <w:left w:val="single" w:color="auto" w:sz="8" w:space="0"/>
              <w:bottom w:val="single" w:color="000000" w:sz="8" w:space="0"/>
              <w:right w:val="single" w:color="auto" w:sz="4" w:space="0"/>
            </w:tcBorders>
            <w:vAlign w:val="center"/>
          </w:tcPr>
          <w:p>
            <w:pPr>
              <w:widowControl/>
              <w:jc w:val="left"/>
              <w:rPr>
                <w:rFonts w:hint="eastAsia" w:ascii="宋体" w:hAnsi="宋体" w:eastAsia="宋体" w:cs="宋体"/>
                <w:color w:val="000000"/>
                <w:kern w:val="0"/>
                <w:sz w:val="24"/>
                <w:szCs w:val="24"/>
              </w:rPr>
            </w:pPr>
          </w:p>
        </w:tc>
        <w:tc>
          <w:tcPr>
            <w:tcW w:w="1671" w:type="dxa"/>
            <w:vMerge w:val="continue"/>
            <w:tcBorders>
              <w:top w:val="nil"/>
              <w:left w:val="single" w:color="auto" w:sz="4" w:space="0"/>
              <w:bottom w:val="single" w:color="000000" w:sz="8" w:space="0"/>
              <w:right w:val="single" w:color="auto" w:sz="4" w:space="0"/>
            </w:tcBorders>
            <w:vAlign w:val="center"/>
          </w:tcPr>
          <w:p>
            <w:pPr>
              <w:widowControl/>
              <w:jc w:val="left"/>
              <w:rPr>
                <w:rFonts w:hint="eastAsia" w:ascii="宋体" w:hAnsi="宋体" w:eastAsia="宋体" w:cs="宋体"/>
                <w:color w:val="000000"/>
                <w:kern w:val="0"/>
                <w:sz w:val="24"/>
                <w:szCs w:val="24"/>
              </w:rPr>
            </w:pPr>
          </w:p>
        </w:tc>
        <w:tc>
          <w:tcPr>
            <w:tcW w:w="2082" w:type="dxa"/>
            <w:tcBorders>
              <w:top w:val="nil"/>
              <w:left w:val="nil"/>
              <w:bottom w:val="single" w:color="auto" w:sz="8" w:space="0"/>
              <w:right w:val="single" w:color="auto" w:sz="4" w:space="0"/>
            </w:tcBorders>
            <w:shd w:val="clear" w:color="auto" w:fill="auto"/>
            <w:vAlign w:val="center"/>
          </w:tcPr>
          <w:p>
            <w:pPr>
              <w:widowControl/>
              <w:jc w:val="center"/>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2#净水场鼓风机房</w:t>
            </w:r>
          </w:p>
        </w:tc>
        <w:tc>
          <w:tcPr>
            <w:tcW w:w="1192" w:type="dxa"/>
            <w:tcBorders>
              <w:top w:val="nil"/>
              <w:left w:val="nil"/>
              <w:bottom w:val="single" w:color="auto" w:sz="8" w:space="0"/>
              <w:right w:val="single" w:color="auto" w:sz="4" w:space="0"/>
              <w:tl2br w:val="single" w:color="auto" w:sz="4" w:space="0"/>
            </w:tcBorders>
            <w:shd w:val="clear" w:color="auto" w:fill="auto"/>
            <w:noWrap/>
            <w:vAlign w:val="center"/>
          </w:tcPr>
          <w:p>
            <w:pPr>
              <w:widowControl/>
              <w:jc w:val="left"/>
              <w:rPr>
                <w:rFonts w:hint="eastAsia" w:ascii="等线" w:hAnsi="等线" w:eastAsia="等线" w:cs="宋体"/>
                <w:color w:val="000000"/>
                <w:kern w:val="0"/>
                <w:sz w:val="22"/>
              </w:rPr>
            </w:pPr>
            <w:r>
              <w:rPr>
                <w:rFonts w:hint="eastAsia" w:ascii="等线" w:hAnsi="等线" w:eastAsia="等线" w:cs="宋体"/>
                <w:color w:val="000000"/>
                <w:kern w:val="0"/>
                <w:sz w:val="22"/>
              </w:rPr>
              <w:t>　</w:t>
            </w:r>
          </w:p>
        </w:tc>
        <w:tc>
          <w:tcPr>
            <w:tcW w:w="1076" w:type="dxa"/>
            <w:tcBorders>
              <w:top w:val="nil"/>
              <w:left w:val="nil"/>
              <w:bottom w:val="single" w:color="auto" w:sz="8" w:space="0"/>
              <w:right w:val="single" w:color="auto" w:sz="4" w:space="0"/>
            </w:tcBorders>
            <w:shd w:val="clear" w:color="auto" w:fill="auto"/>
            <w:vAlign w:val="center"/>
          </w:tcPr>
          <w:p>
            <w:pPr>
              <w:widowControl/>
              <w:jc w:val="center"/>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67.6</w:t>
            </w:r>
          </w:p>
        </w:tc>
        <w:tc>
          <w:tcPr>
            <w:tcW w:w="1056" w:type="dxa"/>
            <w:vMerge w:val="continue"/>
            <w:tcBorders>
              <w:top w:val="nil"/>
              <w:left w:val="single" w:color="auto" w:sz="4" w:space="0"/>
              <w:bottom w:val="single" w:color="000000" w:sz="8" w:space="0"/>
              <w:right w:val="single" w:color="auto" w:sz="4" w:space="0"/>
            </w:tcBorders>
            <w:vAlign w:val="center"/>
          </w:tcPr>
          <w:p>
            <w:pPr>
              <w:widowControl/>
              <w:jc w:val="left"/>
              <w:rPr>
                <w:rFonts w:hint="eastAsia" w:ascii="宋体" w:hAnsi="宋体" w:eastAsia="宋体" w:cs="宋体"/>
                <w:color w:val="000000"/>
                <w:kern w:val="0"/>
                <w:sz w:val="24"/>
                <w:szCs w:val="24"/>
              </w:rPr>
            </w:pPr>
          </w:p>
        </w:tc>
        <w:tc>
          <w:tcPr>
            <w:tcW w:w="1256" w:type="dxa"/>
            <w:vMerge w:val="continue"/>
            <w:tcBorders>
              <w:left w:val="single" w:color="auto" w:sz="4" w:space="0"/>
              <w:right w:val="single" w:color="auto" w:sz="8" w:space="0"/>
            </w:tcBorders>
            <w:vAlign w:val="center"/>
          </w:tcPr>
          <w:p>
            <w:pPr>
              <w:jc w:val="center"/>
              <w:rPr>
                <w:rFonts w:hint="eastAsia" w:ascii="宋体" w:hAnsi="宋体" w:eastAsia="宋体" w:cs="宋体"/>
                <w:color w:val="000000"/>
                <w:kern w:val="0"/>
                <w:sz w:val="24"/>
                <w:szCs w:val="24"/>
              </w:rPr>
            </w:pPr>
          </w:p>
        </w:tc>
      </w:tr>
      <w:tr>
        <w:tblPrEx>
          <w:tblCellMar>
            <w:top w:w="0" w:type="dxa"/>
            <w:left w:w="108" w:type="dxa"/>
            <w:bottom w:w="0" w:type="dxa"/>
            <w:right w:w="108" w:type="dxa"/>
          </w:tblCellMar>
        </w:tblPrEx>
        <w:trPr>
          <w:trHeight w:val="540" w:hRule="atLeast"/>
        </w:trPr>
        <w:tc>
          <w:tcPr>
            <w:tcW w:w="456" w:type="dxa"/>
            <w:vMerge w:val="continue"/>
            <w:tcBorders>
              <w:top w:val="nil"/>
              <w:left w:val="single" w:color="auto" w:sz="8" w:space="0"/>
              <w:bottom w:val="single" w:color="000000" w:sz="8" w:space="0"/>
              <w:right w:val="single" w:color="auto" w:sz="4" w:space="0"/>
            </w:tcBorders>
            <w:vAlign w:val="center"/>
          </w:tcPr>
          <w:p>
            <w:pPr>
              <w:widowControl/>
              <w:jc w:val="left"/>
              <w:rPr>
                <w:rFonts w:hint="eastAsia" w:ascii="宋体" w:hAnsi="宋体" w:eastAsia="宋体" w:cs="宋体"/>
                <w:color w:val="000000"/>
                <w:kern w:val="0"/>
                <w:sz w:val="24"/>
                <w:szCs w:val="24"/>
              </w:rPr>
            </w:pPr>
          </w:p>
        </w:tc>
        <w:tc>
          <w:tcPr>
            <w:tcW w:w="1671" w:type="dxa"/>
            <w:vMerge w:val="continue"/>
            <w:tcBorders>
              <w:top w:val="nil"/>
              <w:left w:val="single" w:color="auto" w:sz="4" w:space="0"/>
              <w:bottom w:val="single" w:color="000000" w:sz="8" w:space="0"/>
              <w:right w:val="single" w:color="auto" w:sz="4" w:space="0"/>
            </w:tcBorders>
            <w:vAlign w:val="center"/>
          </w:tcPr>
          <w:p>
            <w:pPr>
              <w:widowControl/>
              <w:jc w:val="left"/>
              <w:rPr>
                <w:rFonts w:hint="eastAsia" w:ascii="宋体" w:hAnsi="宋体" w:eastAsia="宋体" w:cs="宋体"/>
                <w:color w:val="000000"/>
                <w:kern w:val="0"/>
                <w:sz w:val="24"/>
                <w:szCs w:val="24"/>
              </w:rPr>
            </w:pPr>
          </w:p>
        </w:tc>
        <w:tc>
          <w:tcPr>
            <w:tcW w:w="2082" w:type="dxa"/>
            <w:tcBorders>
              <w:top w:val="nil"/>
              <w:left w:val="nil"/>
              <w:bottom w:val="single" w:color="auto" w:sz="4" w:space="0"/>
              <w:right w:val="single" w:color="auto" w:sz="4" w:space="0"/>
            </w:tcBorders>
            <w:shd w:val="clear" w:color="auto" w:fill="auto"/>
            <w:vAlign w:val="center"/>
          </w:tcPr>
          <w:p>
            <w:pPr>
              <w:widowControl/>
              <w:jc w:val="center"/>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中和废水处理装置区</w:t>
            </w:r>
          </w:p>
        </w:tc>
        <w:tc>
          <w:tcPr>
            <w:tcW w:w="1192" w:type="dxa"/>
            <w:tcBorders>
              <w:top w:val="nil"/>
              <w:left w:val="nil"/>
              <w:bottom w:val="single" w:color="auto" w:sz="4" w:space="0"/>
              <w:right w:val="single" w:color="auto" w:sz="4" w:space="0"/>
            </w:tcBorders>
            <w:shd w:val="clear" w:color="auto" w:fill="auto"/>
            <w:vAlign w:val="center"/>
          </w:tcPr>
          <w:p>
            <w:pPr>
              <w:widowControl/>
              <w:jc w:val="center"/>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569.93</w:t>
            </w:r>
          </w:p>
        </w:tc>
        <w:tc>
          <w:tcPr>
            <w:tcW w:w="2132" w:type="dxa"/>
            <w:gridSpan w:val="2"/>
            <w:tcBorders>
              <w:top w:val="single" w:color="auto" w:sz="8" w:space="0"/>
              <w:left w:val="nil"/>
              <w:bottom w:val="single" w:color="auto" w:sz="4" w:space="0"/>
              <w:right w:val="single" w:color="000000" w:sz="4" w:space="0"/>
              <w:tl2br w:val="single" w:color="auto" w:sz="4" w:space="0"/>
            </w:tcBorders>
            <w:shd w:val="clear" w:color="auto" w:fill="auto"/>
            <w:vAlign w:val="center"/>
          </w:tcPr>
          <w:p>
            <w:pPr>
              <w:widowControl/>
              <w:jc w:val="center"/>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　</w:t>
            </w:r>
          </w:p>
        </w:tc>
        <w:tc>
          <w:tcPr>
            <w:tcW w:w="1256" w:type="dxa"/>
            <w:vMerge w:val="continue"/>
            <w:tcBorders>
              <w:left w:val="single" w:color="auto" w:sz="4" w:space="0"/>
              <w:right w:val="single" w:color="auto" w:sz="8" w:space="0"/>
            </w:tcBorders>
            <w:vAlign w:val="center"/>
          </w:tcPr>
          <w:p>
            <w:pPr>
              <w:widowControl/>
              <w:jc w:val="center"/>
              <w:rPr>
                <w:rFonts w:hint="eastAsia" w:ascii="宋体" w:hAnsi="宋体" w:eastAsia="宋体" w:cs="宋体"/>
                <w:color w:val="000000"/>
                <w:kern w:val="0"/>
                <w:sz w:val="24"/>
                <w:szCs w:val="24"/>
              </w:rPr>
            </w:pPr>
          </w:p>
        </w:tc>
      </w:tr>
      <w:tr>
        <w:tblPrEx>
          <w:tblCellMar>
            <w:top w:w="0" w:type="dxa"/>
            <w:left w:w="108" w:type="dxa"/>
            <w:bottom w:w="0" w:type="dxa"/>
            <w:right w:w="108" w:type="dxa"/>
          </w:tblCellMar>
        </w:tblPrEx>
        <w:trPr>
          <w:trHeight w:val="765" w:hRule="atLeast"/>
        </w:trPr>
        <w:tc>
          <w:tcPr>
            <w:tcW w:w="456" w:type="dxa"/>
            <w:vMerge w:val="continue"/>
            <w:tcBorders>
              <w:top w:val="nil"/>
              <w:left w:val="single" w:color="auto" w:sz="8" w:space="0"/>
              <w:bottom w:val="single" w:color="000000" w:sz="8" w:space="0"/>
              <w:right w:val="single" w:color="auto" w:sz="4" w:space="0"/>
            </w:tcBorders>
            <w:vAlign w:val="center"/>
          </w:tcPr>
          <w:p>
            <w:pPr>
              <w:widowControl/>
              <w:jc w:val="left"/>
              <w:rPr>
                <w:rFonts w:hint="eastAsia" w:ascii="宋体" w:hAnsi="宋体" w:eastAsia="宋体" w:cs="宋体"/>
                <w:color w:val="000000"/>
                <w:kern w:val="0"/>
                <w:sz w:val="24"/>
                <w:szCs w:val="24"/>
              </w:rPr>
            </w:pPr>
          </w:p>
        </w:tc>
        <w:tc>
          <w:tcPr>
            <w:tcW w:w="1671" w:type="dxa"/>
            <w:vMerge w:val="continue"/>
            <w:tcBorders>
              <w:top w:val="nil"/>
              <w:left w:val="single" w:color="auto" w:sz="4" w:space="0"/>
              <w:bottom w:val="single" w:color="000000" w:sz="8" w:space="0"/>
              <w:right w:val="single" w:color="auto" w:sz="4" w:space="0"/>
            </w:tcBorders>
            <w:vAlign w:val="center"/>
          </w:tcPr>
          <w:p>
            <w:pPr>
              <w:widowControl/>
              <w:jc w:val="left"/>
              <w:rPr>
                <w:rFonts w:hint="eastAsia" w:ascii="宋体" w:hAnsi="宋体" w:eastAsia="宋体" w:cs="宋体"/>
                <w:color w:val="000000"/>
                <w:kern w:val="0"/>
                <w:sz w:val="24"/>
                <w:szCs w:val="24"/>
              </w:rPr>
            </w:pPr>
          </w:p>
        </w:tc>
        <w:tc>
          <w:tcPr>
            <w:tcW w:w="2082" w:type="dxa"/>
            <w:tcBorders>
              <w:top w:val="nil"/>
              <w:left w:val="nil"/>
              <w:bottom w:val="single" w:color="auto" w:sz="8" w:space="0"/>
              <w:right w:val="single" w:color="auto" w:sz="4" w:space="0"/>
            </w:tcBorders>
            <w:shd w:val="clear" w:color="auto" w:fill="auto"/>
            <w:vAlign w:val="center"/>
          </w:tcPr>
          <w:p>
            <w:pPr>
              <w:widowControl/>
              <w:jc w:val="center"/>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中和废水处理装置污泥脱水间</w:t>
            </w:r>
          </w:p>
        </w:tc>
        <w:tc>
          <w:tcPr>
            <w:tcW w:w="1192" w:type="dxa"/>
            <w:tcBorders>
              <w:top w:val="nil"/>
              <w:left w:val="nil"/>
              <w:bottom w:val="single" w:color="auto" w:sz="8" w:space="0"/>
              <w:right w:val="single" w:color="auto" w:sz="4" w:space="0"/>
              <w:tl2br w:val="single" w:color="auto" w:sz="4" w:space="0"/>
            </w:tcBorders>
            <w:shd w:val="clear" w:color="auto" w:fill="auto"/>
            <w:noWrap/>
            <w:vAlign w:val="center"/>
          </w:tcPr>
          <w:p>
            <w:pPr>
              <w:widowControl/>
              <w:jc w:val="left"/>
              <w:rPr>
                <w:rFonts w:hint="eastAsia" w:ascii="等线" w:hAnsi="等线" w:eastAsia="等线" w:cs="宋体"/>
                <w:color w:val="000000"/>
                <w:kern w:val="0"/>
                <w:sz w:val="22"/>
              </w:rPr>
            </w:pPr>
            <w:r>
              <w:rPr>
                <w:rFonts w:hint="eastAsia" w:ascii="等线" w:hAnsi="等线" w:eastAsia="等线" w:cs="宋体"/>
                <w:color w:val="000000"/>
                <w:kern w:val="0"/>
                <w:sz w:val="22"/>
              </w:rPr>
              <w:t>　</w:t>
            </w:r>
          </w:p>
        </w:tc>
        <w:tc>
          <w:tcPr>
            <w:tcW w:w="2132" w:type="dxa"/>
            <w:gridSpan w:val="2"/>
            <w:tcBorders>
              <w:top w:val="single" w:color="auto" w:sz="4" w:space="0"/>
              <w:left w:val="nil"/>
              <w:bottom w:val="single" w:color="auto" w:sz="8" w:space="0"/>
              <w:right w:val="single" w:color="auto" w:sz="4" w:space="0"/>
            </w:tcBorders>
            <w:shd w:val="clear" w:color="auto" w:fill="auto"/>
            <w:vAlign w:val="center"/>
          </w:tcPr>
          <w:p>
            <w:pPr>
              <w:widowControl/>
              <w:jc w:val="center"/>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617.47</w:t>
            </w:r>
          </w:p>
        </w:tc>
        <w:tc>
          <w:tcPr>
            <w:tcW w:w="1256" w:type="dxa"/>
            <w:vMerge w:val="continue"/>
            <w:tcBorders>
              <w:left w:val="single" w:color="auto" w:sz="4" w:space="0"/>
              <w:right w:val="single" w:color="auto" w:sz="8" w:space="0"/>
            </w:tcBorders>
            <w:vAlign w:val="center"/>
          </w:tcPr>
          <w:p>
            <w:pPr>
              <w:widowControl/>
              <w:jc w:val="left"/>
              <w:rPr>
                <w:rFonts w:hint="eastAsia" w:ascii="宋体" w:hAnsi="宋体" w:eastAsia="宋体" w:cs="宋体"/>
                <w:color w:val="000000"/>
                <w:kern w:val="0"/>
                <w:sz w:val="24"/>
                <w:szCs w:val="24"/>
              </w:rPr>
            </w:pPr>
          </w:p>
        </w:tc>
      </w:tr>
      <w:tr>
        <w:tblPrEx>
          <w:tblCellMar>
            <w:top w:w="0" w:type="dxa"/>
            <w:left w:w="108" w:type="dxa"/>
            <w:bottom w:w="0" w:type="dxa"/>
            <w:right w:w="108" w:type="dxa"/>
          </w:tblCellMar>
        </w:tblPrEx>
        <w:trPr>
          <w:trHeight w:val="540" w:hRule="atLeast"/>
        </w:trPr>
        <w:tc>
          <w:tcPr>
            <w:tcW w:w="456" w:type="dxa"/>
            <w:vMerge w:val="continue"/>
            <w:tcBorders>
              <w:top w:val="nil"/>
              <w:left w:val="single" w:color="auto" w:sz="8" w:space="0"/>
              <w:bottom w:val="single" w:color="000000" w:sz="8" w:space="0"/>
              <w:right w:val="single" w:color="auto" w:sz="4" w:space="0"/>
            </w:tcBorders>
            <w:vAlign w:val="center"/>
          </w:tcPr>
          <w:p>
            <w:pPr>
              <w:widowControl/>
              <w:jc w:val="left"/>
              <w:rPr>
                <w:rFonts w:hint="eastAsia" w:ascii="宋体" w:hAnsi="宋体" w:eastAsia="宋体" w:cs="宋体"/>
                <w:color w:val="000000"/>
                <w:kern w:val="0"/>
                <w:sz w:val="24"/>
                <w:szCs w:val="24"/>
              </w:rPr>
            </w:pPr>
          </w:p>
        </w:tc>
        <w:tc>
          <w:tcPr>
            <w:tcW w:w="1671" w:type="dxa"/>
            <w:vMerge w:val="continue"/>
            <w:tcBorders>
              <w:top w:val="nil"/>
              <w:left w:val="single" w:color="auto" w:sz="4" w:space="0"/>
              <w:bottom w:val="single" w:color="000000" w:sz="8" w:space="0"/>
              <w:right w:val="single" w:color="auto" w:sz="4" w:space="0"/>
            </w:tcBorders>
            <w:vAlign w:val="center"/>
          </w:tcPr>
          <w:p>
            <w:pPr>
              <w:widowControl/>
              <w:jc w:val="left"/>
              <w:rPr>
                <w:rFonts w:hint="eastAsia" w:ascii="宋体" w:hAnsi="宋体" w:eastAsia="宋体" w:cs="宋体"/>
                <w:color w:val="000000"/>
                <w:kern w:val="0"/>
                <w:sz w:val="24"/>
                <w:szCs w:val="24"/>
              </w:rPr>
            </w:pPr>
          </w:p>
        </w:tc>
        <w:tc>
          <w:tcPr>
            <w:tcW w:w="2082" w:type="dxa"/>
            <w:tcBorders>
              <w:top w:val="nil"/>
              <w:left w:val="nil"/>
              <w:bottom w:val="single" w:color="auto" w:sz="4" w:space="0"/>
              <w:right w:val="single" w:color="auto" w:sz="4" w:space="0"/>
            </w:tcBorders>
            <w:shd w:val="clear" w:color="auto" w:fill="auto"/>
            <w:vAlign w:val="center"/>
          </w:tcPr>
          <w:p>
            <w:pPr>
              <w:widowControl/>
              <w:jc w:val="center"/>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2#除盐水站装置区</w:t>
            </w:r>
          </w:p>
        </w:tc>
        <w:tc>
          <w:tcPr>
            <w:tcW w:w="1192" w:type="dxa"/>
            <w:tcBorders>
              <w:top w:val="nil"/>
              <w:left w:val="nil"/>
              <w:bottom w:val="single" w:color="auto" w:sz="4" w:space="0"/>
              <w:right w:val="single" w:color="auto" w:sz="4" w:space="0"/>
            </w:tcBorders>
            <w:shd w:val="clear" w:color="auto" w:fill="auto"/>
            <w:vAlign w:val="center"/>
          </w:tcPr>
          <w:p>
            <w:pPr>
              <w:widowControl/>
              <w:jc w:val="center"/>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2165.52</w:t>
            </w:r>
          </w:p>
        </w:tc>
        <w:tc>
          <w:tcPr>
            <w:tcW w:w="2132" w:type="dxa"/>
            <w:gridSpan w:val="2"/>
            <w:tcBorders>
              <w:top w:val="single" w:color="auto" w:sz="8" w:space="0"/>
              <w:left w:val="nil"/>
              <w:bottom w:val="single" w:color="auto" w:sz="4" w:space="0"/>
              <w:right w:val="single" w:color="000000" w:sz="4" w:space="0"/>
              <w:tl2br w:val="single" w:color="auto" w:sz="4" w:space="0"/>
            </w:tcBorders>
            <w:shd w:val="clear" w:color="auto" w:fill="auto"/>
            <w:vAlign w:val="center"/>
          </w:tcPr>
          <w:p>
            <w:pPr>
              <w:widowControl/>
              <w:jc w:val="center"/>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　</w:t>
            </w:r>
          </w:p>
        </w:tc>
        <w:tc>
          <w:tcPr>
            <w:tcW w:w="1256" w:type="dxa"/>
            <w:vMerge w:val="continue"/>
            <w:tcBorders>
              <w:left w:val="single" w:color="auto" w:sz="4" w:space="0"/>
              <w:right w:val="single" w:color="auto" w:sz="8" w:space="0"/>
            </w:tcBorders>
            <w:vAlign w:val="center"/>
          </w:tcPr>
          <w:p>
            <w:pPr>
              <w:widowControl/>
              <w:jc w:val="left"/>
              <w:rPr>
                <w:rFonts w:hint="eastAsia" w:ascii="宋体" w:hAnsi="宋体" w:eastAsia="宋体" w:cs="宋体"/>
                <w:color w:val="000000"/>
                <w:kern w:val="0"/>
                <w:sz w:val="24"/>
                <w:szCs w:val="24"/>
              </w:rPr>
            </w:pPr>
          </w:p>
        </w:tc>
      </w:tr>
      <w:tr>
        <w:tblPrEx>
          <w:tblCellMar>
            <w:top w:w="0" w:type="dxa"/>
            <w:left w:w="108" w:type="dxa"/>
            <w:bottom w:w="0" w:type="dxa"/>
            <w:right w:w="108" w:type="dxa"/>
          </w:tblCellMar>
        </w:tblPrEx>
        <w:trPr>
          <w:trHeight w:val="540" w:hRule="atLeast"/>
        </w:trPr>
        <w:tc>
          <w:tcPr>
            <w:tcW w:w="456" w:type="dxa"/>
            <w:vMerge w:val="continue"/>
            <w:tcBorders>
              <w:top w:val="nil"/>
              <w:left w:val="single" w:color="auto" w:sz="8" w:space="0"/>
              <w:bottom w:val="single" w:color="000000" w:sz="8" w:space="0"/>
              <w:right w:val="single" w:color="auto" w:sz="4" w:space="0"/>
            </w:tcBorders>
            <w:vAlign w:val="center"/>
          </w:tcPr>
          <w:p>
            <w:pPr>
              <w:widowControl/>
              <w:jc w:val="left"/>
              <w:rPr>
                <w:rFonts w:hint="eastAsia" w:ascii="宋体" w:hAnsi="宋体" w:eastAsia="宋体" w:cs="宋体"/>
                <w:color w:val="000000"/>
                <w:kern w:val="0"/>
                <w:sz w:val="24"/>
                <w:szCs w:val="24"/>
              </w:rPr>
            </w:pPr>
          </w:p>
        </w:tc>
        <w:tc>
          <w:tcPr>
            <w:tcW w:w="1671" w:type="dxa"/>
            <w:vMerge w:val="continue"/>
            <w:tcBorders>
              <w:top w:val="nil"/>
              <w:left w:val="single" w:color="auto" w:sz="4" w:space="0"/>
              <w:bottom w:val="single" w:color="000000" w:sz="8" w:space="0"/>
              <w:right w:val="single" w:color="auto" w:sz="4" w:space="0"/>
            </w:tcBorders>
            <w:vAlign w:val="center"/>
          </w:tcPr>
          <w:p>
            <w:pPr>
              <w:widowControl/>
              <w:jc w:val="left"/>
              <w:rPr>
                <w:rFonts w:hint="eastAsia" w:ascii="宋体" w:hAnsi="宋体" w:eastAsia="宋体" w:cs="宋体"/>
                <w:color w:val="000000"/>
                <w:kern w:val="0"/>
                <w:sz w:val="24"/>
                <w:szCs w:val="24"/>
              </w:rPr>
            </w:pPr>
          </w:p>
        </w:tc>
        <w:tc>
          <w:tcPr>
            <w:tcW w:w="2082" w:type="dxa"/>
            <w:tcBorders>
              <w:top w:val="nil"/>
              <w:left w:val="nil"/>
              <w:bottom w:val="single" w:color="auto" w:sz="4" w:space="0"/>
              <w:right w:val="single" w:color="auto" w:sz="4" w:space="0"/>
            </w:tcBorders>
            <w:shd w:val="clear" w:color="auto" w:fill="auto"/>
            <w:vAlign w:val="center"/>
          </w:tcPr>
          <w:p>
            <w:pPr>
              <w:widowControl/>
              <w:jc w:val="center"/>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2#除盐水站主厂房</w:t>
            </w:r>
          </w:p>
        </w:tc>
        <w:tc>
          <w:tcPr>
            <w:tcW w:w="1192" w:type="dxa"/>
            <w:tcBorders>
              <w:top w:val="nil"/>
              <w:left w:val="nil"/>
              <w:bottom w:val="single" w:color="auto" w:sz="4" w:space="0"/>
              <w:right w:val="single" w:color="auto" w:sz="4" w:space="0"/>
              <w:tl2br w:val="single" w:color="auto" w:sz="4" w:space="0"/>
            </w:tcBorders>
            <w:shd w:val="clear" w:color="auto" w:fill="auto"/>
            <w:noWrap/>
            <w:vAlign w:val="center"/>
          </w:tcPr>
          <w:p>
            <w:pPr>
              <w:widowControl/>
              <w:jc w:val="left"/>
              <w:rPr>
                <w:rFonts w:hint="eastAsia" w:ascii="等线" w:hAnsi="等线" w:eastAsia="等线" w:cs="宋体"/>
                <w:color w:val="000000"/>
                <w:kern w:val="0"/>
                <w:sz w:val="22"/>
              </w:rPr>
            </w:pPr>
            <w:r>
              <w:rPr>
                <w:rFonts w:hint="eastAsia" w:ascii="等线" w:hAnsi="等线" w:eastAsia="等线" w:cs="宋体"/>
                <w:color w:val="000000"/>
                <w:kern w:val="0"/>
                <w:sz w:val="22"/>
              </w:rPr>
              <w:t>　</w:t>
            </w:r>
          </w:p>
        </w:tc>
        <w:tc>
          <w:tcPr>
            <w:tcW w:w="1076" w:type="dxa"/>
            <w:tcBorders>
              <w:top w:val="nil"/>
              <w:left w:val="nil"/>
              <w:bottom w:val="single" w:color="auto" w:sz="4" w:space="0"/>
              <w:right w:val="single" w:color="auto" w:sz="4" w:space="0"/>
            </w:tcBorders>
            <w:shd w:val="clear" w:color="auto" w:fill="auto"/>
            <w:vAlign w:val="center"/>
          </w:tcPr>
          <w:p>
            <w:pPr>
              <w:widowControl/>
              <w:jc w:val="center"/>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5543.68</w:t>
            </w:r>
          </w:p>
        </w:tc>
        <w:tc>
          <w:tcPr>
            <w:tcW w:w="1056" w:type="dxa"/>
            <w:vMerge w:val="restart"/>
            <w:tcBorders>
              <w:top w:val="nil"/>
              <w:left w:val="single" w:color="auto" w:sz="4" w:space="0"/>
              <w:bottom w:val="single" w:color="000000" w:sz="8" w:space="0"/>
              <w:right w:val="single" w:color="auto" w:sz="4" w:space="0"/>
            </w:tcBorders>
            <w:shd w:val="clear" w:color="auto" w:fill="auto"/>
            <w:vAlign w:val="center"/>
          </w:tcPr>
          <w:p>
            <w:pPr>
              <w:widowControl/>
              <w:jc w:val="center"/>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5830.42</w:t>
            </w:r>
          </w:p>
        </w:tc>
        <w:tc>
          <w:tcPr>
            <w:tcW w:w="1256" w:type="dxa"/>
            <w:vMerge w:val="continue"/>
            <w:tcBorders>
              <w:left w:val="single" w:color="auto" w:sz="4" w:space="0"/>
              <w:right w:val="single" w:color="auto" w:sz="8" w:space="0"/>
            </w:tcBorders>
            <w:vAlign w:val="center"/>
          </w:tcPr>
          <w:p>
            <w:pPr>
              <w:widowControl/>
              <w:jc w:val="left"/>
              <w:rPr>
                <w:rFonts w:hint="eastAsia" w:ascii="宋体" w:hAnsi="宋体" w:eastAsia="宋体" w:cs="宋体"/>
                <w:color w:val="000000"/>
                <w:kern w:val="0"/>
                <w:sz w:val="24"/>
                <w:szCs w:val="24"/>
              </w:rPr>
            </w:pPr>
          </w:p>
        </w:tc>
      </w:tr>
      <w:tr>
        <w:tblPrEx>
          <w:tblCellMar>
            <w:top w:w="0" w:type="dxa"/>
            <w:left w:w="108" w:type="dxa"/>
            <w:bottom w:w="0" w:type="dxa"/>
            <w:right w:w="108" w:type="dxa"/>
          </w:tblCellMar>
        </w:tblPrEx>
        <w:trPr>
          <w:trHeight w:val="540" w:hRule="atLeast"/>
        </w:trPr>
        <w:tc>
          <w:tcPr>
            <w:tcW w:w="456" w:type="dxa"/>
            <w:vMerge w:val="continue"/>
            <w:tcBorders>
              <w:top w:val="nil"/>
              <w:left w:val="single" w:color="auto" w:sz="8" w:space="0"/>
              <w:bottom w:val="single" w:color="000000" w:sz="8" w:space="0"/>
              <w:right w:val="single" w:color="auto" w:sz="4" w:space="0"/>
            </w:tcBorders>
            <w:vAlign w:val="center"/>
          </w:tcPr>
          <w:p>
            <w:pPr>
              <w:widowControl/>
              <w:jc w:val="left"/>
              <w:rPr>
                <w:rFonts w:hint="eastAsia" w:ascii="宋体" w:hAnsi="宋体" w:eastAsia="宋体" w:cs="宋体"/>
                <w:color w:val="000000"/>
                <w:kern w:val="0"/>
                <w:sz w:val="24"/>
                <w:szCs w:val="24"/>
              </w:rPr>
            </w:pPr>
          </w:p>
        </w:tc>
        <w:tc>
          <w:tcPr>
            <w:tcW w:w="1671" w:type="dxa"/>
            <w:vMerge w:val="continue"/>
            <w:tcBorders>
              <w:top w:val="nil"/>
              <w:left w:val="single" w:color="auto" w:sz="4" w:space="0"/>
              <w:bottom w:val="single" w:color="000000" w:sz="8" w:space="0"/>
              <w:right w:val="single" w:color="auto" w:sz="4" w:space="0"/>
            </w:tcBorders>
            <w:vAlign w:val="center"/>
          </w:tcPr>
          <w:p>
            <w:pPr>
              <w:widowControl/>
              <w:jc w:val="left"/>
              <w:rPr>
                <w:rFonts w:hint="eastAsia" w:ascii="宋体" w:hAnsi="宋体" w:eastAsia="宋体" w:cs="宋体"/>
                <w:color w:val="000000"/>
                <w:kern w:val="0"/>
                <w:sz w:val="24"/>
                <w:szCs w:val="24"/>
              </w:rPr>
            </w:pPr>
          </w:p>
        </w:tc>
        <w:tc>
          <w:tcPr>
            <w:tcW w:w="2082" w:type="dxa"/>
            <w:tcBorders>
              <w:top w:val="nil"/>
              <w:left w:val="nil"/>
              <w:bottom w:val="single" w:color="auto" w:sz="8" w:space="0"/>
              <w:right w:val="single" w:color="auto" w:sz="4" w:space="0"/>
            </w:tcBorders>
            <w:shd w:val="clear" w:color="auto" w:fill="auto"/>
            <w:vAlign w:val="center"/>
          </w:tcPr>
          <w:p>
            <w:pPr>
              <w:widowControl/>
              <w:jc w:val="center"/>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FAR26机柜间</w:t>
            </w:r>
          </w:p>
        </w:tc>
        <w:tc>
          <w:tcPr>
            <w:tcW w:w="1192" w:type="dxa"/>
            <w:tcBorders>
              <w:top w:val="nil"/>
              <w:left w:val="nil"/>
              <w:bottom w:val="single" w:color="auto" w:sz="8" w:space="0"/>
              <w:right w:val="single" w:color="auto" w:sz="4" w:space="0"/>
              <w:tl2br w:val="single" w:color="auto" w:sz="4" w:space="0"/>
            </w:tcBorders>
            <w:shd w:val="clear" w:color="auto" w:fill="auto"/>
            <w:noWrap/>
            <w:vAlign w:val="center"/>
          </w:tcPr>
          <w:p>
            <w:pPr>
              <w:widowControl/>
              <w:jc w:val="left"/>
              <w:rPr>
                <w:rFonts w:hint="eastAsia" w:ascii="等线" w:hAnsi="等线" w:eastAsia="等线" w:cs="宋体"/>
                <w:color w:val="000000"/>
                <w:kern w:val="0"/>
                <w:sz w:val="22"/>
              </w:rPr>
            </w:pPr>
            <w:r>
              <w:rPr>
                <w:rFonts w:hint="eastAsia" w:ascii="等线" w:hAnsi="等线" w:eastAsia="等线" w:cs="宋体"/>
                <w:color w:val="000000"/>
                <w:kern w:val="0"/>
                <w:sz w:val="22"/>
              </w:rPr>
              <w:t>　</w:t>
            </w:r>
          </w:p>
        </w:tc>
        <w:tc>
          <w:tcPr>
            <w:tcW w:w="1076" w:type="dxa"/>
            <w:tcBorders>
              <w:top w:val="nil"/>
              <w:left w:val="nil"/>
              <w:bottom w:val="single" w:color="auto" w:sz="8" w:space="0"/>
              <w:right w:val="single" w:color="auto" w:sz="4" w:space="0"/>
            </w:tcBorders>
            <w:shd w:val="clear" w:color="auto" w:fill="auto"/>
            <w:vAlign w:val="center"/>
          </w:tcPr>
          <w:p>
            <w:pPr>
              <w:widowControl/>
              <w:jc w:val="center"/>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286.74</w:t>
            </w:r>
          </w:p>
        </w:tc>
        <w:tc>
          <w:tcPr>
            <w:tcW w:w="1056" w:type="dxa"/>
            <w:vMerge w:val="continue"/>
            <w:tcBorders>
              <w:top w:val="nil"/>
              <w:left w:val="single" w:color="auto" w:sz="4" w:space="0"/>
              <w:bottom w:val="single" w:color="000000" w:sz="8" w:space="0"/>
              <w:right w:val="single" w:color="auto" w:sz="4" w:space="0"/>
            </w:tcBorders>
            <w:vAlign w:val="center"/>
          </w:tcPr>
          <w:p>
            <w:pPr>
              <w:widowControl/>
              <w:jc w:val="left"/>
              <w:rPr>
                <w:rFonts w:hint="eastAsia" w:ascii="宋体" w:hAnsi="宋体" w:eastAsia="宋体" w:cs="宋体"/>
                <w:color w:val="000000"/>
                <w:kern w:val="0"/>
                <w:sz w:val="24"/>
                <w:szCs w:val="24"/>
              </w:rPr>
            </w:pPr>
          </w:p>
        </w:tc>
        <w:tc>
          <w:tcPr>
            <w:tcW w:w="1256" w:type="dxa"/>
            <w:vMerge w:val="continue"/>
            <w:tcBorders>
              <w:left w:val="single" w:color="auto" w:sz="4" w:space="0"/>
              <w:bottom w:val="single" w:color="000000" w:sz="8" w:space="0"/>
              <w:right w:val="single" w:color="auto" w:sz="8" w:space="0"/>
            </w:tcBorders>
            <w:vAlign w:val="center"/>
          </w:tcPr>
          <w:p>
            <w:pPr>
              <w:widowControl/>
              <w:jc w:val="left"/>
              <w:rPr>
                <w:rFonts w:hint="eastAsia" w:ascii="宋体" w:hAnsi="宋体" w:eastAsia="宋体" w:cs="宋体"/>
                <w:color w:val="000000"/>
                <w:kern w:val="0"/>
                <w:sz w:val="24"/>
                <w:szCs w:val="24"/>
              </w:rPr>
            </w:pPr>
          </w:p>
        </w:tc>
      </w:tr>
      <w:tr>
        <w:tblPrEx>
          <w:tblCellMar>
            <w:top w:w="0" w:type="dxa"/>
            <w:left w:w="108" w:type="dxa"/>
            <w:bottom w:w="0" w:type="dxa"/>
            <w:right w:w="108" w:type="dxa"/>
          </w:tblCellMar>
        </w:tblPrEx>
        <w:trPr>
          <w:trHeight w:val="660" w:hRule="atLeast"/>
        </w:trPr>
        <w:tc>
          <w:tcPr>
            <w:tcW w:w="456" w:type="dxa"/>
            <w:vMerge w:val="restart"/>
            <w:tcBorders>
              <w:top w:val="nil"/>
              <w:left w:val="single" w:color="auto" w:sz="8" w:space="0"/>
              <w:bottom w:val="nil"/>
              <w:right w:val="single" w:color="auto" w:sz="4" w:space="0"/>
            </w:tcBorders>
            <w:shd w:val="clear" w:color="auto" w:fill="auto"/>
            <w:vAlign w:val="center"/>
          </w:tcPr>
          <w:p>
            <w:pPr>
              <w:widowControl/>
              <w:jc w:val="center"/>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8</w:t>
            </w:r>
          </w:p>
        </w:tc>
        <w:tc>
          <w:tcPr>
            <w:tcW w:w="1671" w:type="dxa"/>
            <w:vMerge w:val="restart"/>
            <w:tcBorders>
              <w:top w:val="nil"/>
              <w:left w:val="single" w:color="auto" w:sz="4" w:space="0"/>
              <w:bottom w:val="single" w:color="000000" w:sz="8" w:space="0"/>
              <w:right w:val="single" w:color="auto" w:sz="4" w:space="0"/>
            </w:tcBorders>
            <w:shd w:val="clear" w:color="auto" w:fill="auto"/>
            <w:vAlign w:val="center"/>
          </w:tcPr>
          <w:p>
            <w:pPr>
              <w:widowControl/>
              <w:jc w:val="center"/>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配套公用系统—雨水监控池及事故水池/3#消防泵站/3#循环水场/事故废水罐</w:t>
            </w:r>
          </w:p>
        </w:tc>
        <w:tc>
          <w:tcPr>
            <w:tcW w:w="2082" w:type="dxa"/>
            <w:tcBorders>
              <w:top w:val="nil"/>
              <w:left w:val="nil"/>
              <w:bottom w:val="single" w:color="auto" w:sz="4" w:space="0"/>
              <w:right w:val="single" w:color="auto" w:sz="4" w:space="0"/>
            </w:tcBorders>
            <w:shd w:val="clear" w:color="auto" w:fill="auto"/>
            <w:vAlign w:val="center"/>
          </w:tcPr>
          <w:p>
            <w:pPr>
              <w:widowControl/>
              <w:jc w:val="center"/>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消防水罐装置区</w:t>
            </w:r>
          </w:p>
        </w:tc>
        <w:tc>
          <w:tcPr>
            <w:tcW w:w="1192" w:type="dxa"/>
            <w:tcBorders>
              <w:top w:val="nil"/>
              <w:left w:val="nil"/>
              <w:bottom w:val="single" w:color="auto" w:sz="4" w:space="0"/>
              <w:right w:val="single" w:color="auto" w:sz="4" w:space="0"/>
            </w:tcBorders>
            <w:shd w:val="clear" w:color="auto" w:fill="auto"/>
            <w:vAlign w:val="center"/>
          </w:tcPr>
          <w:p>
            <w:pPr>
              <w:widowControl/>
              <w:jc w:val="center"/>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1213.98</w:t>
            </w:r>
          </w:p>
        </w:tc>
        <w:tc>
          <w:tcPr>
            <w:tcW w:w="2132" w:type="dxa"/>
            <w:gridSpan w:val="2"/>
            <w:tcBorders>
              <w:top w:val="single" w:color="auto" w:sz="8" w:space="0"/>
              <w:left w:val="nil"/>
              <w:bottom w:val="single" w:color="auto" w:sz="4" w:space="0"/>
              <w:right w:val="single" w:color="auto" w:sz="4" w:space="0"/>
              <w:tl2br w:val="single" w:color="auto" w:sz="4" w:space="0"/>
            </w:tcBorders>
            <w:shd w:val="clear" w:color="auto" w:fill="auto"/>
            <w:vAlign w:val="center"/>
          </w:tcPr>
          <w:p>
            <w:pPr>
              <w:widowControl/>
              <w:jc w:val="center"/>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　</w:t>
            </w:r>
          </w:p>
        </w:tc>
        <w:tc>
          <w:tcPr>
            <w:tcW w:w="1256" w:type="dxa"/>
            <w:vMerge w:val="restart"/>
            <w:tcBorders>
              <w:top w:val="nil"/>
              <w:left w:val="single" w:color="auto" w:sz="4" w:space="0"/>
              <w:right w:val="single" w:color="auto" w:sz="4" w:space="0"/>
            </w:tcBorders>
            <w:shd w:val="clear" w:color="auto" w:fill="auto"/>
            <w:vAlign w:val="center"/>
          </w:tcPr>
          <w:p>
            <w:pPr>
              <w:widowControl/>
              <w:jc w:val="center"/>
              <w:rPr>
                <w:rFonts w:hint="eastAsia" w:ascii="宋体" w:hAnsi="宋体" w:eastAsia="宋体" w:cs="宋体"/>
                <w:color w:val="000000"/>
                <w:kern w:val="0"/>
                <w:sz w:val="24"/>
                <w:szCs w:val="24"/>
              </w:rPr>
            </w:pPr>
            <w:r>
              <w:rPr>
                <w:rFonts w:hint="eastAsia" w:ascii="宋体" w:hAnsi="宋体"/>
                <w:color w:val="000000"/>
                <w:sz w:val="24"/>
              </w:rPr>
              <w:t>2025.5</w:t>
            </w:r>
          </w:p>
        </w:tc>
      </w:tr>
      <w:tr>
        <w:tblPrEx>
          <w:tblCellMar>
            <w:top w:w="0" w:type="dxa"/>
            <w:left w:w="108" w:type="dxa"/>
            <w:bottom w:w="0" w:type="dxa"/>
            <w:right w:w="108" w:type="dxa"/>
          </w:tblCellMar>
        </w:tblPrEx>
        <w:trPr>
          <w:trHeight w:val="660" w:hRule="atLeast"/>
        </w:trPr>
        <w:tc>
          <w:tcPr>
            <w:tcW w:w="456" w:type="dxa"/>
            <w:vMerge w:val="continue"/>
            <w:tcBorders>
              <w:top w:val="nil"/>
              <w:left w:val="single" w:color="auto" w:sz="8" w:space="0"/>
              <w:bottom w:val="nil"/>
              <w:right w:val="single" w:color="auto" w:sz="4" w:space="0"/>
            </w:tcBorders>
            <w:vAlign w:val="center"/>
          </w:tcPr>
          <w:p>
            <w:pPr>
              <w:widowControl/>
              <w:jc w:val="left"/>
              <w:rPr>
                <w:rFonts w:hint="eastAsia" w:ascii="宋体" w:hAnsi="宋体" w:eastAsia="宋体" w:cs="宋体"/>
                <w:color w:val="000000"/>
                <w:kern w:val="0"/>
                <w:sz w:val="24"/>
                <w:szCs w:val="24"/>
              </w:rPr>
            </w:pPr>
          </w:p>
        </w:tc>
        <w:tc>
          <w:tcPr>
            <w:tcW w:w="1671" w:type="dxa"/>
            <w:vMerge w:val="continue"/>
            <w:tcBorders>
              <w:top w:val="nil"/>
              <w:left w:val="single" w:color="auto" w:sz="4" w:space="0"/>
              <w:bottom w:val="single" w:color="000000" w:sz="8" w:space="0"/>
              <w:right w:val="single" w:color="auto" w:sz="4" w:space="0"/>
            </w:tcBorders>
            <w:vAlign w:val="center"/>
          </w:tcPr>
          <w:p>
            <w:pPr>
              <w:widowControl/>
              <w:jc w:val="left"/>
              <w:rPr>
                <w:rFonts w:hint="eastAsia" w:ascii="宋体" w:hAnsi="宋体" w:eastAsia="宋体" w:cs="宋体"/>
                <w:color w:val="000000"/>
                <w:kern w:val="0"/>
                <w:sz w:val="24"/>
                <w:szCs w:val="24"/>
              </w:rPr>
            </w:pPr>
          </w:p>
        </w:tc>
        <w:tc>
          <w:tcPr>
            <w:tcW w:w="2082" w:type="dxa"/>
            <w:tcBorders>
              <w:top w:val="nil"/>
              <w:left w:val="nil"/>
              <w:bottom w:val="single" w:color="auto" w:sz="8" w:space="0"/>
              <w:right w:val="single" w:color="auto" w:sz="4" w:space="0"/>
            </w:tcBorders>
            <w:shd w:val="clear" w:color="auto" w:fill="auto"/>
            <w:vAlign w:val="center"/>
          </w:tcPr>
          <w:p>
            <w:pPr>
              <w:widowControl/>
              <w:jc w:val="center"/>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3#消防泵站</w:t>
            </w:r>
          </w:p>
        </w:tc>
        <w:tc>
          <w:tcPr>
            <w:tcW w:w="1192" w:type="dxa"/>
            <w:tcBorders>
              <w:top w:val="nil"/>
              <w:left w:val="nil"/>
              <w:bottom w:val="single" w:color="auto" w:sz="8" w:space="0"/>
              <w:right w:val="single" w:color="auto" w:sz="4" w:space="0"/>
              <w:tl2br w:val="single" w:color="auto" w:sz="4" w:space="0"/>
            </w:tcBorders>
            <w:shd w:val="clear" w:color="auto" w:fill="auto"/>
            <w:noWrap/>
            <w:vAlign w:val="center"/>
          </w:tcPr>
          <w:p>
            <w:pPr>
              <w:widowControl/>
              <w:jc w:val="left"/>
              <w:rPr>
                <w:rFonts w:hint="eastAsia" w:ascii="等线" w:hAnsi="等线" w:eastAsia="等线" w:cs="宋体"/>
                <w:color w:val="000000"/>
                <w:kern w:val="0"/>
                <w:sz w:val="22"/>
              </w:rPr>
            </w:pPr>
            <w:r>
              <w:rPr>
                <w:rFonts w:hint="eastAsia" w:ascii="等线" w:hAnsi="等线" w:eastAsia="等线" w:cs="宋体"/>
                <w:color w:val="000000"/>
                <w:kern w:val="0"/>
                <w:sz w:val="22"/>
              </w:rPr>
              <w:t>　</w:t>
            </w:r>
          </w:p>
        </w:tc>
        <w:tc>
          <w:tcPr>
            <w:tcW w:w="2132" w:type="dxa"/>
            <w:gridSpan w:val="2"/>
            <w:tcBorders>
              <w:top w:val="single" w:color="auto" w:sz="4" w:space="0"/>
              <w:left w:val="nil"/>
              <w:bottom w:val="single" w:color="auto" w:sz="8" w:space="0"/>
              <w:right w:val="single" w:color="000000" w:sz="4" w:space="0"/>
            </w:tcBorders>
            <w:shd w:val="clear" w:color="auto" w:fill="auto"/>
            <w:vAlign w:val="center"/>
          </w:tcPr>
          <w:p>
            <w:pPr>
              <w:widowControl/>
              <w:jc w:val="center"/>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433.06</w:t>
            </w:r>
          </w:p>
        </w:tc>
        <w:tc>
          <w:tcPr>
            <w:tcW w:w="1256" w:type="dxa"/>
            <w:vMerge w:val="continue"/>
            <w:tcBorders>
              <w:left w:val="single" w:color="auto" w:sz="4" w:space="0"/>
              <w:right w:val="single" w:color="auto" w:sz="4" w:space="0"/>
            </w:tcBorders>
            <w:vAlign w:val="center"/>
          </w:tcPr>
          <w:p>
            <w:pPr>
              <w:widowControl/>
              <w:jc w:val="left"/>
              <w:rPr>
                <w:rFonts w:hint="eastAsia" w:ascii="宋体" w:hAnsi="宋体" w:eastAsia="宋体" w:cs="宋体"/>
                <w:color w:val="000000"/>
                <w:kern w:val="0"/>
                <w:sz w:val="24"/>
                <w:szCs w:val="24"/>
              </w:rPr>
            </w:pPr>
          </w:p>
        </w:tc>
      </w:tr>
      <w:tr>
        <w:tblPrEx>
          <w:tblCellMar>
            <w:top w:w="0" w:type="dxa"/>
            <w:left w:w="108" w:type="dxa"/>
            <w:bottom w:w="0" w:type="dxa"/>
            <w:right w:w="108" w:type="dxa"/>
          </w:tblCellMar>
        </w:tblPrEx>
        <w:trPr>
          <w:trHeight w:val="660" w:hRule="atLeast"/>
        </w:trPr>
        <w:tc>
          <w:tcPr>
            <w:tcW w:w="456" w:type="dxa"/>
            <w:vMerge w:val="continue"/>
            <w:tcBorders>
              <w:top w:val="nil"/>
              <w:left w:val="single" w:color="auto" w:sz="8" w:space="0"/>
              <w:bottom w:val="nil"/>
              <w:right w:val="single" w:color="auto" w:sz="4" w:space="0"/>
            </w:tcBorders>
            <w:vAlign w:val="center"/>
          </w:tcPr>
          <w:p>
            <w:pPr>
              <w:widowControl/>
              <w:jc w:val="left"/>
              <w:rPr>
                <w:rFonts w:hint="eastAsia" w:ascii="宋体" w:hAnsi="宋体" w:eastAsia="宋体" w:cs="宋体"/>
                <w:color w:val="000000"/>
                <w:kern w:val="0"/>
                <w:sz w:val="24"/>
                <w:szCs w:val="24"/>
              </w:rPr>
            </w:pPr>
          </w:p>
        </w:tc>
        <w:tc>
          <w:tcPr>
            <w:tcW w:w="1671" w:type="dxa"/>
            <w:vMerge w:val="continue"/>
            <w:tcBorders>
              <w:top w:val="nil"/>
              <w:left w:val="single" w:color="auto" w:sz="4" w:space="0"/>
              <w:bottom w:val="single" w:color="000000" w:sz="8" w:space="0"/>
              <w:right w:val="single" w:color="auto" w:sz="4" w:space="0"/>
            </w:tcBorders>
            <w:vAlign w:val="center"/>
          </w:tcPr>
          <w:p>
            <w:pPr>
              <w:widowControl/>
              <w:jc w:val="left"/>
              <w:rPr>
                <w:rFonts w:hint="eastAsia" w:ascii="宋体" w:hAnsi="宋体" w:eastAsia="宋体" w:cs="宋体"/>
                <w:color w:val="000000"/>
                <w:kern w:val="0"/>
                <w:sz w:val="24"/>
                <w:szCs w:val="24"/>
              </w:rPr>
            </w:pPr>
          </w:p>
        </w:tc>
        <w:tc>
          <w:tcPr>
            <w:tcW w:w="2082" w:type="dxa"/>
            <w:tcBorders>
              <w:top w:val="nil"/>
              <w:left w:val="nil"/>
              <w:bottom w:val="single" w:color="auto" w:sz="8" w:space="0"/>
              <w:right w:val="single" w:color="auto" w:sz="4" w:space="0"/>
            </w:tcBorders>
            <w:shd w:val="clear" w:color="auto" w:fill="auto"/>
            <w:vAlign w:val="center"/>
          </w:tcPr>
          <w:p>
            <w:pPr>
              <w:widowControl/>
              <w:jc w:val="center"/>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雨水监控池及事故水池装置区</w:t>
            </w:r>
          </w:p>
        </w:tc>
        <w:tc>
          <w:tcPr>
            <w:tcW w:w="1192" w:type="dxa"/>
            <w:tcBorders>
              <w:top w:val="nil"/>
              <w:left w:val="nil"/>
              <w:bottom w:val="single" w:color="auto" w:sz="8" w:space="0"/>
              <w:right w:val="single" w:color="auto" w:sz="4" w:space="0"/>
            </w:tcBorders>
            <w:shd w:val="clear" w:color="auto" w:fill="auto"/>
            <w:vAlign w:val="center"/>
          </w:tcPr>
          <w:p>
            <w:pPr>
              <w:widowControl/>
              <w:jc w:val="center"/>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4320.01</w:t>
            </w:r>
          </w:p>
        </w:tc>
        <w:tc>
          <w:tcPr>
            <w:tcW w:w="2132" w:type="dxa"/>
            <w:gridSpan w:val="2"/>
            <w:tcBorders>
              <w:top w:val="single" w:color="auto" w:sz="8" w:space="0"/>
              <w:left w:val="nil"/>
              <w:bottom w:val="single" w:color="auto" w:sz="8" w:space="0"/>
              <w:right w:val="single" w:color="auto" w:sz="4" w:space="0"/>
              <w:tl2br w:val="single" w:color="auto" w:sz="4" w:space="0"/>
            </w:tcBorders>
            <w:shd w:val="clear" w:color="auto" w:fill="auto"/>
            <w:vAlign w:val="center"/>
          </w:tcPr>
          <w:p>
            <w:pPr>
              <w:widowControl/>
              <w:jc w:val="center"/>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　</w:t>
            </w:r>
          </w:p>
        </w:tc>
        <w:tc>
          <w:tcPr>
            <w:tcW w:w="1256" w:type="dxa"/>
            <w:vMerge w:val="continue"/>
            <w:tcBorders>
              <w:left w:val="single" w:color="auto" w:sz="4" w:space="0"/>
              <w:right w:val="single" w:color="auto" w:sz="4" w:space="0"/>
            </w:tcBorders>
            <w:vAlign w:val="center"/>
          </w:tcPr>
          <w:p>
            <w:pPr>
              <w:widowControl/>
              <w:jc w:val="left"/>
              <w:rPr>
                <w:rFonts w:hint="eastAsia" w:ascii="宋体" w:hAnsi="宋体" w:eastAsia="宋体" w:cs="宋体"/>
                <w:color w:val="000000"/>
                <w:kern w:val="0"/>
                <w:sz w:val="24"/>
                <w:szCs w:val="24"/>
              </w:rPr>
            </w:pPr>
          </w:p>
        </w:tc>
      </w:tr>
      <w:tr>
        <w:tblPrEx>
          <w:tblCellMar>
            <w:top w:w="0" w:type="dxa"/>
            <w:left w:w="108" w:type="dxa"/>
            <w:bottom w:w="0" w:type="dxa"/>
            <w:right w:w="108" w:type="dxa"/>
          </w:tblCellMar>
        </w:tblPrEx>
        <w:trPr>
          <w:trHeight w:val="660" w:hRule="atLeast"/>
        </w:trPr>
        <w:tc>
          <w:tcPr>
            <w:tcW w:w="456" w:type="dxa"/>
            <w:vMerge w:val="continue"/>
            <w:tcBorders>
              <w:top w:val="nil"/>
              <w:left w:val="single" w:color="auto" w:sz="8" w:space="0"/>
              <w:bottom w:val="nil"/>
              <w:right w:val="single" w:color="auto" w:sz="4" w:space="0"/>
            </w:tcBorders>
            <w:vAlign w:val="center"/>
          </w:tcPr>
          <w:p>
            <w:pPr>
              <w:widowControl/>
              <w:jc w:val="left"/>
              <w:rPr>
                <w:rFonts w:hint="eastAsia" w:ascii="宋体" w:hAnsi="宋体" w:eastAsia="宋体" w:cs="宋体"/>
                <w:color w:val="000000"/>
                <w:kern w:val="0"/>
                <w:sz w:val="24"/>
                <w:szCs w:val="24"/>
              </w:rPr>
            </w:pPr>
          </w:p>
        </w:tc>
        <w:tc>
          <w:tcPr>
            <w:tcW w:w="1671" w:type="dxa"/>
            <w:vMerge w:val="continue"/>
            <w:tcBorders>
              <w:top w:val="nil"/>
              <w:left w:val="single" w:color="auto" w:sz="4" w:space="0"/>
              <w:bottom w:val="single" w:color="000000" w:sz="8" w:space="0"/>
              <w:right w:val="single" w:color="auto" w:sz="4" w:space="0"/>
            </w:tcBorders>
            <w:vAlign w:val="center"/>
          </w:tcPr>
          <w:p>
            <w:pPr>
              <w:widowControl/>
              <w:jc w:val="left"/>
              <w:rPr>
                <w:rFonts w:hint="eastAsia" w:ascii="宋体" w:hAnsi="宋体" w:eastAsia="宋体" w:cs="宋体"/>
                <w:color w:val="000000"/>
                <w:kern w:val="0"/>
                <w:sz w:val="24"/>
                <w:szCs w:val="24"/>
              </w:rPr>
            </w:pPr>
          </w:p>
        </w:tc>
        <w:tc>
          <w:tcPr>
            <w:tcW w:w="2082" w:type="dxa"/>
            <w:tcBorders>
              <w:top w:val="nil"/>
              <w:left w:val="nil"/>
              <w:bottom w:val="single" w:color="auto" w:sz="4" w:space="0"/>
              <w:right w:val="single" w:color="auto" w:sz="4" w:space="0"/>
            </w:tcBorders>
            <w:shd w:val="clear" w:color="auto" w:fill="auto"/>
            <w:vAlign w:val="center"/>
          </w:tcPr>
          <w:p>
            <w:pPr>
              <w:widowControl/>
              <w:jc w:val="center"/>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3#循环水场/事故废水罐装置区</w:t>
            </w:r>
          </w:p>
        </w:tc>
        <w:tc>
          <w:tcPr>
            <w:tcW w:w="1192" w:type="dxa"/>
            <w:tcBorders>
              <w:top w:val="nil"/>
              <w:left w:val="nil"/>
              <w:bottom w:val="single" w:color="auto" w:sz="4" w:space="0"/>
              <w:right w:val="single" w:color="auto" w:sz="4" w:space="0"/>
            </w:tcBorders>
            <w:shd w:val="clear" w:color="auto" w:fill="auto"/>
            <w:vAlign w:val="center"/>
          </w:tcPr>
          <w:p>
            <w:pPr>
              <w:widowControl/>
              <w:jc w:val="center"/>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11294.23</w:t>
            </w:r>
          </w:p>
        </w:tc>
        <w:tc>
          <w:tcPr>
            <w:tcW w:w="2132" w:type="dxa"/>
            <w:gridSpan w:val="2"/>
            <w:tcBorders>
              <w:top w:val="nil"/>
              <w:left w:val="nil"/>
              <w:bottom w:val="single" w:color="auto" w:sz="4" w:space="0"/>
              <w:right w:val="single" w:color="auto" w:sz="4" w:space="0"/>
              <w:tl2br w:val="single" w:color="auto" w:sz="4" w:space="0"/>
            </w:tcBorders>
            <w:shd w:val="clear" w:color="auto" w:fill="auto"/>
            <w:vAlign w:val="center"/>
          </w:tcPr>
          <w:p>
            <w:pPr>
              <w:widowControl/>
              <w:jc w:val="center"/>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　</w:t>
            </w:r>
          </w:p>
        </w:tc>
        <w:tc>
          <w:tcPr>
            <w:tcW w:w="1256" w:type="dxa"/>
            <w:vMerge w:val="continue"/>
            <w:tcBorders>
              <w:left w:val="single" w:color="auto" w:sz="4" w:space="0"/>
              <w:right w:val="single" w:color="auto" w:sz="4" w:space="0"/>
            </w:tcBorders>
            <w:vAlign w:val="center"/>
          </w:tcPr>
          <w:p>
            <w:pPr>
              <w:widowControl/>
              <w:jc w:val="left"/>
              <w:rPr>
                <w:rFonts w:hint="eastAsia" w:ascii="宋体" w:hAnsi="宋体" w:eastAsia="宋体" w:cs="宋体"/>
                <w:color w:val="000000"/>
                <w:kern w:val="0"/>
                <w:sz w:val="24"/>
                <w:szCs w:val="24"/>
              </w:rPr>
            </w:pPr>
          </w:p>
        </w:tc>
      </w:tr>
      <w:tr>
        <w:tblPrEx>
          <w:tblCellMar>
            <w:top w:w="0" w:type="dxa"/>
            <w:left w:w="108" w:type="dxa"/>
            <w:bottom w:w="0" w:type="dxa"/>
            <w:right w:w="108" w:type="dxa"/>
          </w:tblCellMar>
        </w:tblPrEx>
        <w:trPr>
          <w:trHeight w:val="540" w:hRule="atLeast"/>
        </w:trPr>
        <w:tc>
          <w:tcPr>
            <w:tcW w:w="456" w:type="dxa"/>
            <w:vMerge w:val="continue"/>
            <w:tcBorders>
              <w:top w:val="nil"/>
              <w:left w:val="single" w:color="auto" w:sz="8" w:space="0"/>
              <w:bottom w:val="nil"/>
              <w:right w:val="single" w:color="auto" w:sz="4" w:space="0"/>
            </w:tcBorders>
            <w:vAlign w:val="center"/>
          </w:tcPr>
          <w:p>
            <w:pPr>
              <w:widowControl/>
              <w:jc w:val="left"/>
              <w:rPr>
                <w:rFonts w:hint="eastAsia" w:ascii="宋体" w:hAnsi="宋体" w:eastAsia="宋体" w:cs="宋体"/>
                <w:color w:val="000000"/>
                <w:kern w:val="0"/>
                <w:sz w:val="24"/>
                <w:szCs w:val="24"/>
              </w:rPr>
            </w:pPr>
          </w:p>
        </w:tc>
        <w:tc>
          <w:tcPr>
            <w:tcW w:w="1671" w:type="dxa"/>
            <w:vMerge w:val="continue"/>
            <w:tcBorders>
              <w:top w:val="nil"/>
              <w:left w:val="single" w:color="auto" w:sz="4" w:space="0"/>
              <w:bottom w:val="single" w:color="000000" w:sz="8" w:space="0"/>
              <w:right w:val="single" w:color="auto" w:sz="4" w:space="0"/>
            </w:tcBorders>
            <w:vAlign w:val="center"/>
          </w:tcPr>
          <w:p>
            <w:pPr>
              <w:widowControl/>
              <w:jc w:val="left"/>
              <w:rPr>
                <w:rFonts w:hint="eastAsia" w:ascii="宋体" w:hAnsi="宋体" w:eastAsia="宋体" w:cs="宋体"/>
                <w:color w:val="000000"/>
                <w:kern w:val="0"/>
                <w:sz w:val="24"/>
                <w:szCs w:val="24"/>
              </w:rPr>
            </w:pPr>
          </w:p>
        </w:tc>
        <w:tc>
          <w:tcPr>
            <w:tcW w:w="2082" w:type="dxa"/>
            <w:tcBorders>
              <w:top w:val="nil"/>
              <w:left w:val="nil"/>
              <w:bottom w:val="single" w:color="auto" w:sz="8" w:space="0"/>
              <w:right w:val="single" w:color="auto" w:sz="4" w:space="0"/>
            </w:tcBorders>
            <w:shd w:val="clear" w:color="auto" w:fill="auto"/>
            <w:vAlign w:val="center"/>
          </w:tcPr>
          <w:p>
            <w:pPr>
              <w:widowControl/>
              <w:jc w:val="center"/>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3#循环水场加药间</w:t>
            </w:r>
          </w:p>
        </w:tc>
        <w:tc>
          <w:tcPr>
            <w:tcW w:w="1192" w:type="dxa"/>
            <w:tcBorders>
              <w:top w:val="nil"/>
              <w:left w:val="nil"/>
              <w:bottom w:val="single" w:color="auto" w:sz="8" w:space="0"/>
              <w:right w:val="single" w:color="auto" w:sz="4" w:space="0"/>
              <w:tl2br w:val="single" w:color="auto" w:sz="4" w:space="0"/>
            </w:tcBorders>
            <w:shd w:val="clear" w:color="auto" w:fill="auto"/>
            <w:noWrap/>
            <w:vAlign w:val="center"/>
          </w:tcPr>
          <w:p>
            <w:pPr>
              <w:widowControl/>
              <w:jc w:val="left"/>
              <w:rPr>
                <w:rFonts w:hint="eastAsia" w:ascii="等线" w:hAnsi="等线" w:eastAsia="等线" w:cs="宋体"/>
                <w:color w:val="000000"/>
                <w:kern w:val="0"/>
                <w:sz w:val="22"/>
              </w:rPr>
            </w:pPr>
            <w:r>
              <w:rPr>
                <w:rFonts w:hint="eastAsia" w:ascii="等线" w:hAnsi="等线" w:eastAsia="等线" w:cs="宋体"/>
                <w:color w:val="000000"/>
                <w:kern w:val="0"/>
                <w:sz w:val="22"/>
              </w:rPr>
              <w:t>　</w:t>
            </w:r>
          </w:p>
        </w:tc>
        <w:tc>
          <w:tcPr>
            <w:tcW w:w="2132" w:type="dxa"/>
            <w:gridSpan w:val="2"/>
            <w:tcBorders>
              <w:top w:val="single" w:color="auto" w:sz="4" w:space="0"/>
              <w:left w:val="nil"/>
              <w:bottom w:val="single" w:color="auto" w:sz="8" w:space="0"/>
              <w:right w:val="single" w:color="auto" w:sz="4" w:space="0"/>
            </w:tcBorders>
            <w:shd w:val="clear" w:color="auto" w:fill="auto"/>
            <w:vAlign w:val="center"/>
          </w:tcPr>
          <w:p>
            <w:pPr>
              <w:widowControl/>
              <w:jc w:val="center"/>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338.03</w:t>
            </w:r>
          </w:p>
        </w:tc>
        <w:tc>
          <w:tcPr>
            <w:tcW w:w="1256" w:type="dxa"/>
            <w:vMerge w:val="continue"/>
            <w:tcBorders>
              <w:left w:val="single" w:color="auto" w:sz="4" w:space="0"/>
              <w:right w:val="single" w:color="auto" w:sz="4" w:space="0"/>
            </w:tcBorders>
            <w:vAlign w:val="center"/>
          </w:tcPr>
          <w:p>
            <w:pPr>
              <w:widowControl/>
              <w:jc w:val="left"/>
              <w:rPr>
                <w:rFonts w:hint="eastAsia" w:ascii="宋体" w:hAnsi="宋体" w:eastAsia="宋体" w:cs="宋体"/>
                <w:color w:val="000000"/>
                <w:kern w:val="0"/>
                <w:sz w:val="24"/>
                <w:szCs w:val="24"/>
              </w:rPr>
            </w:pPr>
          </w:p>
        </w:tc>
      </w:tr>
      <w:tr>
        <w:tblPrEx>
          <w:tblCellMar>
            <w:top w:w="0" w:type="dxa"/>
            <w:left w:w="108" w:type="dxa"/>
            <w:bottom w:w="0" w:type="dxa"/>
            <w:right w:w="108" w:type="dxa"/>
          </w:tblCellMar>
        </w:tblPrEx>
        <w:trPr>
          <w:trHeight w:val="540" w:hRule="atLeast"/>
        </w:trPr>
        <w:tc>
          <w:tcPr>
            <w:tcW w:w="456" w:type="dxa"/>
            <w:vMerge w:val="continue"/>
            <w:tcBorders>
              <w:top w:val="nil"/>
              <w:left w:val="single" w:color="auto" w:sz="8" w:space="0"/>
              <w:bottom w:val="nil"/>
              <w:right w:val="single" w:color="auto" w:sz="4" w:space="0"/>
            </w:tcBorders>
            <w:vAlign w:val="center"/>
          </w:tcPr>
          <w:p>
            <w:pPr>
              <w:widowControl/>
              <w:jc w:val="left"/>
              <w:rPr>
                <w:rFonts w:hint="eastAsia" w:ascii="宋体" w:hAnsi="宋体" w:eastAsia="宋体" w:cs="宋体"/>
                <w:color w:val="000000"/>
                <w:kern w:val="0"/>
                <w:sz w:val="24"/>
                <w:szCs w:val="24"/>
              </w:rPr>
            </w:pPr>
          </w:p>
        </w:tc>
        <w:tc>
          <w:tcPr>
            <w:tcW w:w="1671" w:type="dxa"/>
            <w:vMerge w:val="continue"/>
            <w:tcBorders>
              <w:top w:val="nil"/>
              <w:left w:val="single" w:color="auto" w:sz="4" w:space="0"/>
              <w:bottom w:val="single" w:color="000000" w:sz="8" w:space="0"/>
              <w:right w:val="single" w:color="auto" w:sz="4" w:space="0"/>
            </w:tcBorders>
            <w:vAlign w:val="center"/>
          </w:tcPr>
          <w:p>
            <w:pPr>
              <w:widowControl/>
              <w:jc w:val="left"/>
              <w:rPr>
                <w:rFonts w:hint="eastAsia" w:ascii="宋体" w:hAnsi="宋体" w:eastAsia="宋体" w:cs="宋体"/>
                <w:color w:val="000000"/>
                <w:kern w:val="0"/>
                <w:sz w:val="24"/>
                <w:szCs w:val="24"/>
              </w:rPr>
            </w:pPr>
          </w:p>
        </w:tc>
        <w:tc>
          <w:tcPr>
            <w:tcW w:w="2082" w:type="dxa"/>
            <w:tcBorders>
              <w:top w:val="nil"/>
              <w:left w:val="nil"/>
              <w:bottom w:val="single" w:color="auto" w:sz="4" w:space="0"/>
              <w:right w:val="single" w:color="auto" w:sz="4" w:space="0"/>
            </w:tcBorders>
            <w:shd w:val="clear" w:color="auto" w:fill="auto"/>
            <w:vAlign w:val="center"/>
          </w:tcPr>
          <w:p>
            <w:pPr>
              <w:widowControl/>
              <w:jc w:val="center"/>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FAR27机柜间</w:t>
            </w:r>
          </w:p>
        </w:tc>
        <w:tc>
          <w:tcPr>
            <w:tcW w:w="1192" w:type="dxa"/>
            <w:tcBorders>
              <w:top w:val="nil"/>
              <w:left w:val="nil"/>
              <w:bottom w:val="single" w:color="auto" w:sz="4" w:space="0"/>
              <w:right w:val="single" w:color="auto" w:sz="4" w:space="0"/>
              <w:tl2br w:val="single" w:color="auto" w:sz="4" w:space="0"/>
            </w:tcBorders>
            <w:shd w:val="clear" w:color="auto" w:fill="auto"/>
            <w:noWrap/>
            <w:vAlign w:val="center"/>
          </w:tcPr>
          <w:p>
            <w:pPr>
              <w:widowControl/>
              <w:jc w:val="left"/>
              <w:rPr>
                <w:rFonts w:hint="eastAsia" w:ascii="等线" w:hAnsi="等线" w:eastAsia="等线" w:cs="宋体"/>
                <w:color w:val="000000"/>
                <w:kern w:val="0"/>
                <w:sz w:val="22"/>
              </w:rPr>
            </w:pPr>
            <w:r>
              <w:rPr>
                <w:rFonts w:hint="eastAsia" w:ascii="等线" w:hAnsi="等线" w:eastAsia="等线" w:cs="宋体"/>
                <w:color w:val="000000"/>
                <w:kern w:val="0"/>
                <w:sz w:val="22"/>
              </w:rPr>
              <w:t>　</w:t>
            </w:r>
          </w:p>
        </w:tc>
        <w:tc>
          <w:tcPr>
            <w:tcW w:w="1076" w:type="dxa"/>
            <w:tcBorders>
              <w:top w:val="nil"/>
              <w:left w:val="nil"/>
              <w:bottom w:val="single" w:color="auto" w:sz="4" w:space="0"/>
              <w:right w:val="single" w:color="auto" w:sz="4" w:space="0"/>
            </w:tcBorders>
            <w:shd w:val="clear" w:color="auto" w:fill="auto"/>
            <w:vAlign w:val="center"/>
          </w:tcPr>
          <w:p>
            <w:pPr>
              <w:widowControl/>
              <w:jc w:val="center"/>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677.04</w:t>
            </w:r>
          </w:p>
        </w:tc>
        <w:tc>
          <w:tcPr>
            <w:tcW w:w="1056" w:type="dxa"/>
            <w:vMerge w:val="restart"/>
            <w:tcBorders>
              <w:top w:val="nil"/>
              <w:left w:val="single" w:color="auto" w:sz="4" w:space="0"/>
              <w:bottom w:val="single" w:color="000000" w:sz="8" w:space="0"/>
              <w:right w:val="single" w:color="auto" w:sz="4" w:space="0"/>
            </w:tcBorders>
            <w:shd w:val="clear" w:color="auto" w:fill="auto"/>
            <w:vAlign w:val="center"/>
          </w:tcPr>
          <w:p>
            <w:pPr>
              <w:widowControl/>
              <w:jc w:val="center"/>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3413.09</w:t>
            </w:r>
          </w:p>
        </w:tc>
        <w:tc>
          <w:tcPr>
            <w:tcW w:w="1256" w:type="dxa"/>
            <w:vMerge w:val="continue"/>
            <w:tcBorders>
              <w:left w:val="single" w:color="auto" w:sz="4" w:space="0"/>
              <w:right w:val="single" w:color="auto" w:sz="4" w:space="0"/>
            </w:tcBorders>
            <w:vAlign w:val="center"/>
          </w:tcPr>
          <w:p>
            <w:pPr>
              <w:widowControl/>
              <w:jc w:val="left"/>
              <w:rPr>
                <w:rFonts w:hint="eastAsia" w:ascii="宋体" w:hAnsi="宋体" w:eastAsia="宋体" w:cs="宋体"/>
                <w:color w:val="000000"/>
                <w:kern w:val="0"/>
                <w:sz w:val="24"/>
                <w:szCs w:val="24"/>
              </w:rPr>
            </w:pPr>
          </w:p>
        </w:tc>
      </w:tr>
      <w:tr>
        <w:tblPrEx>
          <w:tblCellMar>
            <w:top w:w="0" w:type="dxa"/>
            <w:left w:w="108" w:type="dxa"/>
            <w:bottom w:w="0" w:type="dxa"/>
            <w:right w:w="108" w:type="dxa"/>
          </w:tblCellMar>
        </w:tblPrEx>
        <w:trPr>
          <w:trHeight w:val="540" w:hRule="atLeast"/>
        </w:trPr>
        <w:tc>
          <w:tcPr>
            <w:tcW w:w="456" w:type="dxa"/>
            <w:vMerge w:val="continue"/>
            <w:tcBorders>
              <w:top w:val="nil"/>
              <w:left w:val="single" w:color="auto" w:sz="8" w:space="0"/>
              <w:bottom w:val="nil"/>
              <w:right w:val="single" w:color="auto" w:sz="4" w:space="0"/>
            </w:tcBorders>
            <w:vAlign w:val="center"/>
          </w:tcPr>
          <w:p>
            <w:pPr>
              <w:widowControl/>
              <w:jc w:val="left"/>
              <w:rPr>
                <w:rFonts w:hint="eastAsia" w:ascii="宋体" w:hAnsi="宋体" w:eastAsia="宋体" w:cs="宋体"/>
                <w:color w:val="000000"/>
                <w:kern w:val="0"/>
                <w:sz w:val="24"/>
                <w:szCs w:val="24"/>
              </w:rPr>
            </w:pPr>
          </w:p>
        </w:tc>
        <w:tc>
          <w:tcPr>
            <w:tcW w:w="1671" w:type="dxa"/>
            <w:vMerge w:val="continue"/>
            <w:tcBorders>
              <w:top w:val="nil"/>
              <w:left w:val="single" w:color="auto" w:sz="4" w:space="0"/>
              <w:bottom w:val="single" w:color="000000" w:sz="8" w:space="0"/>
              <w:right w:val="single" w:color="auto" w:sz="4" w:space="0"/>
            </w:tcBorders>
            <w:vAlign w:val="center"/>
          </w:tcPr>
          <w:p>
            <w:pPr>
              <w:widowControl/>
              <w:jc w:val="left"/>
              <w:rPr>
                <w:rFonts w:hint="eastAsia" w:ascii="宋体" w:hAnsi="宋体" w:eastAsia="宋体" w:cs="宋体"/>
                <w:color w:val="000000"/>
                <w:kern w:val="0"/>
                <w:sz w:val="24"/>
                <w:szCs w:val="24"/>
              </w:rPr>
            </w:pPr>
          </w:p>
        </w:tc>
        <w:tc>
          <w:tcPr>
            <w:tcW w:w="2082" w:type="dxa"/>
            <w:tcBorders>
              <w:top w:val="nil"/>
              <w:left w:val="nil"/>
              <w:bottom w:val="single" w:color="auto" w:sz="8" w:space="0"/>
              <w:right w:val="single" w:color="auto" w:sz="4" w:space="0"/>
            </w:tcBorders>
            <w:shd w:val="clear" w:color="auto" w:fill="auto"/>
            <w:vAlign w:val="center"/>
          </w:tcPr>
          <w:p>
            <w:pPr>
              <w:widowControl/>
              <w:jc w:val="center"/>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CS21变电所</w:t>
            </w:r>
          </w:p>
        </w:tc>
        <w:tc>
          <w:tcPr>
            <w:tcW w:w="1192" w:type="dxa"/>
            <w:tcBorders>
              <w:top w:val="nil"/>
              <w:left w:val="nil"/>
              <w:bottom w:val="single" w:color="auto" w:sz="8" w:space="0"/>
              <w:right w:val="single" w:color="auto" w:sz="4" w:space="0"/>
              <w:tl2br w:val="single" w:color="auto" w:sz="4" w:space="0"/>
            </w:tcBorders>
            <w:shd w:val="clear" w:color="auto" w:fill="auto"/>
            <w:noWrap/>
            <w:vAlign w:val="center"/>
          </w:tcPr>
          <w:p>
            <w:pPr>
              <w:widowControl/>
              <w:jc w:val="left"/>
              <w:rPr>
                <w:rFonts w:hint="eastAsia" w:ascii="等线" w:hAnsi="等线" w:eastAsia="等线" w:cs="宋体"/>
                <w:color w:val="000000"/>
                <w:kern w:val="0"/>
                <w:sz w:val="22"/>
              </w:rPr>
            </w:pPr>
            <w:r>
              <w:rPr>
                <w:rFonts w:hint="eastAsia" w:ascii="等线" w:hAnsi="等线" w:eastAsia="等线" w:cs="宋体"/>
                <w:color w:val="000000"/>
                <w:kern w:val="0"/>
                <w:sz w:val="22"/>
              </w:rPr>
              <w:t>　</w:t>
            </w:r>
          </w:p>
        </w:tc>
        <w:tc>
          <w:tcPr>
            <w:tcW w:w="1076" w:type="dxa"/>
            <w:tcBorders>
              <w:top w:val="nil"/>
              <w:left w:val="nil"/>
              <w:bottom w:val="single" w:color="auto" w:sz="8" w:space="0"/>
              <w:right w:val="single" w:color="auto" w:sz="4" w:space="0"/>
            </w:tcBorders>
            <w:shd w:val="clear" w:color="auto" w:fill="auto"/>
            <w:vAlign w:val="center"/>
          </w:tcPr>
          <w:p>
            <w:pPr>
              <w:widowControl/>
              <w:jc w:val="center"/>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2736.05</w:t>
            </w:r>
          </w:p>
        </w:tc>
        <w:tc>
          <w:tcPr>
            <w:tcW w:w="1056" w:type="dxa"/>
            <w:vMerge w:val="continue"/>
            <w:tcBorders>
              <w:top w:val="nil"/>
              <w:left w:val="single" w:color="auto" w:sz="4" w:space="0"/>
              <w:bottom w:val="single" w:color="000000" w:sz="8" w:space="0"/>
              <w:right w:val="single" w:color="auto" w:sz="4" w:space="0"/>
            </w:tcBorders>
            <w:vAlign w:val="center"/>
          </w:tcPr>
          <w:p>
            <w:pPr>
              <w:widowControl/>
              <w:jc w:val="left"/>
              <w:rPr>
                <w:rFonts w:hint="eastAsia" w:ascii="宋体" w:hAnsi="宋体" w:eastAsia="宋体" w:cs="宋体"/>
                <w:color w:val="000000"/>
                <w:kern w:val="0"/>
                <w:sz w:val="24"/>
                <w:szCs w:val="24"/>
              </w:rPr>
            </w:pPr>
          </w:p>
        </w:tc>
        <w:tc>
          <w:tcPr>
            <w:tcW w:w="1256" w:type="dxa"/>
            <w:vMerge w:val="continue"/>
            <w:tcBorders>
              <w:left w:val="single" w:color="auto" w:sz="4" w:space="0"/>
              <w:bottom w:val="single" w:color="000000" w:sz="8" w:space="0"/>
              <w:right w:val="single" w:color="auto" w:sz="4" w:space="0"/>
            </w:tcBorders>
            <w:vAlign w:val="center"/>
          </w:tcPr>
          <w:p>
            <w:pPr>
              <w:widowControl/>
              <w:jc w:val="left"/>
              <w:rPr>
                <w:rFonts w:hint="eastAsia" w:ascii="宋体" w:hAnsi="宋体" w:eastAsia="宋体" w:cs="宋体"/>
                <w:color w:val="000000"/>
                <w:kern w:val="0"/>
                <w:sz w:val="24"/>
                <w:szCs w:val="24"/>
              </w:rPr>
            </w:pPr>
          </w:p>
        </w:tc>
      </w:tr>
      <w:tr>
        <w:tblPrEx>
          <w:tblCellMar>
            <w:top w:w="0" w:type="dxa"/>
            <w:left w:w="108" w:type="dxa"/>
            <w:bottom w:w="0" w:type="dxa"/>
            <w:right w:w="108" w:type="dxa"/>
          </w:tblCellMar>
        </w:tblPrEx>
        <w:trPr>
          <w:trHeight w:val="540" w:hRule="atLeast"/>
        </w:trPr>
        <w:tc>
          <w:tcPr>
            <w:tcW w:w="456" w:type="dxa"/>
            <w:vMerge w:val="restart"/>
            <w:tcBorders>
              <w:top w:val="single" w:color="auto" w:sz="8" w:space="0"/>
              <w:left w:val="single" w:color="auto" w:sz="8" w:space="0"/>
              <w:bottom w:val="single" w:color="000000" w:sz="8" w:space="0"/>
              <w:right w:val="single" w:color="auto" w:sz="4" w:space="0"/>
            </w:tcBorders>
            <w:shd w:val="clear" w:color="auto" w:fill="auto"/>
            <w:vAlign w:val="center"/>
          </w:tcPr>
          <w:p>
            <w:pPr>
              <w:widowControl/>
              <w:jc w:val="center"/>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9</w:t>
            </w:r>
          </w:p>
        </w:tc>
        <w:tc>
          <w:tcPr>
            <w:tcW w:w="1671" w:type="dxa"/>
            <w:vMerge w:val="restart"/>
            <w:tcBorders>
              <w:top w:val="nil"/>
              <w:left w:val="single" w:color="auto" w:sz="4" w:space="0"/>
              <w:bottom w:val="single" w:color="000000" w:sz="8" w:space="0"/>
              <w:right w:val="single" w:color="auto" w:sz="4" w:space="0"/>
            </w:tcBorders>
            <w:shd w:val="clear" w:color="auto" w:fill="auto"/>
            <w:vAlign w:val="center"/>
          </w:tcPr>
          <w:p>
            <w:pPr>
              <w:widowControl/>
              <w:jc w:val="center"/>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配套储运及其它辅助系统—化学品仓库、SS15-7变电所、采样车棚</w:t>
            </w:r>
          </w:p>
        </w:tc>
        <w:tc>
          <w:tcPr>
            <w:tcW w:w="2082" w:type="dxa"/>
            <w:tcBorders>
              <w:top w:val="nil"/>
              <w:left w:val="nil"/>
              <w:bottom w:val="single" w:color="auto" w:sz="4" w:space="0"/>
              <w:right w:val="single" w:color="auto" w:sz="4" w:space="0"/>
            </w:tcBorders>
            <w:shd w:val="clear" w:color="auto" w:fill="auto"/>
            <w:vAlign w:val="center"/>
          </w:tcPr>
          <w:p>
            <w:pPr>
              <w:widowControl/>
              <w:jc w:val="center"/>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化学品仓库</w:t>
            </w:r>
          </w:p>
        </w:tc>
        <w:tc>
          <w:tcPr>
            <w:tcW w:w="1192" w:type="dxa"/>
            <w:tcBorders>
              <w:top w:val="nil"/>
              <w:left w:val="nil"/>
              <w:bottom w:val="single" w:color="auto" w:sz="4" w:space="0"/>
              <w:right w:val="single" w:color="auto" w:sz="4" w:space="0"/>
              <w:tl2br w:val="single" w:color="auto" w:sz="4" w:space="0"/>
            </w:tcBorders>
            <w:shd w:val="clear" w:color="auto" w:fill="auto"/>
            <w:noWrap/>
            <w:vAlign w:val="center"/>
          </w:tcPr>
          <w:p>
            <w:pPr>
              <w:widowControl/>
              <w:jc w:val="left"/>
              <w:rPr>
                <w:rFonts w:hint="eastAsia" w:ascii="等线" w:hAnsi="等线" w:eastAsia="等线" w:cs="宋体"/>
                <w:color w:val="000000"/>
                <w:kern w:val="0"/>
                <w:sz w:val="22"/>
              </w:rPr>
            </w:pPr>
            <w:r>
              <w:rPr>
                <w:rFonts w:hint="eastAsia" w:ascii="等线" w:hAnsi="等线" w:eastAsia="等线" w:cs="宋体"/>
                <w:color w:val="000000"/>
                <w:kern w:val="0"/>
                <w:sz w:val="22"/>
              </w:rPr>
              <w:t>　</w:t>
            </w:r>
          </w:p>
        </w:tc>
        <w:tc>
          <w:tcPr>
            <w:tcW w:w="1076" w:type="dxa"/>
            <w:tcBorders>
              <w:top w:val="nil"/>
              <w:left w:val="nil"/>
              <w:bottom w:val="single" w:color="auto" w:sz="4" w:space="0"/>
              <w:right w:val="single" w:color="auto" w:sz="4" w:space="0"/>
            </w:tcBorders>
            <w:shd w:val="clear" w:color="auto" w:fill="auto"/>
            <w:vAlign w:val="center"/>
          </w:tcPr>
          <w:p>
            <w:pPr>
              <w:widowControl/>
              <w:jc w:val="center"/>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294.4</w:t>
            </w:r>
          </w:p>
        </w:tc>
        <w:tc>
          <w:tcPr>
            <w:tcW w:w="1056" w:type="dxa"/>
            <w:vMerge w:val="restart"/>
            <w:tcBorders>
              <w:top w:val="nil"/>
              <w:left w:val="single" w:color="auto" w:sz="4" w:space="0"/>
              <w:bottom w:val="single" w:color="000000" w:sz="8" w:space="0"/>
              <w:right w:val="single" w:color="auto" w:sz="4" w:space="0"/>
            </w:tcBorders>
            <w:shd w:val="clear" w:color="auto" w:fill="auto"/>
            <w:vAlign w:val="center"/>
          </w:tcPr>
          <w:p>
            <w:pPr>
              <w:widowControl/>
              <w:jc w:val="center"/>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544.40</w:t>
            </w:r>
          </w:p>
        </w:tc>
        <w:tc>
          <w:tcPr>
            <w:tcW w:w="1256" w:type="dxa"/>
            <w:vMerge w:val="restart"/>
            <w:tcBorders>
              <w:top w:val="nil"/>
              <w:left w:val="single" w:color="auto" w:sz="4" w:space="0"/>
              <w:bottom w:val="single" w:color="000000" w:sz="8" w:space="0"/>
              <w:right w:val="single" w:color="auto" w:sz="8" w:space="0"/>
            </w:tcBorders>
            <w:shd w:val="clear" w:color="auto" w:fill="auto"/>
            <w:vAlign w:val="center"/>
          </w:tcPr>
          <w:p>
            <w:pPr>
              <w:widowControl/>
              <w:jc w:val="center"/>
              <w:rPr>
                <w:rFonts w:hint="eastAsia" w:ascii="宋体" w:hAnsi="宋体" w:eastAsia="宋体" w:cs="宋体"/>
                <w:color w:val="000000"/>
                <w:kern w:val="0"/>
                <w:sz w:val="24"/>
                <w:szCs w:val="24"/>
              </w:rPr>
            </w:pPr>
            <w:r>
              <w:rPr>
                <w:rFonts w:hint="eastAsia" w:ascii="宋体" w:hAnsi="宋体"/>
                <w:color w:val="000000"/>
                <w:sz w:val="24"/>
              </w:rPr>
              <w:t>2025.6</w:t>
            </w:r>
          </w:p>
        </w:tc>
      </w:tr>
      <w:tr>
        <w:tblPrEx>
          <w:tblCellMar>
            <w:top w:w="0" w:type="dxa"/>
            <w:left w:w="108" w:type="dxa"/>
            <w:bottom w:w="0" w:type="dxa"/>
            <w:right w:w="108" w:type="dxa"/>
          </w:tblCellMar>
        </w:tblPrEx>
        <w:trPr>
          <w:trHeight w:val="540" w:hRule="atLeast"/>
        </w:trPr>
        <w:tc>
          <w:tcPr>
            <w:tcW w:w="456" w:type="dxa"/>
            <w:vMerge w:val="continue"/>
            <w:tcBorders>
              <w:top w:val="single" w:color="auto" w:sz="8" w:space="0"/>
              <w:left w:val="single" w:color="auto" w:sz="8" w:space="0"/>
              <w:bottom w:val="single" w:color="000000" w:sz="8" w:space="0"/>
              <w:right w:val="single" w:color="auto" w:sz="4" w:space="0"/>
            </w:tcBorders>
            <w:vAlign w:val="center"/>
          </w:tcPr>
          <w:p>
            <w:pPr>
              <w:widowControl/>
              <w:jc w:val="left"/>
              <w:rPr>
                <w:rFonts w:hint="eastAsia" w:ascii="宋体" w:hAnsi="宋体" w:eastAsia="宋体" w:cs="宋体"/>
                <w:color w:val="000000"/>
                <w:kern w:val="0"/>
                <w:sz w:val="24"/>
                <w:szCs w:val="24"/>
              </w:rPr>
            </w:pPr>
          </w:p>
        </w:tc>
        <w:tc>
          <w:tcPr>
            <w:tcW w:w="1671" w:type="dxa"/>
            <w:vMerge w:val="continue"/>
            <w:tcBorders>
              <w:top w:val="nil"/>
              <w:left w:val="single" w:color="auto" w:sz="4" w:space="0"/>
              <w:bottom w:val="single" w:color="000000" w:sz="8" w:space="0"/>
              <w:right w:val="single" w:color="auto" w:sz="4" w:space="0"/>
            </w:tcBorders>
            <w:vAlign w:val="center"/>
          </w:tcPr>
          <w:p>
            <w:pPr>
              <w:widowControl/>
              <w:jc w:val="left"/>
              <w:rPr>
                <w:rFonts w:hint="eastAsia" w:ascii="宋体" w:hAnsi="宋体" w:eastAsia="宋体" w:cs="宋体"/>
                <w:color w:val="000000"/>
                <w:kern w:val="0"/>
                <w:sz w:val="24"/>
                <w:szCs w:val="24"/>
              </w:rPr>
            </w:pPr>
          </w:p>
        </w:tc>
        <w:tc>
          <w:tcPr>
            <w:tcW w:w="2082" w:type="dxa"/>
            <w:tcBorders>
              <w:top w:val="nil"/>
              <w:left w:val="nil"/>
              <w:bottom w:val="single" w:color="auto" w:sz="4" w:space="0"/>
              <w:right w:val="single" w:color="auto" w:sz="4" w:space="0"/>
            </w:tcBorders>
            <w:shd w:val="clear" w:color="auto" w:fill="auto"/>
            <w:vAlign w:val="center"/>
          </w:tcPr>
          <w:p>
            <w:pPr>
              <w:widowControl/>
              <w:jc w:val="center"/>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SS15-7变电所</w:t>
            </w:r>
          </w:p>
        </w:tc>
        <w:tc>
          <w:tcPr>
            <w:tcW w:w="1192" w:type="dxa"/>
            <w:tcBorders>
              <w:top w:val="nil"/>
              <w:left w:val="nil"/>
              <w:bottom w:val="single" w:color="auto" w:sz="4" w:space="0"/>
              <w:right w:val="single" w:color="auto" w:sz="4" w:space="0"/>
              <w:tl2br w:val="single" w:color="auto" w:sz="4" w:space="0"/>
            </w:tcBorders>
            <w:shd w:val="clear" w:color="auto" w:fill="auto"/>
            <w:noWrap/>
            <w:vAlign w:val="center"/>
          </w:tcPr>
          <w:p>
            <w:pPr>
              <w:widowControl/>
              <w:jc w:val="left"/>
              <w:rPr>
                <w:rFonts w:hint="eastAsia" w:ascii="等线" w:hAnsi="等线" w:eastAsia="等线" w:cs="宋体"/>
                <w:color w:val="000000"/>
                <w:kern w:val="0"/>
                <w:sz w:val="22"/>
              </w:rPr>
            </w:pPr>
            <w:r>
              <w:rPr>
                <w:rFonts w:hint="eastAsia" w:ascii="等线" w:hAnsi="等线" w:eastAsia="等线" w:cs="宋体"/>
                <w:color w:val="000000"/>
                <w:kern w:val="0"/>
                <w:sz w:val="22"/>
              </w:rPr>
              <w:t>　</w:t>
            </w:r>
          </w:p>
        </w:tc>
        <w:tc>
          <w:tcPr>
            <w:tcW w:w="1076" w:type="dxa"/>
            <w:tcBorders>
              <w:top w:val="nil"/>
              <w:left w:val="nil"/>
              <w:bottom w:val="single" w:color="auto" w:sz="4" w:space="0"/>
              <w:right w:val="single" w:color="auto" w:sz="4" w:space="0"/>
            </w:tcBorders>
            <w:shd w:val="clear" w:color="auto" w:fill="auto"/>
            <w:vAlign w:val="center"/>
          </w:tcPr>
          <w:p>
            <w:pPr>
              <w:widowControl/>
              <w:jc w:val="center"/>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227.5</w:t>
            </w:r>
          </w:p>
        </w:tc>
        <w:tc>
          <w:tcPr>
            <w:tcW w:w="1056" w:type="dxa"/>
            <w:vMerge w:val="continue"/>
            <w:tcBorders>
              <w:top w:val="nil"/>
              <w:left w:val="single" w:color="auto" w:sz="4" w:space="0"/>
              <w:bottom w:val="single" w:color="000000" w:sz="8" w:space="0"/>
              <w:right w:val="single" w:color="auto" w:sz="4" w:space="0"/>
            </w:tcBorders>
            <w:vAlign w:val="center"/>
          </w:tcPr>
          <w:p>
            <w:pPr>
              <w:widowControl/>
              <w:jc w:val="left"/>
              <w:rPr>
                <w:rFonts w:hint="eastAsia" w:ascii="宋体" w:hAnsi="宋体" w:eastAsia="宋体" w:cs="宋体"/>
                <w:color w:val="000000"/>
                <w:kern w:val="0"/>
                <w:sz w:val="24"/>
                <w:szCs w:val="24"/>
              </w:rPr>
            </w:pPr>
          </w:p>
        </w:tc>
        <w:tc>
          <w:tcPr>
            <w:tcW w:w="1256" w:type="dxa"/>
            <w:vMerge w:val="continue"/>
            <w:tcBorders>
              <w:top w:val="nil"/>
              <w:left w:val="single" w:color="auto" w:sz="4" w:space="0"/>
              <w:bottom w:val="single" w:color="000000" w:sz="8" w:space="0"/>
              <w:right w:val="single" w:color="auto" w:sz="8" w:space="0"/>
            </w:tcBorders>
            <w:vAlign w:val="center"/>
          </w:tcPr>
          <w:p>
            <w:pPr>
              <w:widowControl/>
              <w:jc w:val="left"/>
              <w:rPr>
                <w:rFonts w:hint="eastAsia" w:ascii="宋体" w:hAnsi="宋体" w:eastAsia="宋体" w:cs="宋体"/>
                <w:color w:val="000000"/>
                <w:kern w:val="0"/>
                <w:sz w:val="24"/>
                <w:szCs w:val="24"/>
              </w:rPr>
            </w:pPr>
          </w:p>
        </w:tc>
      </w:tr>
      <w:tr>
        <w:tblPrEx>
          <w:tblCellMar>
            <w:top w:w="0" w:type="dxa"/>
            <w:left w:w="108" w:type="dxa"/>
            <w:bottom w:w="0" w:type="dxa"/>
            <w:right w:w="108" w:type="dxa"/>
          </w:tblCellMar>
        </w:tblPrEx>
        <w:trPr>
          <w:trHeight w:val="540" w:hRule="atLeast"/>
        </w:trPr>
        <w:tc>
          <w:tcPr>
            <w:tcW w:w="456" w:type="dxa"/>
            <w:vMerge w:val="continue"/>
            <w:tcBorders>
              <w:top w:val="single" w:color="auto" w:sz="8" w:space="0"/>
              <w:left w:val="single" w:color="auto" w:sz="8" w:space="0"/>
              <w:bottom w:val="single" w:color="000000" w:sz="8" w:space="0"/>
              <w:right w:val="single" w:color="auto" w:sz="4" w:space="0"/>
            </w:tcBorders>
            <w:vAlign w:val="center"/>
          </w:tcPr>
          <w:p>
            <w:pPr>
              <w:widowControl/>
              <w:jc w:val="left"/>
              <w:rPr>
                <w:rFonts w:hint="eastAsia" w:ascii="宋体" w:hAnsi="宋体" w:eastAsia="宋体" w:cs="宋体"/>
                <w:color w:val="000000"/>
                <w:kern w:val="0"/>
                <w:sz w:val="24"/>
                <w:szCs w:val="24"/>
              </w:rPr>
            </w:pPr>
          </w:p>
        </w:tc>
        <w:tc>
          <w:tcPr>
            <w:tcW w:w="1671" w:type="dxa"/>
            <w:vMerge w:val="continue"/>
            <w:tcBorders>
              <w:top w:val="nil"/>
              <w:left w:val="single" w:color="auto" w:sz="4" w:space="0"/>
              <w:bottom w:val="single" w:color="000000" w:sz="8" w:space="0"/>
              <w:right w:val="single" w:color="auto" w:sz="4" w:space="0"/>
            </w:tcBorders>
            <w:vAlign w:val="center"/>
          </w:tcPr>
          <w:p>
            <w:pPr>
              <w:widowControl/>
              <w:jc w:val="left"/>
              <w:rPr>
                <w:rFonts w:hint="eastAsia" w:ascii="宋体" w:hAnsi="宋体" w:eastAsia="宋体" w:cs="宋体"/>
                <w:color w:val="000000"/>
                <w:kern w:val="0"/>
                <w:sz w:val="24"/>
                <w:szCs w:val="24"/>
              </w:rPr>
            </w:pPr>
          </w:p>
        </w:tc>
        <w:tc>
          <w:tcPr>
            <w:tcW w:w="2082" w:type="dxa"/>
            <w:tcBorders>
              <w:top w:val="nil"/>
              <w:left w:val="nil"/>
              <w:bottom w:val="single" w:color="auto" w:sz="8" w:space="0"/>
              <w:right w:val="single" w:color="auto" w:sz="4" w:space="0"/>
            </w:tcBorders>
            <w:shd w:val="clear" w:color="auto" w:fill="auto"/>
            <w:vAlign w:val="center"/>
          </w:tcPr>
          <w:p>
            <w:pPr>
              <w:widowControl/>
              <w:jc w:val="center"/>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采样车棚</w:t>
            </w:r>
          </w:p>
        </w:tc>
        <w:tc>
          <w:tcPr>
            <w:tcW w:w="1192" w:type="dxa"/>
            <w:tcBorders>
              <w:top w:val="nil"/>
              <w:left w:val="nil"/>
              <w:bottom w:val="single" w:color="auto" w:sz="8" w:space="0"/>
              <w:right w:val="single" w:color="auto" w:sz="4" w:space="0"/>
              <w:tl2br w:val="single" w:color="auto" w:sz="4" w:space="0"/>
            </w:tcBorders>
            <w:shd w:val="clear" w:color="auto" w:fill="auto"/>
            <w:noWrap/>
            <w:vAlign w:val="center"/>
          </w:tcPr>
          <w:p>
            <w:pPr>
              <w:widowControl/>
              <w:jc w:val="left"/>
              <w:rPr>
                <w:rFonts w:hint="eastAsia" w:ascii="等线" w:hAnsi="等线" w:eastAsia="等线" w:cs="宋体"/>
                <w:color w:val="000000"/>
                <w:kern w:val="0"/>
                <w:sz w:val="22"/>
              </w:rPr>
            </w:pPr>
            <w:r>
              <w:rPr>
                <w:rFonts w:hint="eastAsia" w:ascii="等线" w:hAnsi="等线" w:eastAsia="等线" w:cs="宋体"/>
                <w:color w:val="000000"/>
                <w:kern w:val="0"/>
                <w:sz w:val="22"/>
              </w:rPr>
              <w:t>　</w:t>
            </w:r>
          </w:p>
        </w:tc>
        <w:tc>
          <w:tcPr>
            <w:tcW w:w="1076" w:type="dxa"/>
            <w:tcBorders>
              <w:top w:val="nil"/>
              <w:left w:val="nil"/>
              <w:bottom w:val="single" w:color="auto" w:sz="8" w:space="0"/>
              <w:right w:val="single" w:color="auto" w:sz="4" w:space="0"/>
            </w:tcBorders>
            <w:shd w:val="clear" w:color="auto" w:fill="auto"/>
            <w:vAlign w:val="center"/>
          </w:tcPr>
          <w:p>
            <w:pPr>
              <w:widowControl/>
              <w:jc w:val="center"/>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22.5</w:t>
            </w:r>
          </w:p>
        </w:tc>
        <w:tc>
          <w:tcPr>
            <w:tcW w:w="1056" w:type="dxa"/>
            <w:vMerge w:val="continue"/>
            <w:tcBorders>
              <w:top w:val="nil"/>
              <w:left w:val="single" w:color="auto" w:sz="4" w:space="0"/>
              <w:bottom w:val="single" w:color="000000" w:sz="8" w:space="0"/>
              <w:right w:val="single" w:color="auto" w:sz="4" w:space="0"/>
            </w:tcBorders>
            <w:vAlign w:val="center"/>
          </w:tcPr>
          <w:p>
            <w:pPr>
              <w:widowControl/>
              <w:jc w:val="left"/>
              <w:rPr>
                <w:rFonts w:hint="eastAsia" w:ascii="宋体" w:hAnsi="宋体" w:eastAsia="宋体" w:cs="宋体"/>
                <w:color w:val="000000"/>
                <w:kern w:val="0"/>
                <w:sz w:val="24"/>
                <w:szCs w:val="24"/>
              </w:rPr>
            </w:pPr>
          </w:p>
        </w:tc>
        <w:tc>
          <w:tcPr>
            <w:tcW w:w="1256" w:type="dxa"/>
            <w:vMerge w:val="continue"/>
            <w:tcBorders>
              <w:top w:val="nil"/>
              <w:left w:val="single" w:color="auto" w:sz="4" w:space="0"/>
              <w:bottom w:val="single" w:color="000000" w:sz="8" w:space="0"/>
              <w:right w:val="single" w:color="auto" w:sz="8" w:space="0"/>
            </w:tcBorders>
            <w:vAlign w:val="center"/>
          </w:tcPr>
          <w:p>
            <w:pPr>
              <w:widowControl/>
              <w:jc w:val="left"/>
              <w:rPr>
                <w:rFonts w:hint="eastAsia" w:ascii="宋体" w:hAnsi="宋体" w:eastAsia="宋体" w:cs="宋体"/>
                <w:color w:val="000000"/>
                <w:kern w:val="0"/>
                <w:sz w:val="24"/>
                <w:szCs w:val="24"/>
              </w:rPr>
            </w:pPr>
          </w:p>
        </w:tc>
      </w:tr>
      <w:tr>
        <w:tblPrEx>
          <w:tblCellMar>
            <w:top w:w="0" w:type="dxa"/>
            <w:left w:w="108" w:type="dxa"/>
            <w:bottom w:w="0" w:type="dxa"/>
            <w:right w:w="108" w:type="dxa"/>
          </w:tblCellMar>
        </w:tblPrEx>
        <w:trPr>
          <w:trHeight w:val="540" w:hRule="atLeast"/>
        </w:trPr>
        <w:tc>
          <w:tcPr>
            <w:tcW w:w="456" w:type="dxa"/>
            <w:vMerge w:val="restart"/>
            <w:tcBorders>
              <w:top w:val="nil"/>
              <w:left w:val="single" w:color="auto" w:sz="8" w:space="0"/>
              <w:bottom w:val="single" w:color="000000" w:sz="8" w:space="0"/>
              <w:right w:val="single" w:color="auto" w:sz="4" w:space="0"/>
            </w:tcBorders>
            <w:shd w:val="clear" w:color="auto" w:fill="auto"/>
            <w:vAlign w:val="center"/>
          </w:tcPr>
          <w:p>
            <w:pPr>
              <w:widowControl/>
              <w:jc w:val="center"/>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10</w:t>
            </w:r>
          </w:p>
        </w:tc>
        <w:tc>
          <w:tcPr>
            <w:tcW w:w="1671" w:type="dxa"/>
            <w:vMerge w:val="restart"/>
            <w:tcBorders>
              <w:top w:val="nil"/>
              <w:left w:val="single" w:color="auto" w:sz="4" w:space="0"/>
              <w:bottom w:val="single" w:color="000000" w:sz="8" w:space="0"/>
              <w:right w:val="single" w:color="auto" w:sz="4" w:space="0"/>
            </w:tcBorders>
            <w:shd w:val="clear" w:color="auto" w:fill="auto"/>
            <w:vAlign w:val="center"/>
          </w:tcPr>
          <w:p>
            <w:pPr>
              <w:widowControl/>
              <w:jc w:val="center"/>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配套储运及其它辅助系统—PX丙类危废库1、PX丙类危废库2、PX甲类危废库</w:t>
            </w:r>
          </w:p>
        </w:tc>
        <w:tc>
          <w:tcPr>
            <w:tcW w:w="2082" w:type="dxa"/>
            <w:tcBorders>
              <w:top w:val="nil"/>
              <w:left w:val="nil"/>
              <w:bottom w:val="single" w:color="auto" w:sz="4" w:space="0"/>
              <w:right w:val="single" w:color="auto" w:sz="4" w:space="0"/>
            </w:tcBorders>
            <w:shd w:val="clear" w:color="auto" w:fill="auto"/>
            <w:vAlign w:val="center"/>
          </w:tcPr>
          <w:p>
            <w:pPr>
              <w:widowControl/>
              <w:jc w:val="center"/>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PX丙类危废库1</w:t>
            </w:r>
          </w:p>
        </w:tc>
        <w:tc>
          <w:tcPr>
            <w:tcW w:w="1192" w:type="dxa"/>
            <w:tcBorders>
              <w:top w:val="nil"/>
              <w:left w:val="nil"/>
              <w:bottom w:val="single" w:color="auto" w:sz="4" w:space="0"/>
              <w:right w:val="single" w:color="auto" w:sz="4" w:space="0"/>
              <w:tl2br w:val="single" w:color="auto" w:sz="4" w:space="0"/>
            </w:tcBorders>
            <w:shd w:val="clear" w:color="auto" w:fill="auto"/>
            <w:noWrap/>
            <w:vAlign w:val="center"/>
          </w:tcPr>
          <w:p>
            <w:pPr>
              <w:widowControl/>
              <w:jc w:val="left"/>
              <w:rPr>
                <w:rFonts w:hint="eastAsia" w:ascii="等线" w:hAnsi="等线" w:eastAsia="等线" w:cs="宋体"/>
                <w:color w:val="000000"/>
                <w:kern w:val="0"/>
                <w:sz w:val="22"/>
              </w:rPr>
            </w:pPr>
            <w:r>
              <w:rPr>
                <w:rFonts w:hint="eastAsia" w:ascii="等线" w:hAnsi="等线" w:eastAsia="等线" w:cs="宋体"/>
                <w:color w:val="000000"/>
                <w:kern w:val="0"/>
                <w:sz w:val="22"/>
              </w:rPr>
              <w:t>　</w:t>
            </w:r>
          </w:p>
        </w:tc>
        <w:tc>
          <w:tcPr>
            <w:tcW w:w="1076" w:type="dxa"/>
            <w:tcBorders>
              <w:top w:val="nil"/>
              <w:left w:val="nil"/>
              <w:bottom w:val="single" w:color="auto" w:sz="4" w:space="0"/>
              <w:right w:val="single" w:color="auto" w:sz="4" w:space="0"/>
            </w:tcBorders>
            <w:shd w:val="clear" w:color="auto" w:fill="auto"/>
            <w:vAlign w:val="center"/>
          </w:tcPr>
          <w:p>
            <w:pPr>
              <w:widowControl/>
              <w:jc w:val="center"/>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1049.2</w:t>
            </w:r>
          </w:p>
        </w:tc>
        <w:tc>
          <w:tcPr>
            <w:tcW w:w="1056" w:type="dxa"/>
            <w:vMerge w:val="restart"/>
            <w:tcBorders>
              <w:top w:val="nil"/>
              <w:left w:val="single" w:color="auto" w:sz="4" w:space="0"/>
              <w:bottom w:val="single" w:color="000000" w:sz="8" w:space="0"/>
              <w:right w:val="single" w:color="auto" w:sz="4" w:space="0"/>
            </w:tcBorders>
            <w:shd w:val="clear" w:color="auto" w:fill="auto"/>
            <w:vAlign w:val="center"/>
          </w:tcPr>
          <w:p>
            <w:pPr>
              <w:widowControl/>
              <w:jc w:val="center"/>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2599.60</w:t>
            </w:r>
          </w:p>
        </w:tc>
        <w:tc>
          <w:tcPr>
            <w:tcW w:w="1256" w:type="dxa"/>
            <w:vMerge w:val="restart"/>
            <w:tcBorders>
              <w:top w:val="nil"/>
              <w:left w:val="single" w:color="auto" w:sz="4" w:space="0"/>
              <w:bottom w:val="single" w:color="000000" w:sz="8" w:space="0"/>
              <w:right w:val="single" w:color="auto" w:sz="8" w:space="0"/>
            </w:tcBorders>
            <w:shd w:val="clear" w:color="auto" w:fill="auto"/>
            <w:vAlign w:val="center"/>
          </w:tcPr>
          <w:p>
            <w:pPr>
              <w:widowControl/>
              <w:jc w:val="center"/>
              <w:rPr>
                <w:rFonts w:hint="eastAsia" w:ascii="宋体" w:hAnsi="宋体" w:eastAsia="宋体" w:cs="宋体"/>
                <w:color w:val="000000"/>
                <w:kern w:val="0"/>
                <w:sz w:val="24"/>
                <w:szCs w:val="24"/>
              </w:rPr>
            </w:pPr>
            <w:r>
              <w:rPr>
                <w:rFonts w:hint="eastAsia" w:ascii="宋体" w:hAnsi="宋体"/>
                <w:color w:val="000000"/>
                <w:sz w:val="24"/>
              </w:rPr>
              <w:t>2025.6</w:t>
            </w:r>
          </w:p>
        </w:tc>
      </w:tr>
      <w:tr>
        <w:tblPrEx>
          <w:tblCellMar>
            <w:top w:w="0" w:type="dxa"/>
            <w:left w:w="108" w:type="dxa"/>
            <w:bottom w:w="0" w:type="dxa"/>
            <w:right w:w="108" w:type="dxa"/>
          </w:tblCellMar>
        </w:tblPrEx>
        <w:trPr>
          <w:trHeight w:val="540" w:hRule="atLeast"/>
        </w:trPr>
        <w:tc>
          <w:tcPr>
            <w:tcW w:w="456" w:type="dxa"/>
            <w:vMerge w:val="continue"/>
            <w:tcBorders>
              <w:top w:val="nil"/>
              <w:left w:val="single" w:color="auto" w:sz="8" w:space="0"/>
              <w:bottom w:val="single" w:color="000000" w:sz="8" w:space="0"/>
              <w:right w:val="single" w:color="auto" w:sz="4" w:space="0"/>
            </w:tcBorders>
            <w:vAlign w:val="center"/>
          </w:tcPr>
          <w:p>
            <w:pPr>
              <w:widowControl/>
              <w:jc w:val="left"/>
              <w:rPr>
                <w:rFonts w:hint="eastAsia" w:ascii="宋体" w:hAnsi="宋体" w:eastAsia="宋体" w:cs="宋体"/>
                <w:color w:val="000000"/>
                <w:kern w:val="0"/>
                <w:sz w:val="24"/>
                <w:szCs w:val="24"/>
              </w:rPr>
            </w:pPr>
          </w:p>
        </w:tc>
        <w:tc>
          <w:tcPr>
            <w:tcW w:w="1671" w:type="dxa"/>
            <w:vMerge w:val="continue"/>
            <w:tcBorders>
              <w:top w:val="nil"/>
              <w:left w:val="single" w:color="auto" w:sz="4" w:space="0"/>
              <w:bottom w:val="single" w:color="000000" w:sz="8" w:space="0"/>
              <w:right w:val="single" w:color="auto" w:sz="4" w:space="0"/>
            </w:tcBorders>
            <w:vAlign w:val="center"/>
          </w:tcPr>
          <w:p>
            <w:pPr>
              <w:widowControl/>
              <w:jc w:val="left"/>
              <w:rPr>
                <w:rFonts w:hint="eastAsia" w:ascii="宋体" w:hAnsi="宋体" w:eastAsia="宋体" w:cs="宋体"/>
                <w:color w:val="000000"/>
                <w:kern w:val="0"/>
                <w:sz w:val="24"/>
                <w:szCs w:val="24"/>
              </w:rPr>
            </w:pPr>
          </w:p>
        </w:tc>
        <w:tc>
          <w:tcPr>
            <w:tcW w:w="2082" w:type="dxa"/>
            <w:tcBorders>
              <w:top w:val="nil"/>
              <w:left w:val="nil"/>
              <w:bottom w:val="single" w:color="auto" w:sz="4" w:space="0"/>
              <w:right w:val="single" w:color="auto" w:sz="4" w:space="0"/>
            </w:tcBorders>
            <w:shd w:val="clear" w:color="auto" w:fill="auto"/>
            <w:vAlign w:val="center"/>
          </w:tcPr>
          <w:p>
            <w:pPr>
              <w:widowControl/>
              <w:jc w:val="center"/>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PX丙类危废库2</w:t>
            </w:r>
          </w:p>
        </w:tc>
        <w:tc>
          <w:tcPr>
            <w:tcW w:w="1192" w:type="dxa"/>
            <w:tcBorders>
              <w:top w:val="nil"/>
              <w:left w:val="nil"/>
              <w:bottom w:val="single" w:color="auto" w:sz="4" w:space="0"/>
              <w:right w:val="single" w:color="auto" w:sz="4" w:space="0"/>
              <w:tl2br w:val="single" w:color="auto" w:sz="4" w:space="0"/>
            </w:tcBorders>
            <w:shd w:val="clear" w:color="auto" w:fill="auto"/>
            <w:noWrap/>
            <w:vAlign w:val="center"/>
          </w:tcPr>
          <w:p>
            <w:pPr>
              <w:widowControl/>
              <w:jc w:val="left"/>
              <w:rPr>
                <w:rFonts w:hint="eastAsia" w:ascii="等线" w:hAnsi="等线" w:eastAsia="等线" w:cs="宋体"/>
                <w:color w:val="000000"/>
                <w:kern w:val="0"/>
                <w:sz w:val="22"/>
              </w:rPr>
            </w:pPr>
            <w:r>
              <w:rPr>
                <w:rFonts w:hint="eastAsia" w:ascii="等线" w:hAnsi="等线" w:eastAsia="等线" w:cs="宋体"/>
                <w:color w:val="000000"/>
                <w:kern w:val="0"/>
                <w:sz w:val="22"/>
              </w:rPr>
              <w:t>　</w:t>
            </w:r>
          </w:p>
        </w:tc>
        <w:tc>
          <w:tcPr>
            <w:tcW w:w="1076" w:type="dxa"/>
            <w:tcBorders>
              <w:top w:val="nil"/>
              <w:left w:val="nil"/>
              <w:bottom w:val="single" w:color="auto" w:sz="4" w:space="0"/>
              <w:right w:val="single" w:color="auto" w:sz="4" w:space="0"/>
            </w:tcBorders>
            <w:shd w:val="clear" w:color="auto" w:fill="auto"/>
            <w:vAlign w:val="center"/>
          </w:tcPr>
          <w:p>
            <w:pPr>
              <w:widowControl/>
              <w:jc w:val="center"/>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999.44</w:t>
            </w:r>
          </w:p>
        </w:tc>
        <w:tc>
          <w:tcPr>
            <w:tcW w:w="1056" w:type="dxa"/>
            <w:vMerge w:val="continue"/>
            <w:tcBorders>
              <w:top w:val="nil"/>
              <w:left w:val="single" w:color="auto" w:sz="4" w:space="0"/>
              <w:bottom w:val="single" w:color="000000" w:sz="8" w:space="0"/>
              <w:right w:val="single" w:color="auto" w:sz="4" w:space="0"/>
            </w:tcBorders>
            <w:vAlign w:val="center"/>
          </w:tcPr>
          <w:p>
            <w:pPr>
              <w:widowControl/>
              <w:jc w:val="left"/>
              <w:rPr>
                <w:rFonts w:hint="eastAsia" w:ascii="宋体" w:hAnsi="宋体" w:eastAsia="宋体" w:cs="宋体"/>
                <w:color w:val="000000"/>
                <w:kern w:val="0"/>
                <w:sz w:val="24"/>
                <w:szCs w:val="24"/>
              </w:rPr>
            </w:pPr>
          </w:p>
        </w:tc>
        <w:tc>
          <w:tcPr>
            <w:tcW w:w="1256" w:type="dxa"/>
            <w:vMerge w:val="continue"/>
            <w:tcBorders>
              <w:top w:val="nil"/>
              <w:left w:val="single" w:color="auto" w:sz="4" w:space="0"/>
              <w:bottom w:val="single" w:color="000000" w:sz="8" w:space="0"/>
              <w:right w:val="single" w:color="auto" w:sz="8" w:space="0"/>
            </w:tcBorders>
            <w:vAlign w:val="center"/>
          </w:tcPr>
          <w:p>
            <w:pPr>
              <w:widowControl/>
              <w:jc w:val="left"/>
              <w:rPr>
                <w:rFonts w:hint="eastAsia" w:ascii="宋体" w:hAnsi="宋体" w:eastAsia="宋体" w:cs="宋体"/>
                <w:color w:val="000000"/>
                <w:kern w:val="0"/>
                <w:sz w:val="24"/>
                <w:szCs w:val="24"/>
              </w:rPr>
            </w:pPr>
          </w:p>
        </w:tc>
      </w:tr>
      <w:tr>
        <w:tblPrEx>
          <w:tblCellMar>
            <w:top w:w="0" w:type="dxa"/>
            <w:left w:w="108" w:type="dxa"/>
            <w:bottom w:w="0" w:type="dxa"/>
            <w:right w:w="108" w:type="dxa"/>
          </w:tblCellMar>
        </w:tblPrEx>
        <w:trPr>
          <w:trHeight w:val="540" w:hRule="atLeast"/>
        </w:trPr>
        <w:tc>
          <w:tcPr>
            <w:tcW w:w="456" w:type="dxa"/>
            <w:vMerge w:val="continue"/>
            <w:tcBorders>
              <w:top w:val="nil"/>
              <w:left w:val="single" w:color="auto" w:sz="8" w:space="0"/>
              <w:bottom w:val="single" w:color="000000" w:sz="8" w:space="0"/>
              <w:right w:val="single" w:color="auto" w:sz="4" w:space="0"/>
            </w:tcBorders>
            <w:vAlign w:val="center"/>
          </w:tcPr>
          <w:p>
            <w:pPr>
              <w:widowControl/>
              <w:jc w:val="left"/>
              <w:rPr>
                <w:rFonts w:hint="eastAsia" w:ascii="宋体" w:hAnsi="宋体" w:eastAsia="宋体" w:cs="宋体"/>
                <w:color w:val="000000"/>
                <w:kern w:val="0"/>
                <w:sz w:val="24"/>
                <w:szCs w:val="24"/>
              </w:rPr>
            </w:pPr>
          </w:p>
        </w:tc>
        <w:tc>
          <w:tcPr>
            <w:tcW w:w="1671" w:type="dxa"/>
            <w:vMerge w:val="continue"/>
            <w:tcBorders>
              <w:top w:val="nil"/>
              <w:left w:val="single" w:color="auto" w:sz="4" w:space="0"/>
              <w:bottom w:val="single" w:color="000000" w:sz="8" w:space="0"/>
              <w:right w:val="single" w:color="auto" w:sz="4" w:space="0"/>
            </w:tcBorders>
            <w:vAlign w:val="center"/>
          </w:tcPr>
          <w:p>
            <w:pPr>
              <w:widowControl/>
              <w:jc w:val="left"/>
              <w:rPr>
                <w:rFonts w:hint="eastAsia" w:ascii="宋体" w:hAnsi="宋体" w:eastAsia="宋体" w:cs="宋体"/>
                <w:color w:val="000000"/>
                <w:kern w:val="0"/>
                <w:sz w:val="24"/>
                <w:szCs w:val="24"/>
              </w:rPr>
            </w:pPr>
          </w:p>
        </w:tc>
        <w:tc>
          <w:tcPr>
            <w:tcW w:w="2082" w:type="dxa"/>
            <w:tcBorders>
              <w:top w:val="nil"/>
              <w:left w:val="nil"/>
              <w:bottom w:val="single" w:color="auto" w:sz="8" w:space="0"/>
              <w:right w:val="single" w:color="auto" w:sz="4" w:space="0"/>
            </w:tcBorders>
            <w:shd w:val="clear" w:color="auto" w:fill="auto"/>
            <w:vAlign w:val="center"/>
          </w:tcPr>
          <w:p>
            <w:pPr>
              <w:widowControl/>
              <w:jc w:val="center"/>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PX甲类危废库</w:t>
            </w:r>
          </w:p>
        </w:tc>
        <w:tc>
          <w:tcPr>
            <w:tcW w:w="1192" w:type="dxa"/>
            <w:tcBorders>
              <w:top w:val="nil"/>
              <w:left w:val="nil"/>
              <w:bottom w:val="single" w:color="auto" w:sz="8" w:space="0"/>
              <w:right w:val="single" w:color="auto" w:sz="4" w:space="0"/>
              <w:tl2br w:val="single" w:color="auto" w:sz="4" w:space="0"/>
            </w:tcBorders>
            <w:shd w:val="clear" w:color="auto" w:fill="auto"/>
            <w:noWrap/>
            <w:vAlign w:val="center"/>
          </w:tcPr>
          <w:p>
            <w:pPr>
              <w:widowControl/>
              <w:jc w:val="left"/>
              <w:rPr>
                <w:rFonts w:hint="eastAsia" w:ascii="等线" w:hAnsi="等线" w:eastAsia="等线" w:cs="宋体"/>
                <w:color w:val="000000"/>
                <w:kern w:val="0"/>
                <w:sz w:val="22"/>
              </w:rPr>
            </w:pPr>
            <w:r>
              <w:rPr>
                <w:rFonts w:hint="eastAsia" w:ascii="等线" w:hAnsi="等线" w:eastAsia="等线" w:cs="宋体"/>
                <w:color w:val="000000"/>
                <w:kern w:val="0"/>
                <w:sz w:val="22"/>
              </w:rPr>
              <w:t>　</w:t>
            </w:r>
          </w:p>
        </w:tc>
        <w:tc>
          <w:tcPr>
            <w:tcW w:w="1076" w:type="dxa"/>
            <w:tcBorders>
              <w:top w:val="nil"/>
              <w:left w:val="nil"/>
              <w:bottom w:val="single" w:color="auto" w:sz="8" w:space="0"/>
              <w:right w:val="single" w:color="auto" w:sz="4" w:space="0"/>
            </w:tcBorders>
            <w:shd w:val="clear" w:color="auto" w:fill="auto"/>
            <w:vAlign w:val="center"/>
          </w:tcPr>
          <w:p>
            <w:pPr>
              <w:widowControl/>
              <w:jc w:val="center"/>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550.96</w:t>
            </w:r>
          </w:p>
        </w:tc>
        <w:tc>
          <w:tcPr>
            <w:tcW w:w="1056" w:type="dxa"/>
            <w:vMerge w:val="continue"/>
            <w:tcBorders>
              <w:top w:val="nil"/>
              <w:left w:val="single" w:color="auto" w:sz="4" w:space="0"/>
              <w:bottom w:val="single" w:color="000000" w:sz="8" w:space="0"/>
              <w:right w:val="single" w:color="auto" w:sz="4" w:space="0"/>
            </w:tcBorders>
            <w:vAlign w:val="center"/>
          </w:tcPr>
          <w:p>
            <w:pPr>
              <w:widowControl/>
              <w:jc w:val="left"/>
              <w:rPr>
                <w:rFonts w:hint="eastAsia" w:ascii="宋体" w:hAnsi="宋体" w:eastAsia="宋体" w:cs="宋体"/>
                <w:color w:val="000000"/>
                <w:kern w:val="0"/>
                <w:sz w:val="24"/>
                <w:szCs w:val="24"/>
              </w:rPr>
            </w:pPr>
          </w:p>
        </w:tc>
        <w:tc>
          <w:tcPr>
            <w:tcW w:w="1256" w:type="dxa"/>
            <w:vMerge w:val="continue"/>
            <w:tcBorders>
              <w:top w:val="nil"/>
              <w:left w:val="single" w:color="auto" w:sz="4" w:space="0"/>
              <w:bottom w:val="single" w:color="000000" w:sz="8" w:space="0"/>
              <w:right w:val="single" w:color="auto" w:sz="8" w:space="0"/>
            </w:tcBorders>
            <w:vAlign w:val="center"/>
          </w:tcPr>
          <w:p>
            <w:pPr>
              <w:widowControl/>
              <w:jc w:val="left"/>
              <w:rPr>
                <w:rFonts w:hint="eastAsia" w:ascii="宋体" w:hAnsi="宋体" w:eastAsia="宋体" w:cs="宋体"/>
                <w:color w:val="000000"/>
                <w:kern w:val="0"/>
                <w:sz w:val="24"/>
                <w:szCs w:val="24"/>
              </w:rPr>
            </w:pPr>
          </w:p>
        </w:tc>
      </w:tr>
      <w:tr>
        <w:tblPrEx>
          <w:tblCellMar>
            <w:top w:w="0" w:type="dxa"/>
            <w:left w:w="108" w:type="dxa"/>
            <w:bottom w:w="0" w:type="dxa"/>
            <w:right w:w="108" w:type="dxa"/>
          </w:tblCellMar>
        </w:tblPrEx>
        <w:trPr>
          <w:trHeight w:val="540" w:hRule="atLeast"/>
        </w:trPr>
        <w:tc>
          <w:tcPr>
            <w:tcW w:w="456" w:type="dxa"/>
            <w:vMerge w:val="restart"/>
            <w:tcBorders>
              <w:top w:val="nil"/>
              <w:left w:val="single" w:color="auto" w:sz="8" w:space="0"/>
              <w:bottom w:val="single" w:color="000000" w:sz="8" w:space="0"/>
              <w:right w:val="single" w:color="auto" w:sz="4" w:space="0"/>
            </w:tcBorders>
            <w:shd w:val="clear" w:color="auto" w:fill="auto"/>
            <w:vAlign w:val="center"/>
          </w:tcPr>
          <w:p>
            <w:pPr>
              <w:widowControl/>
              <w:jc w:val="center"/>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11</w:t>
            </w:r>
          </w:p>
        </w:tc>
        <w:tc>
          <w:tcPr>
            <w:tcW w:w="1671" w:type="dxa"/>
            <w:vMerge w:val="restart"/>
            <w:tcBorders>
              <w:top w:val="nil"/>
              <w:left w:val="single" w:color="auto" w:sz="4" w:space="0"/>
              <w:bottom w:val="single" w:color="000000" w:sz="8" w:space="0"/>
              <w:right w:val="single" w:color="auto" w:sz="4" w:space="0"/>
            </w:tcBorders>
            <w:shd w:val="clear" w:color="auto" w:fill="auto"/>
            <w:vAlign w:val="center"/>
          </w:tcPr>
          <w:p>
            <w:pPr>
              <w:widowControl/>
              <w:jc w:val="center"/>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配套储运及其它辅助系统—新建石脑油罐区</w:t>
            </w:r>
          </w:p>
        </w:tc>
        <w:tc>
          <w:tcPr>
            <w:tcW w:w="2082" w:type="dxa"/>
            <w:tcBorders>
              <w:top w:val="nil"/>
              <w:left w:val="nil"/>
              <w:bottom w:val="single" w:color="auto" w:sz="4" w:space="0"/>
              <w:right w:val="single" w:color="auto" w:sz="4" w:space="0"/>
            </w:tcBorders>
            <w:shd w:val="clear" w:color="auto" w:fill="auto"/>
            <w:vAlign w:val="center"/>
          </w:tcPr>
          <w:p>
            <w:pPr>
              <w:widowControl/>
              <w:jc w:val="center"/>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罐区</w:t>
            </w:r>
          </w:p>
        </w:tc>
        <w:tc>
          <w:tcPr>
            <w:tcW w:w="1192" w:type="dxa"/>
            <w:tcBorders>
              <w:top w:val="nil"/>
              <w:left w:val="nil"/>
              <w:bottom w:val="single" w:color="auto" w:sz="4" w:space="0"/>
              <w:right w:val="single" w:color="auto" w:sz="4" w:space="0"/>
            </w:tcBorders>
            <w:shd w:val="clear" w:color="auto" w:fill="auto"/>
            <w:vAlign w:val="center"/>
          </w:tcPr>
          <w:p>
            <w:pPr>
              <w:widowControl/>
              <w:jc w:val="center"/>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17367.36</w:t>
            </w:r>
          </w:p>
        </w:tc>
        <w:tc>
          <w:tcPr>
            <w:tcW w:w="2132" w:type="dxa"/>
            <w:gridSpan w:val="2"/>
            <w:tcBorders>
              <w:top w:val="single" w:color="auto" w:sz="8" w:space="0"/>
              <w:left w:val="nil"/>
              <w:bottom w:val="single" w:color="auto" w:sz="4" w:space="0"/>
              <w:right w:val="single" w:color="000000" w:sz="4" w:space="0"/>
              <w:tl2br w:val="single" w:color="auto" w:sz="4" w:space="0"/>
            </w:tcBorders>
            <w:shd w:val="clear" w:color="auto" w:fill="auto"/>
            <w:vAlign w:val="center"/>
          </w:tcPr>
          <w:p>
            <w:pPr>
              <w:widowControl/>
              <w:jc w:val="center"/>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　</w:t>
            </w:r>
          </w:p>
        </w:tc>
        <w:tc>
          <w:tcPr>
            <w:tcW w:w="1256" w:type="dxa"/>
            <w:vMerge w:val="restart"/>
            <w:tcBorders>
              <w:top w:val="nil"/>
              <w:left w:val="single" w:color="auto" w:sz="4" w:space="0"/>
              <w:right w:val="single" w:color="auto" w:sz="8" w:space="0"/>
            </w:tcBorders>
            <w:shd w:val="clear" w:color="auto" w:fill="auto"/>
            <w:vAlign w:val="center"/>
          </w:tcPr>
          <w:p>
            <w:pPr>
              <w:widowControl/>
              <w:jc w:val="center"/>
              <w:rPr>
                <w:rFonts w:hint="eastAsia" w:ascii="宋体" w:hAnsi="宋体" w:eastAsia="宋体" w:cs="宋体"/>
                <w:color w:val="000000"/>
                <w:kern w:val="0"/>
                <w:sz w:val="24"/>
                <w:szCs w:val="24"/>
              </w:rPr>
            </w:pPr>
            <w:r>
              <w:rPr>
                <w:rFonts w:hint="eastAsia" w:ascii="宋体" w:hAnsi="宋体"/>
                <w:color w:val="000000"/>
                <w:sz w:val="24"/>
              </w:rPr>
              <w:t>2025.6</w:t>
            </w:r>
          </w:p>
        </w:tc>
      </w:tr>
      <w:tr>
        <w:tblPrEx>
          <w:tblCellMar>
            <w:top w:w="0" w:type="dxa"/>
            <w:left w:w="108" w:type="dxa"/>
            <w:bottom w:w="0" w:type="dxa"/>
            <w:right w:w="108" w:type="dxa"/>
          </w:tblCellMar>
        </w:tblPrEx>
        <w:trPr>
          <w:trHeight w:val="540" w:hRule="atLeast"/>
        </w:trPr>
        <w:tc>
          <w:tcPr>
            <w:tcW w:w="456" w:type="dxa"/>
            <w:vMerge w:val="continue"/>
            <w:tcBorders>
              <w:top w:val="nil"/>
              <w:left w:val="single" w:color="auto" w:sz="8" w:space="0"/>
              <w:bottom w:val="single" w:color="000000" w:sz="8" w:space="0"/>
              <w:right w:val="single" w:color="auto" w:sz="4" w:space="0"/>
            </w:tcBorders>
            <w:vAlign w:val="center"/>
          </w:tcPr>
          <w:p>
            <w:pPr>
              <w:widowControl/>
              <w:jc w:val="left"/>
              <w:rPr>
                <w:rFonts w:hint="eastAsia" w:ascii="宋体" w:hAnsi="宋体" w:eastAsia="宋体" w:cs="宋体"/>
                <w:color w:val="000000"/>
                <w:kern w:val="0"/>
                <w:sz w:val="24"/>
                <w:szCs w:val="24"/>
              </w:rPr>
            </w:pPr>
          </w:p>
        </w:tc>
        <w:tc>
          <w:tcPr>
            <w:tcW w:w="1671" w:type="dxa"/>
            <w:vMerge w:val="continue"/>
            <w:tcBorders>
              <w:top w:val="nil"/>
              <w:left w:val="single" w:color="auto" w:sz="4" w:space="0"/>
              <w:bottom w:val="single" w:color="000000" w:sz="8" w:space="0"/>
              <w:right w:val="single" w:color="auto" w:sz="4" w:space="0"/>
            </w:tcBorders>
            <w:vAlign w:val="center"/>
          </w:tcPr>
          <w:p>
            <w:pPr>
              <w:widowControl/>
              <w:jc w:val="left"/>
              <w:rPr>
                <w:rFonts w:hint="eastAsia" w:ascii="宋体" w:hAnsi="宋体" w:eastAsia="宋体" w:cs="宋体"/>
                <w:color w:val="000000"/>
                <w:kern w:val="0"/>
                <w:sz w:val="24"/>
                <w:szCs w:val="24"/>
              </w:rPr>
            </w:pPr>
          </w:p>
        </w:tc>
        <w:tc>
          <w:tcPr>
            <w:tcW w:w="2082" w:type="dxa"/>
            <w:tcBorders>
              <w:top w:val="nil"/>
              <w:left w:val="nil"/>
              <w:bottom w:val="single" w:color="auto" w:sz="4" w:space="0"/>
              <w:right w:val="single" w:color="auto" w:sz="4" w:space="0"/>
            </w:tcBorders>
            <w:shd w:val="clear" w:color="auto" w:fill="auto"/>
            <w:vAlign w:val="center"/>
          </w:tcPr>
          <w:p>
            <w:pPr>
              <w:widowControl/>
              <w:jc w:val="center"/>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FAR28机柜间</w:t>
            </w:r>
          </w:p>
        </w:tc>
        <w:tc>
          <w:tcPr>
            <w:tcW w:w="1192" w:type="dxa"/>
            <w:tcBorders>
              <w:top w:val="nil"/>
              <w:left w:val="nil"/>
              <w:bottom w:val="single" w:color="auto" w:sz="4" w:space="0"/>
              <w:right w:val="single" w:color="auto" w:sz="4" w:space="0"/>
              <w:tl2br w:val="single" w:color="auto" w:sz="4" w:space="0"/>
            </w:tcBorders>
            <w:shd w:val="clear" w:color="auto" w:fill="auto"/>
            <w:noWrap/>
            <w:vAlign w:val="center"/>
          </w:tcPr>
          <w:p>
            <w:pPr>
              <w:widowControl/>
              <w:jc w:val="left"/>
              <w:rPr>
                <w:rFonts w:hint="eastAsia" w:ascii="等线" w:hAnsi="等线" w:eastAsia="等线" w:cs="宋体"/>
                <w:color w:val="000000"/>
                <w:kern w:val="0"/>
                <w:sz w:val="22"/>
              </w:rPr>
            </w:pPr>
            <w:r>
              <w:rPr>
                <w:rFonts w:hint="eastAsia" w:ascii="等线" w:hAnsi="等线" w:eastAsia="等线" w:cs="宋体"/>
                <w:color w:val="000000"/>
                <w:kern w:val="0"/>
                <w:sz w:val="22"/>
              </w:rPr>
              <w:t>　</w:t>
            </w:r>
          </w:p>
        </w:tc>
        <w:tc>
          <w:tcPr>
            <w:tcW w:w="1076" w:type="dxa"/>
            <w:tcBorders>
              <w:top w:val="nil"/>
              <w:left w:val="nil"/>
              <w:bottom w:val="single" w:color="auto" w:sz="4" w:space="0"/>
              <w:right w:val="single" w:color="auto" w:sz="4" w:space="0"/>
            </w:tcBorders>
            <w:shd w:val="clear" w:color="auto" w:fill="auto"/>
            <w:vAlign w:val="center"/>
          </w:tcPr>
          <w:p>
            <w:pPr>
              <w:widowControl/>
              <w:jc w:val="center"/>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640.5</w:t>
            </w:r>
          </w:p>
        </w:tc>
        <w:tc>
          <w:tcPr>
            <w:tcW w:w="1056" w:type="dxa"/>
            <w:vMerge w:val="restart"/>
            <w:tcBorders>
              <w:top w:val="nil"/>
              <w:left w:val="single" w:color="auto" w:sz="4" w:space="0"/>
              <w:bottom w:val="single" w:color="000000" w:sz="8" w:space="0"/>
              <w:right w:val="single" w:color="auto" w:sz="4" w:space="0"/>
            </w:tcBorders>
            <w:shd w:val="clear" w:color="auto" w:fill="auto"/>
            <w:vAlign w:val="center"/>
          </w:tcPr>
          <w:p>
            <w:pPr>
              <w:widowControl/>
              <w:jc w:val="center"/>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2104.25</w:t>
            </w:r>
          </w:p>
        </w:tc>
        <w:tc>
          <w:tcPr>
            <w:tcW w:w="1256" w:type="dxa"/>
            <w:vMerge w:val="continue"/>
            <w:tcBorders>
              <w:left w:val="single" w:color="auto" w:sz="4" w:space="0"/>
              <w:right w:val="single" w:color="auto" w:sz="8" w:space="0"/>
            </w:tcBorders>
            <w:vAlign w:val="center"/>
          </w:tcPr>
          <w:p>
            <w:pPr>
              <w:widowControl/>
              <w:jc w:val="left"/>
              <w:rPr>
                <w:rFonts w:hint="eastAsia" w:ascii="宋体" w:hAnsi="宋体" w:eastAsia="宋体" w:cs="宋体"/>
                <w:color w:val="000000"/>
                <w:kern w:val="0"/>
                <w:sz w:val="24"/>
                <w:szCs w:val="24"/>
              </w:rPr>
            </w:pPr>
          </w:p>
        </w:tc>
      </w:tr>
      <w:tr>
        <w:tblPrEx>
          <w:tblCellMar>
            <w:top w:w="0" w:type="dxa"/>
            <w:left w:w="108" w:type="dxa"/>
            <w:bottom w:w="0" w:type="dxa"/>
            <w:right w:w="108" w:type="dxa"/>
          </w:tblCellMar>
        </w:tblPrEx>
        <w:trPr>
          <w:trHeight w:val="540" w:hRule="atLeast"/>
        </w:trPr>
        <w:tc>
          <w:tcPr>
            <w:tcW w:w="456" w:type="dxa"/>
            <w:vMerge w:val="continue"/>
            <w:tcBorders>
              <w:top w:val="nil"/>
              <w:left w:val="single" w:color="auto" w:sz="8" w:space="0"/>
              <w:bottom w:val="single" w:color="000000" w:sz="8" w:space="0"/>
              <w:right w:val="single" w:color="auto" w:sz="4" w:space="0"/>
            </w:tcBorders>
            <w:vAlign w:val="center"/>
          </w:tcPr>
          <w:p>
            <w:pPr>
              <w:widowControl/>
              <w:jc w:val="left"/>
              <w:rPr>
                <w:rFonts w:hint="eastAsia" w:ascii="宋体" w:hAnsi="宋体" w:eastAsia="宋体" w:cs="宋体"/>
                <w:color w:val="000000"/>
                <w:kern w:val="0"/>
                <w:sz w:val="24"/>
                <w:szCs w:val="24"/>
              </w:rPr>
            </w:pPr>
          </w:p>
        </w:tc>
        <w:tc>
          <w:tcPr>
            <w:tcW w:w="1671" w:type="dxa"/>
            <w:vMerge w:val="continue"/>
            <w:tcBorders>
              <w:top w:val="nil"/>
              <w:left w:val="single" w:color="auto" w:sz="4" w:space="0"/>
              <w:bottom w:val="single" w:color="000000" w:sz="8" w:space="0"/>
              <w:right w:val="single" w:color="auto" w:sz="4" w:space="0"/>
            </w:tcBorders>
            <w:vAlign w:val="center"/>
          </w:tcPr>
          <w:p>
            <w:pPr>
              <w:widowControl/>
              <w:jc w:val="left"/>
              <w:rPr>
                <w:rFonts w:hint="eastAsia" w:ascii="宋体" w:hAnsi="宋体" w:eastAsia="宋体" w:cs="宋体"/>
                <w:color w:val="000000"/>
                <w:kern w:val="0"/>
                <w:sz w:val="24"/>
                <w:szCs w:val="24"/>
              </w:rPr>
            </w:pPr>
          </w:p>
        </w:tc>
        <w:tc>
          <w:tcPr>
            <w:tcW w:w="2082" w:type="dxa"/>
            <w:tcBorders>
              <w:top w:val="nil"/>
              <w:left w:val="nil"/>
              <w:bottom w:val="single" w:color="auto" w:sz="4" w:space="0"/>
              <w:right w:val="single" w:color="auto" w:sz="4" w:space="0"/>
            </w:tcBorders>
            <w:shd w:val="clear" w:color="auto" w:fill="auto"/>
            <w:vAlign w:val="center"/>
          </w:tcPr>
          <w:p>
            <w:pPr>
              <w:widowControl/>
              <w:jc w:val="center"/>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SS15-6变电所（2F）</w:t>
            </w:r>
          </w:p>
        </w:tc>
        <w:tc>
          <w:tcPr>
            <w:tcW w:w="1192" w:type="dxa"/>
            <w:tcBorders>
              <w:top w:val="nil"/>
              <w:left w:val="nil"/>
              <w:bottom w:val="single" w:color="auto" w:sz="4" w:space="0"/>
              <w:right w:val="single" w:color="auto" w:sz="4" w:space="0"/>
              <w:tl2br w:val="single" w:color="auto" w:sz="4" w:space="0"/>
            </w:tcBorders>
            <w:shd w:val="clear" w:color="auto" w:fill="auto"/>
            <w:noWrap/>
            <w:vAlign w:val="center"/>
          </w:tcPr>
          <w:p>
            <w:pPr>
              <w:widowControl/>
              <w:jc w:val="left"/>
              <w:rPr>
                <w:rFonts w:hint="eastAsia" w:ascii="等线" w:hAnsi="等线" w:eastAsia="等线" w:cs="宋体"/>
                <w:color w:val="000000"/>
                <w:kern w:val="0"/>
                <w:sz w:val="22"/>
              </w:rPr>
            </w:pPr>
            <w:r>
              <w:rPr>
                <w:rFonts w:hint="eastAsia" w:ascii="等线" w:hAnsi="等线" w:eastAsia="等线" w:cs="宋体"/>
                <w:color w:val="000000"/>
                <w:kern w:val="0"/>
                <w:sz w:val="22"/>
              </w:rPr>
              <w:t>　</w:t>
            </w:r>
          </w:p>
        </w:tc>
        <w:tc>
          <w:tcPr>
            <w:tcW w:w="1076" w:type="dxa"/>
            <w:tcBorders>
              <w:top w:val="nil"/>
              <w:left w:val="nil"/>
              <w:bottom w:val="single" w:color="auto" w:sz="4" w:space="0"/>
              <w:right w:val="single" w:color="auto" w:sz="4" w:space="0"/>
            </w:tcBorders>
            <w:shd w:val="clear" w:color="auto" w:fill="auto"/>
            <w:vAlign w:val="center"/>
          </w:tcPr>
          <w:p>
            <w:pPr>
              <w:widowControl/>
              <w:jc w:val="center"/>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1332.5</w:t>
            </w:r>
          </w:p>
        </w:tc>
        <w:tc>
          <w:tcPr>
            <w:tcW w:w="1056" w:type="dxa"/>
            <w:vMerge w:val="continue"/>
            <w:tcBorders>
              <w:top w:val="nil"/>
              <w:left w:val="single" w:color="auto" w:sz="4" w:space="0"/>
              <w:bottom w:val="single" w:color="000000" w:sz="8" w:space="0"/>
              <w:right w:val="single" w:color="auto" w:sz="4" w:space="0"/>
            </w:tcBorders>
            <w:vAlign w:val="center"/>
          </w:tcPr>
          <w:p>
            <w:pPr>
              <w:widowControl/>
              <w:jc w:val="left"/>
              <w:rPr>
                <w:rFonts w:hint="eastAsia" w:ascii="宋体" w:hAnsi="宋体" w:eastAsia="宋体" w:cs="宋体"/>
                <w:color w:val="000000"/>
                <w:kern w:val="0"/>
                <w:sz w:val="24"/>
                <w:szCs w:val="24"/>
              </w:rPr>
            </w:pPr>
          </w:p>
        </w:tc>
        <w:tc>
          <w:tcPr>
            <w:tcW w:w="1256" w:type="dxa"/>
            <w:vMerge w:val="continue"/>
            <w:tcBorders>
              <w:left w:val="single" w:color="auto" w:sz="4" w:space="0"/>
              <w:right w:val="single" w:color="auto" w:sz="8" w:space="0"/>
            </w:tcBorders>
            <w:vAlign w:val="center"/>
          </w:tcPr>
          <w:p>
            <w:pPr>
              <w:widowControl/>
              <w:jc w:val="left"/>
              <w:rPr>
                <w:rFonts w:hint="eastAsia" w:ascii="宋体" w:hAnsi="宋体" w:eastAsia="宋体" w:cs="宋体"/>
                <w:color w:val="000000"/>
                <w:kern w:val="0"/>
                <w:sz w:val="24"/>
                <w:szCs w:val="24"/>
              </w:rPr>
            </w:pPr>
          </w:p>
        </w:tc>
      </w:tr>
      <w:tr>
        <w:tblPrEx>
          <w:tblCellMar>
            <w:top w:w="0" w:type="dxa"/>
            <w:left w:w="108" w:type="dxa"/>
            <w:bottom w:w="0" w:type="dxa"/>
            <w:right w:w="108" w:type="dxa"/>
          </w:tblCellMar>
        </w:tblPrEx>
        <w:trPr>
          <w:trHeight w:val="540" w:hRule="atLeast"/>
        </w:trPr>
        <w:tc>
          <w:tcPr>
            <w:tcW w:w="456" w:type="dxa"/>
            <w:vMerge w:val="continue"/>
            <w:tcBorders>
              <w:top w:val="nil"/>
              <w:left w:val="single" w:color="auto" w:sz="8" w:space="0"/>
              <w:bottom w:val="single" w:color="000000" w:sz="8" w:space="0"/>
              <w:right w:val="single" w:color="auto" w:sz="4" w:space="0"/>
            </w:tcBorders>
            <w:vAlign w:val="center"/>
          </w:tcPr>
          <w:p>
            <w:pPr>
              <w:widowControl/>
              <w:jc w:val="left"/>
              <w:rPr>
                <w:rFonts w:hint="eastAsia" w:ascii="宋体" w:hAnsi="宋体" w:eastAsia="宋体" w:cs="宋体"/>
                <w:color w:val="000000"/>
                <w:kern w:val="0"/>
                <w:sz w:val="24"/>
                <w:szCs w:val="24"/>
              </w:rPr>
            </w:pPr>
          </w:p>
        </w:tc>
        <w:tc>
          <w:tcPr>
            <w:tcW w:w="1671" w:type="dxa"/>
            <w:vMerge w:val="continue"/>
            <w:tcBorders>
              <w:top w:val="nil"/>
              <w:left w:val="single" w:color="auto" w:sz="4" w:space="0"/>
              <w:bottom w:val="single" w:color="000000" w:sz="8" w:space="0"/>
              <w:right w:val="single" w:color="auto" w:sz="4" w:space="0"/>
            </w:tcBorders>
            <w:vAlign w:val="center"/>
          </w:tcPr>
          <w:p>
            <w:pPr>
              <w:widowControl/>
              <w:jc w:val="left"/>
              <w:rPr>
                <w:rFonts w:hint="eastAsia" w:ascii="宋体" w:hAnsi="宋体" w:eastAsia="宋体" w:cs="宋体"/>
                <w:color w:val="000000"/>
                <w:kern w:val="0"/>
                <w:sz w:val="24"/>
                <w:szCs w:val="24"/>
              </w:rPr>
            </w:pPr>
          </w:p>
        </w:tc>
        <w:tc>
          <w:tcPr>
            <w:tcW w:w="2082" w:type="dxa"/>
            <w:tcBorders>
              <w:top w:val="nil"/>
              <w:left w:val="nil"/>
              <w:bottom w:val="single" w:color="auto" w:sz="8" w:space="0"/>
              <w:right w:val="single" w:color="auto" w:sz="4" w:space="0"/>
            </w:tcBorders>
            <w:shd w:val="clear" w:color="auto" w:fill="auto"/>
            <w:vAlign w:val="center"/>
          </w:tcPr>
          <w:p>
            <w:pPr>
              <w:widowControl/>
              <w:jc w:val="center"/>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3#泡沫站</w:t>
            </w:r>
          </w:p>
        </w:tc>
        <w:tc>
          <w:tcPr>
            <w:tcW w:w="1192" w:type="dxa"/>
            <w:tcBorders>
              <w:top w:val="nil"/>
              <w:left w:val="nil"/>
              <w:bottom w:val="single" w:color="auto" w:sz="8" w:space="0"/>
              <w:right w:val="single" w:color="auto" w:sz="4" w:space="0"/>
              <w:tl2br w:val="single" w:color="auto" w:sz="4" w:space="0"/>
            </w:tcBorders>
            <w:shd w:val="clear" w:color="auto" w:fill="auto"/>
            <w:noWrap/>
            <w:vAlign w:val="center"/>
          </w:tcPr>
          <w:p>
            <w:pPr>
              <w:widowControl/>
              <w:jc w:val="left"/>
              <w:rPr>
                <w:rFonts w:hint="eastAsia" w:ascii="等线" w:hAnsi="等线" w:eastAsia="等线" w:cs="宋体"/>
                <w:color w:val="000000"/>
                <w:kern w:val="0"/>
                <w:sz w:val="22"/>
              </w:rPr>
            </w:pPr>
            <w:r>
              <w:rPr>
                <w:rFonts w:hint="eastAsia" w:ascii="等线" w:hAnsi="等线" w:eastAsia="等线" w:cs="宋体"/>
                <w:color w:val="000000"/>
                <w:kern w:val="0"/>
                <w:sz w:val="22"/>
              </w:rPr>
              <w:t>　</w:t>
            </w:r>
          </w:p>
        </w:tc>
        <w:tc>
          <w:tcPr>
            <w:tcW w:w="1076" w:type="dxa"/>
            <w:tcBorders>
              <w:top w:val="nil"/>
              <w:left w:val="nil"/>
              <w:bottom w:val="single" w:color="auto" w:sz="8" w:space="0"/>
              <w:right w:val="single" w:color="auto" w:sz="4" w:space="0"/>
            </w:tcBorders>
            <w:shd w:val="clear" w:color="auto" w:fill="auto"/>
            <w:vAlign w:val="center"/>
          </w:tcPr>
          <w:p>
            <w:pPr>
              <w:widowControl/>
              <w:jc w:val="center"/>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131.25</w:t>
            </w:r>
          </w:p>
        </w:tc>
        <w:tc>
          <w:tcPr>
            <w:tcW w:w="1056" w:type="dxa"/>
            <w:vMerge w:val="continue"/>
            <w:tcBorders>
              <w:top w:val="nil"/>
              <w:left w:val="single" w:color="auto" w:sz="4" w:space="0"/>
              <w:bottom w:val="single" w:color="000000" w:sz="8" w:space="0"/>
              <w:right w:val="single" w:color="auto" w:sz="4" w:space="0"/>
            </w:tcBorders>
            <w:vAlign w:val="center"/>
          </w:tcPr>
          <w:p>
            <w:pPr>
              <w:widowControl/>
              <w:jc w:val="left"/>
              <w:rPr>
                <w:rFonts w:hint="eastAsia" w:ascii="宋体" w:hAnsi="宋体" w:eastAsia="宋体" w:cs="宋体"/>
                <w:color w:val="000000"/>
                <w:kern w:val="0"/>
                <w:sz w:val="24"/>
                <w:szCs w:val="24"/>
              </w:rPr>
            </w:pPr>
          </w:p>
        </w:tc>
        <w:tc>
          <w:tcPr>
            <w:tcW w:w="1256" w:type="dxa"/>
            <w:vMerge w:val="continue"/>
            <w:tcBorders>
              <w:left w:val="single" w:color="auto" w:sz="4" w:space="0"/>
              <w:bottom w:val="single" w:color="000000" w:sz="8" w:space="0"/>
              <w:right w:val="single" w:color="auto" w:sz="8" w:space="0"/>
            </w:tcBorders>
            <w:vAlign w:val="center"/>
          </w:tcPr>
          <w:p>
            <w:pPr>
              <w:widowControl/>
              <w:jc w:val="left"/>
              <w:rPr>
                <w:rFonts w:hint="eastAsia" w:ascii="宋体" w:hAnsi="宋体" w:eastAsia="宋体" w:cs="宋体"/>
                <w:color w:val="000000"/>
                <w:kern w:val="0"/>
                <w:sz w:val="24"/>
                <w:szCs w:val="24"/>
              </w:rPr>
            </w:pPr>
          </w:p>
        </w:tc>
      </w:tr>
      <w:tr>
        <w:tblPrEx>
          <w:tblCellMar>
            <w:top w:w="0" w:type="dxa"/>
            <w:left w:w="108" w:type="dxa"/>
            <w:bottom w:w="0" w:type="dxa"/>
            <w:right w:w="108" w:type="dxa"/>
          </w:tblCellMar>
        </w:tblPrEx>
        <w:trPr>
          <w:trHeight w:val="540" w:hRule="atLeast"/>
        </w:trPr>
        <w:tc>
          <w:tcPr>
            <w:tcW w:w="456" w:type="dxa"/>
            <w:vMerge w:val="restart"/>
            <w:tcBorders>
              <w:top w:val="nil"/>
              <w:left w:val="single" w:color="auto" w:sz="8" w:space="0"/>
              <w:bottom w:val="single" w:color="auto" w:sz="4" w:space="0"/>
              <w:right w:val="single" w:color="auto" w:sz="4" w:space="0"/>
            </w:tcBorders>
            <w:shd w:val="clear" w:color="auto" w:fill="auto"/>
            <w:vAlign w:val="center"/>
          </w:tcPr>
          <w:p>
            <w:pPr>
              <w:widowControl/>
              <w:jc w:val="center"/>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12</w:t>
            </w:r>
          </w:p>
        </w:tc>
        <w:tc>
          <w:tcPr>
            <w:tcW w:w="1671" w:type="dxa"/>
            <w:vMerge w:val="restart"/>
            <w:tcBorders>
              <w:top w:val="nil"/>
              <w:left w:val="single" w:color="auto" w:sz="4" w:space="0"/>
              <w:bottom w:val="single" w:color="auto" w:sz="4" w:space="0"/>
              <w:right w:val="single" w:color="auto" w:sz="4" w:space="0"/>
            </w:tcBorders>
            <w:shd w:val="clear" w:color="auto" w:fill="auto"/>
            <w:vAlign w:val="center"/>
          </w:tcPr>
          <w:p>
            <w:pPr>
              <w:widowControl/>
              <w:jc w:val="center"/>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配套储运及其它辅助系统—罐区改造</w:t>
            </w:r>
          </w:p>
        </w:tc>
        <w:tc>
          <w:tcPr>
            <w:tcW w:w="2082" w:type="dxa"/>
            <w:tcBorders>
              <w:top w:val="nil"/>
              <w:left w:val="nil"/>
              <w:bottom w:val="single" w:color="auto" w:sz="4" w:space="0"/>
              <w:right w:val="single" w:color="auto" w:sz="4" w:space="0"/>
            </w:tcBorders>
            <w:shd w:val="clear" w:color="auto" w:fill="auto"/>
            <w:vAlign w:val="center"/>
          </w:tcPr>
          <w:p>
            <w:pPr>
              <w:widowControl/>
              <w:jc w:val="center"/>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罐区</w:t>
            </w:r>
          </w:p>
        </w:tc>
        <w:tc>
          <w:tcPr>
            <w:tcW w:w="1192" w:type="dxa"/>
            <w:tcBorders>
              <w:top w:val="nil"/>
              <w:left w:val="nil"/>
              <w:bottom w:val="single" w:color="auto" w:sz="4" w:space="0"/>
              <w:right w:val="single" w:color="auto" w:sz="4" w:space="0"/>
            </w:tcBorders>
            <w:shd w:val="clear" w:color="auto" w:fill="auto"/>
            <w:vAlign w:val="center"/>
          </w:tcPr>
          <w:p>
            <w:pPr>
              <w:widowControl/>
              <w:jc w:val="center"/>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2680</w:t>
            </w:r>
          </w:p>
        </w:tc>
        <w:tc>
          <w:tcPr>
            <w:tcW w:w="2132" w:type="dxa"/>
            <w:gridSpan w:val="2"/>
            <w:tcBorders>
              <w:top w:val="single" w:color="auto" w:sz="8" w:space="0"/>
              <w:left w:val="nil"/>
              <w:bottom w:val="single" w:color="auto" w:sz="4" w:space="0"/>
              <w:right w:val="single" w:color="000000" w:sz="4" w:space="0"/>
              <w:tl2br w:val="single" w:color="auto" w:sz="4" w:space="0"/>
            </w:tcBorders>
            <w:shd w:val="clear" w:color="auto" w:fill="auto"/>
            <w:vAlign w:val="center"/>
          </w:tcPr>
          <w:p>
            <w:pPr>
              <w:widowControl/>
              <w:jc w:val="center"/>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　</w:t>
            </w:r>
          </w:p>
        </w:tc>
        <w:tc>
          <w:tcPr>
            <w:tcW w:w="1256" w:type="dxa"/>
            <w:vMerge w:val="restart"/>
            <w:tcBorders>
              <w:top w:val="nil"/>
              <w:left w:val="single" w:color="auto" w:sz="4" w:space="0"/>
              <w:bottom w:val="single" w:color="auto" w:sz="4" w:space="0"/>
              <w:right w:val="single" w:color="auto" w:sz="8" w:space="0"/>
            </w:tcBorders>
            <w:shd w:val="clear" w:color="auto" w:fill="auto"/>
            <w:vAlign w:val="center"/>
          </w:tcPr>
          <w:p>
            <w:pPr>
              <w:widowControl/>
              <w:jc w:val="center"/>
              <w:rPr>
                <w:rFonts w:hint="eastAsia" w:ascii="宋体" w:hAnsi="宋体" w:eastAsia="宋体" w:cs="宋体"/>
                <w:color w:val="000000"/>
                <w:kern w:val="0"/>
                <w:sz w:val="24"/>
                <w:szCs w:val="24"/>
              </w:rPr>
            </w:pPr>
            <w:r>
              <w:rPr>
                <w:rFonts w:hint="eastAsia" w:ascii="宋体" w:hAnsi="宋体"/>
                <w:color w:val="000000"/>
                <w:sz w:val="24"/>
              </w:rPr>
              <w:t>2025.6</w:t>
            </w:r>
          </w:p>
        </w:tc>
      </w:tr>
      <w:tr>
        <w:tblPrEx>
          <w:tblCellMar>
            <w:top w:w="0" w:type="dxa"/>
            <w:left w:w="108" w:type="dxa"/>
            <w:bottom w:w="0" w:type="dxa"/>
            <w:right w:w="108" w:type="dxa"/>
          </w:tblCellMar>
        </w:tblPrEx>
        <w:trPr>
          <w:trHeight w:val="540" w:hRule="atLeast"/>
        </w:trPr>
        <w:tc>
          <w:tcPr>
            <w:tcW w:w="456" w:type="dxa"/>
            <w:vMerge w:val="continue"/>
            <w:tcBorders>
              <w:top w:val="nil"/>
              <w:left w:val="single" w:color="auto" w:sz="8" w:space="0"/>
              <w:bottom w:val="single" w:color="auto" w:sz="4" w:space="0"/>
              <w:right w:val="single" w:color="auto" w:sz="4" w:space="0"/>
            </w:tcBorders>
            <w:vAlign w:val="center"/>
          </w:tcPr>
          <w:p>
            <w:pPr>
              <w:widowControl/>
              <w:jc w:val="left"/>
              <w:rPr>
                <w:rFonts w:hint="eastAsia" w:ascii="宋体" w:hAnsi="宋体" w:eastAsia="宋体" w:cs="宋体"/>
                <w:color w:val="000000"/>
                <w:kern w:val="0"/>
                <w:sz w:val="24"/>
                <w:szCs w:val="24"/>
              </w:rPr>
            </w:pPr>
          </w:p>
        </w:tc>
        <w:tc>
          <w:tcPr>
            <w:tcW w:w="1671" w:type="dxa"/>
            <w:vMerge w:val="continue"/>
            <w:tcBorders>
              <w:top w:val="nil"/>
              <w:left w:val="single" w:color="auto" w:sz="4" w:space="0"/>
              <w:bottom w:val="single" w:color="auto" w:sz="4" w:space="0"/>
              <w:right w:val="single" w:color="auto" w:sz="4" w:space="0"/>
            </w:tcBorders>
            <w:vAlign w:val="center"/>
          </w:tcPr>
          <w:p>
            <w:pPr>
              <w:widowControl/>
              <w:jc w:val="left"/>
              <w:rPr>
                <w:rFonts w:hint="eastAsia" w:ascii="宋体" w:hAnsi="宋体" w:eastAsia="宋体" w:cs="宋体"/>
                <w:color w:val="000000"/>
                <w:kern w:val="0"/>
                <w:sz w:val="24"/>
                <w:szCs w:val="24"/>
              </w:rPr>
            </w:pPr>
          </w:p>
        </w:tc>
        <w:tc>
          <w:tcPr>
            <w:tcW w:w="2082" w:type="dxa"/>
            <w:tcBorders>
              <w:top w:val="nil"/>
              <w:left w:val="nil"/>
              <w:bottom w:val="nil"/>
              <w:right w:val="single" w:color="auto" w:sz="4" w:space="0"/>
            </w:tcBorders>
            <w:shd w:val="clear" w:color="auto" w:fill="auto"/>
            <w:vAlign w:val="center"/>
          </w:tcPr>
          <w:p>
            <w:pPr>
              <w:widowControl/>
              <w:jc w:val="center"/>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FAR30机柜间（1F）</w:t>
            </w:r>
          </w:p>
        </w:tc>
        <w:tc>
          <w:tcPr>
            <w:tcW w:w="1192" w:type="dxa"/>
            <w:tcBorders>
              <w:top w:val="nil"/>
              <w:left w:val="nil"/>
              <w:bottom w:val="nil"/>
              <w:right w:val="single" w:color="auto" w:sz="4" w:space="0"/>
              <w:tl2br w:val="single" w:color="auto" w:sz="4" w:space="0"/>
            </w:tcBorders>
            <w:shd w:val="clear" w:color="auto" w:fill="auto"/>
            <w:noWrap/>
            <w:vAlign w:val="center"/>
          </w:tcPr>
          <w:p>
            <w:pPr>
              <w:widowControl/>
              <w:jc w:val="left"/>
              <w:rPr>
                <w:rFonts w:hint="eastAsia" w:ascii="等线" w:hAnsi="等线" w:eastAsia="等线" w:cs="宋体"/>
                <w:color w:val="000000"/>
                <w:kern w:val="0"/>
                <w:sz w:val="22"/>
              </w:rPr>
            </w:pPr>
            <w:r>
              <w:rPr>
                <w:rFonts w:hint="eastAsia" w:ascii="等线" w:hAnsi="等线" w:eastAsia="等线" w:cs="宋体"/>
                <w:color w:val="000000"/>
                <w:kern w:val="0"/>
                <w:sz w:val="22"/>
              </w:rPr>
              <w:t>　</w:t>
            </w:r>
          </w:p>
        </w:tc>
        <w:tc>
          <w:tcPr>
            <w:tcW w:w="2132" w:type="dxa"/>
            <w:gridSpan w:val="2"/>
            <w:tcBorders>
              <w:top w:val="single" w:color="auto" w:sz="4" w:space="0"/>
              <w:left w:val="nil"/>
              <w:bottom w:val="nil"/>
              <w:right w:val="single" w:color="auto" w:sz="4" w:space="0"/>
            </w:tcBorders>
            <w:shd w:val="clear" w:color="auto" w:fill="auto"/>
            <w:vAlign w:val="center"/>
          </w:tcPr>
          <w:p>
            <w:pPr>
              <w:widowControl/>
              <w:jc w:val="center"/>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420.84</w:t>
            </w:r>
          </w:p>
        </w:tc>
        <w:tc>
          <w:tcPr>
            <w:tcW w:w="1256" w:type="dxa"/>
            <w:vMerge w:val="continue"/>
            <w:tcBorders>
              <w:top w:val="nil"/>
              <w:left w:val="single" w:color="auto" w:sz="4" w:space="0"/>
              <w:bottom w:val="single" w:color="auto" w:sz="4" w:space="0"/>
              <w:right w:val="single" w:color="auto" w:sz="8" w:space="0"/>
            </w:tcBorders>
            <w:vAlign w:val="center"/>
          </w:tcPr>
          <w:p>
            <w:pPr>
              <w:widowControl/>
              <w:jc w:val="left"/>
              <w:rPr>
                <w:rFonts w:hint="eastAsia" w:ascii="宋体" w:hAnsi="宋体" w:eastAsia="宋体" w:cs="宋体"/>
                <w:color w:val="000000"/>
                <w:kern w:val="0"/>
                <w:sz w:val="24"/>
                <w:szCs w:val="24"/>
              </w:rPr>
            </w:pPr>
          </w:p>
        </w:tc>
      </w:tr>
      <w:tr>
        <w:tblPrEx>
          <w:tblCellMar>
            <w:top w:w="0" w:type="dxa"/>
            <w:left w:w="108" w:type="dxa"/>
            <w:bottom w:w="0" w:type="dxa"/>
            <w:right w:w="108" w:type="dxa"/>
          </w:tblCellMar>
        </w:tblPrEx>
        <w:trPr>
          <w:trHeight w:val="675" w:hRule="atLeast"/>
        </w:trPr>
        <w:tc>
          <w:tcPr>
            <w:tcW w:w="456" w:type="dxa"/>
            <w:vMerge w:val="restart"/>
            <w:tcBorders>
              <w:top w:val="single" w:color="auto" w:sz="8" w:space="0"/>
              <w:left w:val="single" w:color="auto" w:sz="8" w:space="0"/>
              <w:bottom w:val="single" w:color="000000" w:sz="8" w:space="0"/>
              <w:right w:val="single" w:color="auto" w:sz="4" w:space="0"/>
            </w:tcBorders>
            <w:shd w:val="clear" w:color="auto" w:fill="auto"/>
            <w:vAlign w:val="center"/>
          </w:tcPr>
          <w:p>
            <w:pPr>
              <w:widowControl/>
              <w:jc w:val="center"/>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13</w:t>
            </w:r>
          </w:p>
        </w:tc>
        <w:tc>
          <w:tcPr>
            <w:tcW w:w="3753" w:type="dxa"/>
            <w:gridSpan w:val="2"/>
            <w:tcBorders>
              <w:top w:val="single" w:color="auto" w:sz="8" w:space="0"/>
              <w:left w:val="nil"/>
              <w:bottom w:val="single" w:color="auto" w:sz="4" w:space="0"/>
              <w:right w:val="single" w:color="auto" w:sz="4" w:space="0"/>
            </w:tcBorders>
            <w:shd w:val="clear" w:color="auto" w:fill="auto"/>
            <w:vAlign w:val="center"/>
          </w:tcPr>
          <w:p>
            <w:pPr>
              <w:widowControl/>
              <w:jc w:val="center"/>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配套储运及其它辅助系统—全厂管网（新建管廊）</w:t>
            </w:r>
          </w:p>
        </w:tc>
        <w:tc>
          <w:tcPr>
            <w:tcW w:w="1192" w:type="dxa"/>
            <w:tcBorders>
              <w:top w:val="single" w:color="auto" w:sz="8" w:space="0"/>
              <w:left w:val="nil"/>
              <w:bottom w:val="single" w:color="auto" w:sz="4" w:space="0"/>
              <w:right w:val="single" w:color="auto" w:sz="4" w:space="0"/>
            </w:tcBorders>
            <w:shd w:val="clear" w:color="auto" w:fill="auto"/>
            <w:vAlign w:val="center"/>
          </w:tcPr>
          <w:p>
            <w:pPr>
              <w:widowControl/>
              <w:jc w:val="center"/>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10000</w:t>
            </w:r>
          </w:p>
        </w:tc>
        <w:tc>
          <w:tcPr>
            <w:tcW w:w="2132" w:type="dxa"/>
            <w:gridSpan w:val="2"/>
            <w:tcBorders>
              <w:top w:val="single" w:color="auto" w:sz="8" w:space="0"/>
              <w:left w:val="nil"/>
              <w:bottom w:val="single" w:color="auto" w:sz="4" w:space="0"/>
              <w:right w:val="single" w:color="auto" w:sz="4" w:space="0"/>
              <w:tl2br w:val="single" w:color="auto" w:sz="4" w:space="0"/>
            </w:tcBorders>
            <w:shd w:val="clear" w:color="auto" w:fill="auto"/>
            <w:vAlign w:val="center"/>
          </w:tcPr>
          <w:p>
            <w:pPr>
              <w:widowControl/>
              <w:jc w:val="center"/>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　</w:t>
            </w:r>
          </w:p>
        </w:tc>
        <w:tc>
          <w:tcPr>
            <w:tcW w:w="1256" w:type="dxa"/>
            <w:vMerge w:val="restart"/>
            <w:tcBorders>
              <w:top w:val="single" w:color="auto" w:sz="8" w:space="0"/>
              <w:left w:val="single" w:color="auto" w:sz="4" w:space="0"/>
              <w:bottom w:val="single" w:color="000000" w:sz="8" w:space="0"/>
              <w:right w:val="single" w:color="auto" w:sz="8" w:space="0"/>
            </w:tcBorders>
            <w:shd w:val="clear" w:color="auto" w:fill="auto"/>
            <w:vAlign w:val="center"/>
          </w:tcPr>
          <w:p>
            <w:pPr>
              <w:widowControl/>
              <w:jc w:val="center"/>
              <w:rPr>
                <w:rFonts w:hint="eastAsia" w:ascii="宋体" w:hAnsi="宋体" w:eastAsia="宋体" w:cs="宋体"/>
                <w:color w:val="000000"/>
                <w:kern w:val="0"/>
                <w:sz w:val="24"/>
                <w:szCs w:val="24"/>
              </w:rPr>
            </w:pPr>
            <w:r>
              <w:rPr>
                <w:rFonts w:hint="eastAsia" w:ascii="宋体" w:hAnsi="宋体"/>
                <w:color w:val="000000"/>
                <w:sz w:val="24"/>
              </w:rPr>
              <w:t>2025.6</w:t>
            </w:r>
          </w:p>
        </w:tc>
      </w:tr>
      <w:tr>
        <w:tblPrEx>
          <w:tblCellMar>
            <w:top w:w="0" w:type="dxa"/>
            <w:left w:w="108" w:type="dxa"/>
            <w:bottom w:w="0" w:type="dxa"/>
            <w:right w:w="108" w:type="dxa"/>
          </w:tblCellMar>
        </w:tblPrEx>
        <w:trPr>
          <w:trHeight w:val="780" w:hRule="atLeast"/>
        </w:trPr>
        <w:tc>
          <w:tcPr>
            <w:tcW w:w="456" w:type="dxa"/>
            <w:vMerge w:val="continue"/>
            <w:tcBorders>
              <w:top w:val="single" w:color="auto" w:sz="8" w:space="0"/>
              <w:left w:val="single" w:color="auto" w:sz="8" w:space="0"/>
              <w:bottom w:val="single" w:color="000000" w:sz="8" w:space="0"/>
              <w:right w:val="single" w:color="auto" w:sz="4" w:space="0"/>
            </w:tcBorders>
            <w:vAlign w:val="center"/>
          </w:tcPr>
          <w:p>
            <w:pPr>
              <w:widowControl/>
              <w:jc w:val="left"/>
              <w:rPr>
                <w:rFonts w:hint="eastAsia" w:ascii="宋体" w:hAnsi="宋体" w:eastAsia="宋体" w:cs="宋体"/>
                <w:color w:val="000000"/>
                <w:kern w:val="0"/>
                <w:sz w:val="24"/>
                <w:szCs w:val="24"/>
              </w:rPr>
            </w:pPr>
          </w:p>
        </w:tc>
        <w:tc>
          <w:tcPr>
            <w:tcW w:w="3753" w:type="dxa"/>
            <w:gridSpan w:val="2"/>
            <w:tcBorders>
              <w:top w:val="single" w:color="auto" w:sz="4" w:space="0"/>
              <w:left w:val="nil"/>
              <w:bottom w:val="single" w:color="auto" w:sz="8" w:space="0"/>
              <w:right w:val="single" w:color="auto" w:sz="4" w:space="0"/>
            </w:tcBorders>
            <w:shd w:val="clear" w:color="auto" w:fill="auto"/>
            <w:vAlign w:val="center"/>
          </w:tcPr>
          <w:p>
            <w:pPr>
              <w:widowControl/>
              <w:jc w:val="center"/>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配套储运及其它辅助系统—给排水及消防水管网改扩</w:t>
            </w:r>
          </w:p>
        </w:tc>
        <w:tc>
          <w:tcPr>
            <w:tcW w:w="1192" w:type="dxa"/>
            <w:tcBorders>
              <w:top w:val="nil"/>
              <w:left w:val="nil"/>
              <w:bottom w:val="single" w:color="auto" w:sz="8" w:space="0"/>
              <w:right w:val="single" w:color="auto" w:sz="4" w:space="0"/>
            </w:tcBorders>
            <w:shd w:val="clear" w:color="auto" w:fill="auto"/>
            <w:vAlign w:val="center"/>
          </w:tcPr>
          <w:p>
            <w:pPr>
              <w:widowControl/>
              <w:jc w:val="center"/>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10000</w:t>
            </w:r>
          </w:p>
        </w:tc>
        <w:tc>
          <w:tcPr>
            <w:tcW w:w="2132" w:type="dxa"/>
            <w:gridSpan w:val="2"/>
            <w:tcBorders>
              <w:top w:val="single" w:color="auto" w:sz="4" w:space="0"/>
              <w:left w:val="nil"/>
              <w:bottom w:val="single" w:color="auto" w:sz="8" w:space="0"/>
              <w:right w:val="single" w:color="auto" w:sz="4" w:space="0"/>
              <w:tl2br w:val="single" w:color="auto" w:sz="4" w:space="0"/>
            </w:tcBorders>
            <w:shd w:val="clear" w:color="auto" w:fill="auto"/>
            <w:vAlign w:val="center"/>
          </w:tcPr>
          <w:p>
            <w:pPr>
              <w:widowControl/>
              <w:jc w:val="center"/>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　</w:t>
            </w:r>
          </w:p>
        </w:tc>
        <w:tc>
          <w:tcPr>
            <w:tcW w:w="1256" w:type="dxa"/>
            <w:vMerge w:val="continue"/>
            <w:tcBorders>
              <w:top w:val="single" w:color="auto" w:sz="8" w:space="0"/>
              <w:left w:val="single" w:color="auto" w:sz="4" w:space="0"/>
              <w:bottom w:val="single" w:color="000000" w:sz="8" w:space="0"/>
              <w:right w:val="single" w:color="auto" w:sz="8" w:space="0"/>
            </w:tcBorders>
            <w:vAlign w:val="center"/>
          </w:tcPr>
          <w:p>
            <w:pPr>
              <w:widowControl/>
              <w:jc w:val="left"/>
              <w:rPr>
                <w:rFonts w:hint="eastAsia" w:ascii="宋体" w:hAnsi="宋体" w:eastAsia="宋体" w:cs="宋体"/>
                <w:color w:val="000000"/>
                <w:kern w:val="0"/>
                <w:sz w:val="24"/>
                <w:szCs w:val="24"/>
              </w:rPr>
            </w:pPr>
          </w:p>
        </w:tc>
      </w:tr>
      <w:tr>
        <w:tblPrEx>
          <w:tblCellMar>
            <w:top w:w="0" w:type="dxa"/>
            <w:left w:w="108" w:type="dxa"/>
            <w:bottom w:w="0" w:type="dxa"/>
            <w:right w:w="108" w:type="dxa"/>
          </w:tblCellMar>
        </w:tblPrEx>
        <w:trPr>
          <w:trHeight w:val="540" w:hRule="atLeast"/>
        </w:trPr>
        <w:tc>
          <w:tcPr>
            <w:tcW w:w="456" w:type="dxa"/>
            <w:vMerge w:val="restart"/>
            <w:tcBorders>
              <w:top w:val="nil"/>
              <w:left w:val="single" w:color="auto" w:sz="8" w:space="0"/>
              <w:bottom w:val="single" w:color="000000" w:sz="8" w:space="0"/>
              <w:right w:val="single" w:color="auto" w:sz="4" w:space="0"/>
            </w:tcBorders>
            <w:shd w:val="clear" w:color="auto" w:fill="auto"/>
            <w:vAlign w:val="center"/>
          </w:tcPr>
          <w:p>
            <w:pPr>
              <w:widowControl/>
              <w:jc w:val="center"/>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14</w:t>
            </w:r>
          </w:p>
        </w:tc>
        <w:tc>
          <w:tcPr>
            <w:tcW w:w="1671" w:type="dxa"/>
            <w:vMerge w:val="restart"/>
            <w:tcBorders>
              <w:top w:val="nil"/>
              <w:left w:val="single" w:color="auto" w:sz="4" w:space="0"/>
              <w:bottom w:val="single" w:color="000000" w:sz="8" w:space="0"/>
              <w:right w:val="single" w:color="auto" w:sz="4" w:space="0"/>
            </w:tcBorders>
            <w:shd w:val="clear" w:color="auto" w:fill="auto"/>
            <w:vAlign w:val="center"/>
          </w:tcPr>
          <w:p>
            <w:pPr>
              <w:widowControl/>
              <w:jc w:val="center"/>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AGO吸附分离及重芳烃轻质化装置</w:t>
            </w:r>
          </w:p>
        </w:tc>
        <w:tc>
          <w:tcPr>
            <w:tcW w:w="2082" w:type="dxa"/>
            <w:tcBorders>
              <w:top w:val="nil"/>
              <w:left w:val="nil"/>
              <w:bottom w:val="single" w:color="auto" w:sz="4" w:space="0"/>
              <w:right w:val="single" w:color="auto" w:sz="4" w:space="0"/>
            </w:tcBorders>
            <w:shd w:val="clear" w:color="auto" w:fill="auto"/>
            <w:vAlign w:val="center"/>
          </w:tcPr>
          <w:p>
            <w:pPr>
              <w:widowControl/>
              <w:jc w:val="center"/>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装置区</w:t>
            </w:r>
          </w:p>
        </w:tc>
        <w:tc>
          <w:tcPr>
            <w:tcW w:w="1192" w:type="dxa"/>
            <w:tcBorders>
              <w:top w:val="nil"/>
              <w:left w:val="nil"/>
              <w:bottom w:val="single" w:color="auto" w:sz="4" w:space="0"/>
              <w:right w:val="single" w:color="auto" w:sz="4" w:space="0"/>
            </w:tcBorders>
            <w:shd w:val="clear" w:color="auto" w:fill="auto"/>
            <w:vAlign w:val="center"/>
          </w:tcPr>
          <w:p>
            <w:pPr>
              <w:widowControl/>
              <w:jc w:val="center"/>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16220.06</w:t>
            </w:r>
          </w:p>
        </w:tc>
        <w:tc>
          <w:tcPr>
            <w:tcW w:w="2132" w:type="dxa"/>
            <w:gridSpan w:val="2"/>
            <w:tcBorders>
              <w:top w:val="nil"/>
              <w:left w:val="nil"/>
              <w:bottom w:val="single" w:color="auto" w:sz="4" w:space="0"/>
              <w:right w:val="single" w:color="000000" w:sz="4" w:space="0"/>
              <w:tl2br w:val="single" w:color="auto" w:sz="4" w:space="0"/>
            </w:tcBorders>
            <w:shd w:val="clear" w:color="auto" w:fill="auto"/>
            <w:vAlign w:val="center"/>
          </w:tcPr>
          <w:p>
            <w:pPr>
              <w:widowControl/>
              <w:jc w:val="center"/>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　</w:t>
            </w:r>
          </w:p>
        </w:tc>
        <w:tc>
          <w:tcPr>
            <w:tcW w:w="1256" w:type="dxa"/>
            <w:vMerge w:val="restart"/>
            <w:tcBorders>
              <w:top w:val="nil"/>
              <w:left w:val="single" w:color="auto" w:sz="4" w:space="0"/>
              <w:right w:val="single" w:color="auto" w:sz="8" w:space="0"/>
            </w:tcBorders>
            <w:shd w:val="clear" w:color="auto" w:fill="auto"/>
            <w:vAlign w:val="center"/>
          </w:tcPr>
          <w:p>
            <w:pPr>
              <w:widowControl/>
              <w:jc w:val="center"/>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2026.6</w:t>
            </w:r>
          </w:p>
        </w:tc>
      </w:tr>
      <w:tr>
        <w:tblPrEx>
          <w:tblCellMar>
            <w:top w:w="0" w:type="dxa"/>
            <w:left w:w="108" w:type="dxa"/>
            <w:bottom w:w="0" w:type="dxa"/>
            <w:right w:w="108" w:type="dxa"/>
          </w:tblCellMar>
        </w:tblPrEx>
        <w:trPr>
          <w:trHeight w:val="540" w:hRule="atLeast"/>
        </w:trPr>
        <w:tc>
          <w:tcPr>
            <w:tcW w:w="456" w:type="dxa"/>
            <w:vMerge w:val="continue"/>
            <w:tcBorders>
              <w:top w:val="nil"/>
              <w:left w:val="single" w:color="auto" w:sz="8" w:space="0"/>
              <w:bottom w:val="single" w:color="000000" w:sz="8" w:space="0"/>
              <w:right w:val="single" w:color="auto" w:sz="4" w:space="0"/>
            </w:tcBorders>
            <w:vAlign w:val="center"/>
          </w:tcPr>
          <w:p>
            <w:pPr>
              <w:widowControl/>
              <w:jc w:val="left"/>
              <w:rPr>
                <w:rFonts w:hint="eastAsia" w:ascii="宋体" w:hAnsi="宋体" w:eastAsia="宋体" w:cs="宋体"/>
                <w:color w:val="000000"/>
                <w:kern w:val="0"/>
                <w:sz w:val="24"/>
                <w:szCs w:val="24"/>
              </w:rPr>
            </w:pPr>
          </w:p>
        </w:tc>
        <w:tc>
          <w:tcPr>
            <w:tcW w:w="1671" w:type="dxa"/>
            <w:vMerge w:val="continue"/>
            <w:tcBorders>
              <w:top w:val="nil"/>
              <w:left w:val="single" w:color="auto" w:sz="4" w:space="0"/>
              <w:bottom w:val="single" w:color="000000" w:sz="8" w:space="0"/>
              <w:right w:val="single" w:color="auto" w:sz="4" w:space="0"/>
            </w:tcBorders>
            <w:vAlign w:val="center"/>
          </w:tcPr>
          <w:p>
            <w:pPr>
              <w:widowControl/>
              <w:jc w:val="left"/>
              <w:rPr>
                <w:rFonts w:hint="eastAsia" w:ascii="宋体" w:hAnsi="宋体" w:eastAsia="宋体" w:cs="宋体"/>
                <w:color w:val="000000"/>
                <w:kern w:val="0"/>
                <w:sz w:val="24"/>
                <w:szCs w:val="24"/>
              </w:rPr>
            </w:pPr>
          </w:p>
        </w:tc>
        <w:tc>
          <w:tcPr>
            <w:tcW w:w="2082" w:type="dxa"/>
            <w:tcBorders>
              <w:top w:val="nil"/>
              <w:left w:val="nil"/>
              <w:bottom w:val="single" w:color="auto" w:sz="4" w:space="0"/>
              <w:right w:val="single" w:color="auto" w:sz="4" w:space="0"/>
            </w:tcBorders>
            <w:shd w:val="clear" w:color="auto" w:fill="auto"/>
            <w:vAlign w:val="center"/>
          </w:tcPr>
          <w:p>
            <w:pPr>
              <w:widowControl/>
              <w:jc w:val="center"/>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FAR23机柜间</w:t>
            </w:r>
          </w:p>
        </w:tc>
        <w:tc>
          <w:tcPr>
            <w:tcW w:w="1192" w:type="dxa"/>
            <w:tcBorders>
              <w:top w:val="nil"/>
              <w:left w:val="nil"/>
              <w:bottom w:val="single" w:color="auto" w:sz="4" w:space="0"/>
              <w:right w:val="single" w:color="auto" w:sz="4" w:space="0"/>
            </w:tcBorders>
            <w:shd w:val="clear" w:color="auto" w:fill="auto"/>
            <w:noWrap/>
            <w:vAlign w:val="center"/>
          </w:tcPr>
          <w:p>
            <w:pPr>
              <w:widowControl/>
              <w:jc w:val="left"/>
              <w:rPr>
                <w:rFonts w:hint="eastAsia" w:ascii="等线" w:hAnsi="等线" w:eastAsia="等线" w:cs="宋体"/>
                <w:color w:val="000000"/>
                <w:kern w:val="0"/>
                <w:sz w:val="22"/>
              </w:rPr>
            </w:pPr>
            <w:r>
              <w:rPr>
                <w:rFonts w:hint="eastAsia" w:ascii="等线" w:hAnsi="等线" w:eastAsia="等线" w:cs="宋体"/>
                <w:color w:val="000000"/>
                <w:kern w:val="0"/>
                <w:sz w:val="22"/>
              </w:rPr>
              <w:t>　</w:t>
            </w:r>
          </w:p>
        </w:tc>
        <w:tc>
          <w:tcPr>
            <w:tcW w:w="1076" w:type="dxa"/>
            <w:tcBorders>
              <w:top w:val="nil"/>
              <w:left w:val="nil"/>
              <w:bottom w:val="single" w:color="auto" w:sz="4" w:space="0"/>
              <w:right w:val="single" w:color="auto" w:sz="4" w:space="0"/>
            </w:tcBorders>
            <w:shd w:val="clear" w:color="auto" w:fill="auto"/>
            <w:vAlign w:val="center"/>
          </w:tcPr>
          <w:p>
            <w:pPr>
              <w:widowControl/>
              <w:jc w:val="center"/>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1004.25</w:t>
            </w:r>
          </w:p>
        </w:tc>
        <w:tc>
          <w:tcPr>
            <w:tcW w:w="1056" w:type="dxa"/>
            <w:vMerge w:val="restart"/>
            <w:tcBorders>
              <w:top w:val="nil"/>
              <w:left w:val="single" w:color="auto" w:sz="4" w:space="0"/>
              <w:bottom w:val="single" w:color="000000" w:sz="8" w:space="0"/>
              <w:right w:val="single" w:color="auto" w:sz="4" w:space="0"/>
            </w:tcBorders>
            <w:shd w:val="clear" w:color="auto" w:fill="auto"/>
            <w:vAlign w:val="center"/>
          </w:tcPr>
          <w:p>
            <w:pPr>
              <w:widowControl/>
              <w:jc w:val="center"/>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4888.43</w:t>
            </w:r>
          </w:p>
        </w:tc>
        <w:tc>
          <w:tcPr>
            <w:tcW w:w="1256" w:type="dxa"/>
            <w:vMerge w:val="continue"/>
            <w:tcBorders>
              <w:left w:val="single" w:color="auto" w:sz="4" w:space="0"/>
              <w:right w:val="single" w:color="auto" w:sz="8" w:space="0"/>
            </w:tcBorders>
            <w:vAlign w:val="center"/>
          </w:tcPr>
          <w:p>
            <w:pPr>
              <w:widowControl/>
              <w:jc w:val="left"/>
              <w:rPr>
                <w:rFonts w:hint="eastAsia" w:ascii="宋体" w:hAnsi="宋体" w:eastAsia="宋体" w:cs="宋体"/>
                <w:color w:val="000000"/>
                <w:kern w:val="0"/>
                <w:sz w:val="24"/>
                <w:szCs w:val="24"/>
              </w:rPr>
            </w:pPr>
          </w:p>
        </w:tc>
      </w:tr>
      <w:tr>
        <w:tblPrEx>
          <w:tblCellMar>
            <w:top w:w="0" w:type="dxa"/>
            <w:left w:w="108" w:type="dxa"/>
            <w:bottom w:w="0" w:type="dxa"/>
            <w:right w:w="108" w:type="dxa"/>
          </w:tblCellMar>
        </w:tblPrEx>
        <w:trPr>
          <w:trHeight w:val="540" w:hRule="atLeast"/>
        </w:trPr>
        <w:tc>
          <w:tcPr>
            <w:tcW w:w="456" w:type="dxa"/>
            <w:vMerge w:val="continue"/>
            <w:tcBorders>
              <w:top w:val="nil"/>
              <w:left w:val="single" w:color="auto" w:sz="8" w:space="0"/>
              <w:bottom w:val="single" w:color="000000" w:sz="8" w:space="0"/>
              <w:right w:val="single" w:color="auto" w:sz="4" w:space="0"/>
            </w:tcBorders>
            <w:vAlign w:val="center"/>
          </w:tcPr>
          <w:p>
            <w:pPr>
              <w:widowControl/>
              <w:jc w:val="left"/>
              <w:rPr>
                <w:rFonts w:hint="eastAsia" w:ascii="宋体" w:hAnsi="宋体" w:eastAsia="宋体" w:cs="宋体"/>
                <w:color w:val="000000"/>
                <w:kern w:val="0"/>
                <w:sz w:val="24"/>
                <w:szCs w:val="24"/>
              </w:rPr>
            </w:pPr>
          </w:p>
        </w:tc>
        <w:tc>
          <w:tcPr>
            <w:tcW w:w="1671" w:type="dxa"/>
            <w:vMerge w:val="continue"/>
            <w:tcBorders>
              <w:top w:val="nil"/>
              <w:left w:val="single" w:color="auto" w:sz="4" w:space="0"/>
              <w:bottom w:val="single" w:color="000000" w:sz="8" w:space="0"/>
              <w:right w:val="single" w:color="auto" w:sz="4" w:space="0"/>
            </w:tcBorders>
            <w:vAlign w:val="center"/>
          </w:tcPr>
          <w:p>
            <w:pPr>
              <w:widowControl/>
              <w:jc w:val="left"/>
              <w:rPr>
                <w:rFonts w:hint="eastAsia" w:ascii="宋体" w:hAnsi="宋体" w:eastAsia="宋体" w:cs="宋体"/>
                <w:color w:val="000000"/>
                <w:kern w:val="0"/>
                <w:sz w:val="24"/>
                <w:szCs w:val="24"/>
              </w:rPr>
            </w:pPr>
          </w:p>
        </w:tc>
        <w:tc>
          <w:tcPr>
            <w:tcW w:w="2082" w:type="dxa"/>
            <w:tcBorders>
              <w:top w:val="nil"/>
              <w:left w:val="nil"/>
              <w:bottom w:val="single" w:color="auto" w:sz="8" w:space="0"/>
              <w:right w:val="single" w:color="auto" w:sz="4" w:space="0"/>
            </w:tcBorders>
            <w:shd w:val="clear" w:color="auto" w:fill="auto"/>
            <w:vAlign w:val="center"/>
          </w:tcPr>
          <w:p>
            <w:pPr>
              <w:widowControl/>
              <w:jc w:val="center"/>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CS19变电所（2F）</w:t>
            </w:r>
          </w:p>
        </w:tc>
        <w:tc>
          <w:tcPr>
            <w:tcW w:w="1192" w:type="dxa"/>
            <w:tcBorders>
              <w:top w:val="nil"/>
              <w:left w:val="nil"/>
              <w:bottom w:val="single" w:color="auto" w:sz="8" w:space="0"/>
              <w:right w:val="single" w:color="auto" w:sz="4" w:space="0"/>
            </w:tcBorders>
            <w:shd w:val="clear" w:color="auto" w:fill="auto"/>
            <w:noWrap/>
            <w:vAlign w:val="center"/>
          </w:tcPr>
          <w:p>
            <w:pPr>
              <w:widowControl/>
              <w:jc w:val="left"/>
              <w:rPr>
                <w:rFonts w:hint="eastAsia" w:ascii="等线" w:hAnsi="等线" w:eastAsia="等线" w:cs="宋体"/>
                <w:color w:val="000000"/>
                <w:kern w:val="0"/>
                <w:sz w:val="22"/>
              </w:rPr>
            </w:pPr>
            <w:r>
              <w:rPr>
                <w:rFonts w:hint="eastAsia" w:ascii="等线" w:hAnsi="等线" w:eastAsia="等线" w:cs="宋体"/>
                <w:color w:val="000000"/>
                <w:kern w:val="0"/>
                <w:sz w:val="22"/>
              </w:rPr>
              <w:t>　</w:t>
            </w:r>
          </w:p>
        </w:tc>
        <w:tc>
          <w:tcPr>
            <w:tcW w:w="1076" w:type="dxa"/>
            <w:tcBorders>
              <w:top w:val="nil"/>
              <w:left w:val="nil"/>
              <w:bottom w:val="single" w:color="auto" w:sz="8" w:space="0"/>
              <w:right w:val="single" w:color="auto" w:sz="4" w:space="0"/>
            </w:tcBorders>
            <w:shd w:val="clear" w:color="auto" w:fill="auto"/>
            <w:vAlign w:val="center"/>
          </w:tcPr>
          <w:p>
            <w:pPr>
              <w:widowControl/>
              <w:jc w:val="center"/>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3884.18</w:t>
            </w:r>
          </w:p>
        </w:tc>
        <w:tc>
          <w:tcPr>
            <w:tcW w:w="1056" w:type="dxa"/>
            <w:vMerge w:val="continue"/>
            <w:tcBorders>
              <w:top w:val="nil"/>
              <w:left w:val="single" w:color="auto" w:sz="4" w:space="0"/>
              <w:bottom w:val="single" w:color="000000" w:sz="8" w:space="0"/>
              <w:right w:val="single" w:color="auto" w:sz="4" w:space="0"/>
            </w:tcBorders>
            <w:vAlign w:val="center"/>
          </w:tcPr>
          <w:p>
            <w:pPr>
              <w:widowControl/>
              <w:jc w:val="left"/>
              <w:rPr>
                <w:rFonts w:hint="eastAsia" w:ascii="宋体" w:hAnsi="宋体" w:eastAsia="宋体" w:cs="宋体"/>
                <w:color w:val="000000"/>
                <w:kern w:val="0"/>
                <w:sz w:val="24"/>
                <w:szCs w:val="24"/>
              </w:rPr>
            </w:pPr>
          </w:p>
        </w:tc>
        <w:tc>
          <w:tcPr>
            <w:tcW w:w="1256" w:type="dxa"/>
            <w:vMerge w:val="continue"/>
            <w:tcBorders>
              <w:left w:val="single" w:color="auto" w:sz="4" w:space="0"/>
              <w:bottom w:val="single" w:color="000000" w:sz="8" w:space="0"/>
              <w:right w:val="single" w:color="auto" w:sz="8" w:space="0"/>
            </w:tcBorders>
            <w:vAlign w:val="center"/>
          </w:tcPr>
          <w:p>
            <w:pPr>
              <w:widowControl/>
              <w:jc w:val="left"/>
              <w:rPr>
                <w:rFonts w:hint="eastAsia" w:ascii="宋体" w:hAnsi="宋体" w:eastAsia="宋体" w:cs="宋体"/>
                <w:color w:val="000000"/>
                <w:kern w:val="0"/>
                <w:sz w:val="24"/>
                <w:szCs w:val="24"/>
              </w:rPr>
            </w:pPr>
          </w:p>
        </w:tc>
      </w:tr>
      <w:tr>
        <w:tblPrEx>
          <w:tblCellMar>
            <w:top w:w="0" w:type="dxa"/>
            <w:left w:w="108" w:type="dxa"/>
            <w:bottom w:w="0" w:type="dxa"/>
            <w:right w:w="108" w:type="dxa"/>
          </w:tblCellMar>
        </w:tblPrEx>
        <w:trPr>
          <w:trHeight w:val="540" w:hRule="atLeast"/>
        </w:trPr>
        <w:tc>
          <w:tcPr>
            <w:tcW w:w="456" w:type="dxa"/>
            <w:tcBorders>
              <w:top w:val="nil"/>
              <w:left w:val="single" w:color="auto" w:sz="8" w:space="0"/>
              <w:bottom w:val="nil"/>
              <w:right w:val="single" w:color="auto" w:sz="4" w:space="0"/>
            </w:tcBorders>
            <w:shd w:val="clear" w:color="auto" w:fill="auto"/>
            <w:vAlign w:val="center"/>
          </w:tcPr>
          <w:p>
            <w:pPr>
              <w:widowControl/>
              <w:jc w:val="center"/>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15</w:t>
            </w:r>
          </w:p>
        </w:tc>
        <w:tc>
          <w:tcPr>
            <w:tcW w:w="3753" w:type="dxa"/>
            <w:gridSpan w:val="2"/>
            <w:tcBorders>
              <w:top w:val="single" w:color="auto" w:sz="8" w:space="0"/>
              <w:left w:val="nil"/>
              <w:bottom w:val="single" w:color="auto" w:sz="8" w:space="0"/>
              <w:right w:val="single" w:color="000000" w:sz="4" w:space="0"/>
            </w:tcBorders>
            <w:shd w:val="clear" w:color="auto" w:fill="auto"/>
            <w:vAlign w:val="center"/>
          </w:tcPr>
          <w:p>
            <w:pPr>
              <w:widowControl/>
              <w:jc w:val="center"/>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干气分离装置</w:t>
            </w:r>
          </w:p>
        </w:tc>
        <w:tc>
          <w:tcPr>
            <w:tcW w:w="1192" w:type="dxa"/>
            <w:tcBorders>
              <w:top w:val="nil"/>
              <w:left w:val="nil"/>
              <w:bottom w:val="nil"/>
              <w:right w:val="single" w:color="auto" w:sz="4" w:space="0"/>
            </w:tcBorders>
            <w:shd w:val="clear" w:color="auto" w:fill="auto"/>
            <w:noWrap/>
            <w:vAlign w:val="center"/>
          </w:tcPr>
          <w:p>
            <w:pPr>
              <w:widowControl/>
              <w:jc w:val="center"/>
              <w:rPr>
                <w:rFonts w:hint="eastAsia" w:ascii="等线" w:hAnsi="等线" w:eastAsia="等线" w:cs="宋体"/>
                <w:color w:val="000000"/>
                <w:kern w:val="0"/>
                <w:sz w:val="22"/>
              </w:rPr>
            </w:pPr>
            <w:r>
              <w:rPr>
                <w:rFonts w:hint="eastAsia" w:ascii="等线" w:hAnsi="等线" w:eastAsia="等线" w:cs="宋体"/>
                <w:color w:val="000000"/>
                <w:kern w:val="0"/>
                <w:sz w:val="22"/>
              </w:rPr>
              <w:t>9549</w:t>
            </w:r>
          </w:p>
        </w:tc>
        <w:tc>
          <w:tcPr>
            <w:tcW w:w="2132" w:type="dxa"/>
            <w:gridSpan w:val="2"/>
            <w:tcBorders>
              <w:top w:val="single" w:color="auto" w:sz="8" w:space="0"/>
              <w:left w:val="nil"/>
              <w:bottom w:val="single" w:color="auto" w:sz="8" w:space="0"/>
              <w:right w:val="single" w:color="000000" w:sz="4" w:space="0"/>
              <w:tl2br w:val="single" w:color="auto" w:sz="4" w:space="0"/>
            </w:tcBorders>
            <w:shd w:val="clear" w:color="auto" w:fill="auto"/>
            <w:vAlign w:val="center"/>
          </w:tcPr>
          <w:p>
            <w:pPr>
              <w:widowControl/>
              <w:jc w:val="center"/>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　</w:t>
            </w:r>
          </w:p>
        </w:tc>
        <w:tc>
          <w:tcPr>
            <w:tcW w:w="1256" w:type="dxa"/>
            <w:tcBorders>
              <w:top w:val="nil"/>
              <w:left w:val="nil"/>
              <w:bottom w:val="nil"/>
              <w:right w:val="single" w:color="auto" w:sz="8" w:space="0"/>
            </w:tcBorders>
            <w:shd w:val="clear" w:color="auto" w:fill="auto"/>
            <w:vAlign w:val="center"/>
          </w:tcPr>
          <w:p>
            <w:pPr>
              <w:widowControl/>
              <w:jc w:val="center"/>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2026.7</w:t>
            </w:r>
          </w:p>
        </w:tc>
      </w:tr>
      <w:tr>
        <w:tblPrEx>
          <w:tblCellMar>
            <w:top w:w="0" w:type="dxa"/>
            <w:left w:w="108" w:type="dxa"/>
            <w:bottom w:w="0" w:type="dxa"/>
            <w:right w:w="108" w:type="dxa"/>
          </w:tblCellMar>
        </w:tblPrEx>
        <w:trPr>
          <w:trHeight w:val="540" w:hRule="atLeast"/>
        </w:trPr>
        <w:tc>
          <w:tcPr>
            <w:tcW w:w="456" w:type="dxa"/>
            <w:vMerge w:val="restart"/>
            <w:tcBorders>
              <w:top w:val="single" w:color="auto" w:sz="8" w:space="0"/>
              <w:left w:val="single" w:color="auto" w:sz="8" w:space="0"/>
              <w:bottom w:val="single" w:color="000000" w:sz="8" w:space="0"/>
              <w:right w:val="single" w:color="auto" w:sz="4" w:space="0"/>
            </w:tcBorders>
            <w:shd w:val="clear" w:color="auto" w:fill="auto"/>
            <w:vAlign w:val="center"/>
          </w:tcPr>
          <w:p>
            <w:pPr>
              <w:widowControl/>
              <w:jc w:val="center"/>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16</w:t>
            </w:r>
          </w:p>
        </w:tc>
        <w:tc>
          <w:tcPr>
            <w:tcW w:w="1671" w:type="dxa"/>
            <w:vMerge w:val="restart"/>
            <w:tcBorders>
              <w:top w:val="nil"/>
              <w:left w:val="single" w:color="auto" w:sz="4" w:space="0"/>
              <w:bottom w:val="single" w:color="000000" w:sz="8" w:space="0"/>
              <w:right w:val="single" w:color="auto" w:sz="4" w:space="0"/>
            </w:tcBorders>
            <w:shd w:val="clear" w:color="auto" w:fill="auto"/>
            <w:vAlign w:val="center"/>
          </w:tcPr>
          <w:p>
            <w:pPr>
              <w:widowControl/>
              <w:jc w:val="center"/>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集中空分空压装置</w:t>
            </w:r>
          </w:p>
        </w:tc>
        <w:tc>
          <w:tcPr>
            <w:tcW w:w="2082" w:type="dxa"/>
            <w:tcBorders>
              <w:top w:val="nil"/>
              <w:left w:val="nil"/>
              <w:bottom w:val="single" w:color="auto" w:sz="4" w:space="0"/>
              <w:right w:val="single" w:color="auto" w:sz="4" w:space="0"/>
            </w:tcBorders>
            <w:shd w:val="clear" w:color="auto" w:fill="auto"/>
            <w:vAlign w:val="center"/>
          </w:tcPr>
          <w:p>
            <w:pPr>
              <w:widowControl/>
              <w:jc w:val="center"/>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装置区</w:t>
            </w:r>
          </w:p>
        </w:tc>
        <w:tc>
          <w:tcPr>
            <w:tcW w:w="1192" w:type="dxa"/>
            <w:tcBorders>
              <w:top w:val="single" w:color="auto" w:sz="8" w:space="0"/>
              <w:left w:val="nil"/>
              <w:bottom w:val="single" w:color="auto" w:sz="4" w:space="0"/>
              <w:right w:val="single" w:color="auto" w:sz="4" w:space="0"/>
            </w:tcBorders>
            <w:shd w:val="clear" w:color="auto" w:fill="auto"/>
            <w:vAlign w:val="center"/>
          </w:tcPr>
          <w:p>
            <w:pPr>
              <w:widowControl/>
              <w:jc w:val="center"/>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28000</w:t>
            </w:r>
          </w:p>
        </w:tc>
        <w:tc>
          <w:tcPr>
            <w:tcW w:w="2132" w:type="dxa"/>
            <w:gridSpan w:val="2"/>
            <w:tcBorders>
              <w:top w:val="single" w:color="auto" w:sz="8" w:space="0"/>
              <w:left w:val="nil"/>
              <w:bottom w:val="single" w:color="auto" w:sz="4" w:space="0"/>
              <w:right w:val="single" w:color="auto" w:sz="4" w:space="0"/>
              <w:tl2br w:val="single" w:color="auto" w:sz="4" w:space="0"/>
            </w:tcBorders>
            <w:shd w:val="clear" w:color="auto" w:fill="auto"/>
            <w:vAlign w:val="center"/>
          </w:tcPr>
          <w:p>
            <w:pPr>
              <w:widowControl/>
              <w:jc w:val="center"/>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　</w:t>
            </w:r>
          </w:p>
        </w:tc>
        <w:tc>
          <w:tcPr>
            <w:tcW w:w="1256" w:type="dxa"/>
            <w:vMerge w:val="restart"/>
            <w:tcBorders>
              <w:top w:val="single" w:color="auto" w:sz="8" w:space="0"/>
              <w:left w:val="single" w:color="auto" w:sz="4" w:space="0"/>
              <w:right w:val="single" w:color="auto" w:sz="8" w:space="0"/>
            </w:tcBorders>
            <w:shd w:val="clear" w:color="auto" w:fill="auto"/>
            <w:vAlign w:val="center"/>
          </w:tcPr>
          <w:p>
            <w:pPr>
              <w:widowControl/>
              <w:jc w:val="center"/>
              <w:rPr>
                <w:rFonts w:hint="eastAsia" w:ascii="宋体" w:hAnsi="宋体"/>
                <w:color w:val="000000"/>
                <w:sz w:val="24"/>
              </w:rPr>
            </w:pPr>
            <w:r>
              <w:rPr>
                <w:rFonts w:hint="eastAsia" w:ascii="宋体" w:hAnsi="宋体"/>
                <w:color w:val="000000"/>
                <w:sz w:val="24"/>
              </w:rPr>
              <w:t>分两次检测，后备系统2026.1；</w:t>
            </w:r>
          </w:p>
          <w:p>
            <w:pPr>
              <w:widowControl/>
              <w:jc w:val="center"/>
              <w:rPr>
                <w:rFonts w:hint="eastAsia" w:ascii="宋体" w:hAnsi="宋体" w:eastAsia="宋体" w:cs="宋体"/>
                <w:color w:val="000000"/>
                <w:kern w:val="0"/>
                <w:sz w:val="24"/>
                <w:szCs w:val="24"/>
              </w:rPr>
            </w:pPr>
            <w:r>
              <w:rPr>
                <w:rFonts w:hint="eastAsia" w:ascii="宋体" w:hAnsi="宋体"/>
                <w:color w:val="000000"/>
                <w:sz w:val="24"/>
              </w:rPr>
              <w:t>其他2026.6</w:t>
            </w:r>
          </w:p>
        </w:tc>
      </w:tr>
      <w:tr>
        <w:tblPrEx>
          <w:tblCellMar>
            <w:top w:w="0" w:type="dxa"/>
            <w:left w:w="108" w:type="dxa"/>
            <w:bottom w:w="0" w:type="dxa"/>
            <w:right w:w="108" w:type="dxa"/>
          </w:tblCellMar>
        </w:tblPrEx>
        <w:trPr>
          <w:trHeight w:val="540" w:hRule="atLeast"/>
        </w:trPr>
        <w:tc>
          <w:tcPr>
            <w:tcW w:w="456" w:type="dxa"/>
            <w:vMerge w:val="continue"/>
            <w:tcBorders>
              <w:top w:val="single" w:color="auto" w:sz="8" w:space="0"/>
              <w:left w:val="single" w:color="auto" w:sz="8" w:space="0"/>
              <w:bottom w:val="single" w:color="000000" w:sz="8" w:space="0"/>
              <w:right w:val="single" w:color="auto" w:sz="4" w:space="0"/>
            </w:tcBorders>
            <w:vAlign w:val="center"/>
          </w:tcPr>
          <w:p>
            <w:pPr>
              <w:widowControl/>
              <w:jc w:val="left"/>
              <w:rPr>
                <w:rFonts w:hint="eastAsia" w:ascii="宋体" w:hAnsi="宋体" w:eastAsia="宋体" w:cs="宋体"/>
                <w:color w:val="000000"/>
                <w:kern w:val="0"/>
                <w:sz w:val="24"/>
                <w:szCs w:val="24"/>
              </w:rPr>
            </w:pPr>
          </w:p>
        </w:tc>
        <w:tc>
          <w:tcPr>
            <w:tcW w:w="1671" w:type="dxa"/>
            <w:vMerge w:val="continue"/>
            <w:tcBorders>
              <w:top w:val="nil"/>
              <w:left w:val="single" w:color="auto" w:sz="4" w:space="0"/>
              <w:bottom w:val="single" w:color="000000" w:sz="8" w:space="0"/>
              <w:right w:val="single" w:color="auto" w:sz="4" w:space="0"/>
            </w:tcBorders>
            <w:vAlign w:val="center"/>
          </w:tcPr>
          <w:p>
            <w:pPr>
              <w:widowControl/>
              <w:jc w:val="left"/>
              <w:rPr>
                <w:rFonts w:hint="eastAsia" w:ascii="宋体" w:hAnsi="宋体" w:eastAsia="宋体" w:cs="宋体"/>
                <w:color w:val="000000"/>
                <w:kern w:val="0"/>
                <w:sz w:val="24"/>
                <w:szCs w:val="24"/>
              </w:rPr>
            </w:pPr>
          </w:p>
        </w:tc>
        <w:tc>
          <w:tcPr>
            <w:tcW w:w="2082" w:type="dxa"/>
            <w:tcBorders>
              <w:top w:val="nil"/>
              <w:left w:val="nil"/>
              <w:bottom w:val="single" w:color="auto" w:sz="4" w:space="0"/>
              <w:right w:val="single" w:color="auto" w:sz="4" w:space="0"/>
            </w:tcBorders>
            <w:shd w:val="clear" w:color="auto" w:fill="auto"/>
            <w:vAlign w:val="center"/>
          </w:tcPr>
          <w:p>
            <w:pPr>
              <w:widowControl/>
              <w:jc w:val="center"/>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空分站主厂房</w:t>
            </w:r>
          </w:p>
        </w:tc>
        <w:tc>
          <w:tcPr>
            <w:tcW w:w="1192" w:type="dxa"/>
            <w:tcBorders>
              <w:top w:val="nil"/>
              <w:left w:val="nil"/>
              <w:bottom w:val="single" w:color="auto" w:sz="4" w:space="0"/>
              <w:right w:val="single" w:color="auto" w:sz="4" w:space="0"/>
              <w:tl2br w:val="single" w:color="auto" w:sz="4" w:space="0"/>
            </w:tcBorders>
            <w:shd w:val="clear" w:color="auto" w:fill="auto"/>
            <w:noWrap/>
            <w:vAlign w:val="center"/>
          </w:tcPr>
          <w:p>
            <w:pPr>
              <w:widowControl/>
              <w:jc w:val="left"/>
              <w:rPr>
                <w:rFonts w:hint="eastAsia" w:ascii="等线" w:hAnsi="等线" w:eastAsia="等线" w:cs="宋体"/>
                <w:color w:val="000000"/>
                <w:kern w:val="0"/>
                <w:sz w:val="22"/>
              </w:rPr>
            </w:pPr>
            <w:r>
              <w:rPr>
                <w:rFonts w:hint="eastAsia" w:ascii="等线" w:hAnsi="等线" w:eastAsia="等线" w:cs="宋体"/>
                <w:color w:val="000000"/>
                <w:kern w:val="0"/>
                <w:sz w:val="22"/>
              </w:rPr>
              <w:t>　</w:t>
            </w:r>
          </w:p>
        </w:tc>
        <w:tc>
          <w:tcPr>
            <w:tcW w:w="1076" w:type="dxa"/>
            <w:tcBorders>
              <w:top w:val="nil"/>
              <w:left w:val="nil"/>
              <w:bottom w:val="single" w:color="auto" w:sz="4" w:space="0"/>
              <w:right w:val="single" w:color="auto" w:sz="4" w:space="0"/>
            </w:tcBorders>
            <w:shd w:val="clear" w:color="auto" w:fill="auto"/>
            <w:vAlign w:val="center"/>
          </w:tcPr>
          <w:p>
            <w:pPr>
              <w:widowControl/>
              <w:jc w:val="center"/>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2545</w:t>
            </w:r>
          </w:p>
        </w:tc>
        <w:tc>
          <w:tcPr>
            <w:tcW w:w="1056" w:type="dxa"/>
            <w:vMerge w:val="restart"/>
            <w:tcBorders>
              <w:top w:val="nil"/>
              <w:left w:val="single" w:color="auto" w:sz="4" w:space="0"/>
              <w:bottom w:val="single" w:color="000000" w:sz="8" w:space="0"/>
              <w:right w:val="single" w:color="auto" w:sz="4" w:space="0"/>
            </w:tcBorders>
            <w:shd w:val="clear" w:color="auto" w:fill="auto"/>
            <w:vAlign w:val="center"/>
          </w:tcPr>
          <w:p>
            <w:pPr>
              <w:widowControl/>
              <w:jc w:val="center"/>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11211</w:t>
            </w:r>
          </w:p>
        </w:tc>
        <w:tc>
          <w:tcPr>
            <w:tcW w:w="1256" w:type="dxa"/>
            <w:vMerge w:val="continue"/>
            <w:tcBorders>
              <w:left w:val="single" w:color="auto" w:sz="4" w:space="0"/>
              <w:right w:val="single" w:color="auto" w:sz="8" w:space="0"/>
            </w:tcBorders>
            <w:vAlign w:val="center"/>
          </w:tcPr>
          <w:p>
            <w:pPr>
              <w:widowControl/>
              <w:jc w:val="left"/>
              <w:rPr>
                <w:rFonts w:hint="eastAsia" w:ascii="宋体" w:hAnsi="宋体" w:eastAsia="宋体" w:cs="宋体"/>
                <w:color w:val="000000"/>
                <w:kern w:val="0"/>
                <w:sz w:val="24"/>
                <w:szCs w:val="24"/>
              </w:rPr>
            </w:pPr>
          </w:p>
        </w:tc>
      </w:tr>
      <w:tr>
        <w:tblPrEx>
          <w:tblCellMar>
            <w:top w:w="0" w:type="dxa"/>
            <w:left w:w="108" w:type="dxa"/>
            <w:bottom w:w="0" w:type="dxa"/>
            <w:right w:w="108" w:type="dxa"/>
          </w:tblCellMar>
        </w:tblPrEx>
        <w:trPr>
          <w:trHeight w:val="540" w:hRule="atLeast"/>
        </w:trPr>
        <w:tc>
          <w:tcPr>
            <w:tcW w:w="456" w:type="dxa"/>
            <w:vMerge w:val="continue"/>
            <w:tcBorders>
              <w:top w:val="single" w:color="auto" w:sz="8" w:space="0"/>
              <w:left w:val="single" w:color="auto" w:sz="8" w:space="0"/>
              <w:bottom w:val="single" w:color="000000" w:sz="8" w:space="0"/>
              <w:right w:val="single" w:color="auto" w:sz="4" w:space="0"/>
            </w:tcBorders>
            <w:vAlign w:val="center"/>
          </w:tcPr>
          <w:p>
            <w:pPr>
              <w:widowControl/>
              <w:jc w:val="left"/>
              <w:rPr>
                <w:rFonts w:hint="eastAsia" w:ascii="宋体" w:hAnsi="宋体" w:eastAsia="宋体" w:cs="宋体"/>
                <w:color w:val="000000"/>
                <w:kern w:val="0"/>
                <w:sz w:val="24"/>
                <w:szCs w:val="24"/>
              </w:rPr>
            </w:pPr>
          </w:p>
        </w:tc>
        <w:tc>
          <w:tcPr>
            <w:tcW w:w="1671" w:type="dxa"/>
            <w:vMerge w:val="continue"/>
            <w:tcBorders>
              <w:top w:val="nil"/>
              <w:left w:val="single" w:color="auto" w:sz="4" w:space="0"/>
              <w:bottom w:val="single" w:color="000000" w:sz="8" w:space="0"/>
              <w:right w:val="single" w:color="auto" w:sz="4" w:space="0"/>
            </w:tcBorders>
            <w:vAlign w:val="center"/>
          </w:tcPr>
          <w:p>
            <w:pPr>
              <w:widowControl/>
              <w:jc w:val="left"/>
              <w:rPr>
                <w:rFonts w:hint="eastAsia" w:ascii="宋体" w:hAnsi="宋体" w:eastAsia="宋体" w:cs="宋体"/>
                <w:color w:val="000000"/>
                <w:kern w:val="0"/>
                <w:sz w:val="24"/>
                <w:szCs w:val="24"/>
              </w:rPr>
            </w:pPr>
          </w:p>
        </w:tc>
        <w:tc>
          <w:tcPr>
            <w:tcW w:w="2082" w:type="dxa"/>
            <w:tcBorders>
              <w:top w:val="nil"/>
              <w:left w:val="nil"/>
              <w:bottom w:val="single" w:color="auto" w:sz="4" w:space="0"/>
              <w:right w:val="single" w:color="auto" w:sz="4" w:space="0"/>
            </w:tcBorders>
            <w:shd w:val="clear" w:color="auto" w:fill="auto"/>
            <w:vAlign w:val="center"/>
          </w:tcPr>
          <w:p>
            <w:pPr>
              <w:widowControl/>
              <w:jc w:val="center"/>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空压站主厂房</w:t>
            </w:r>
          </w:p>
        </w:tc>
        <w:tc>
          <w:tcPr>
            <w:tcW w:w="1192" w:type="dxa"/>
            <w:tcBorders>
              <w:top w:val="nil"/>
              <w:left w:val="nil"/>
              <w:bottom w:val="single" w:color="auto" w:sz="4" w:space="0"/>
              <w:right w:val="single" w:color="auto" w:sz="4" w:space="0"/>
              <w:tl2br w:val="single" w:color="auto" w:sz="4" w:space="0"/>
            </w:tcBorders>
            <w:shd w:val="clear" w:color="auto" w:fill="auto"/>
            <w:noWrap/>
            <w:vAlign w:val="center"/>
          </w:tcPr>
          <w:p>
            <w:pPr>
              <w:widowControl/>
              <w:jc w:val="left"/>
              <w:rPr>
                <w:rFonts w:hint="eastAsia" w:ascii="等线" w:hAnsi="等线" w:eastAsia="等线" w:cs="宋体"/>
                <w:color w:val="000000"/>
                <w:kern w:val="0"/>
                <w:sz w:val="22"/>
              </w:rPr>
            </w:pPr>
            <w:r>
              <w:rPr>
                <w:rFonts w:hint="eastAsia" w:ascii="等线" w:hAnsi="等线" w:eastAsia="等线" w:cs="宋体"/>
                <w:color w:val="000000"/>
                <w:kern w:val="0"/>
                <w:sz w:val="22"/>
              </w:rPr>
              <w:t>　</w:t>
            </w:r>
          </w:p>
        </w:tc>
        <w:tc>
          <w:tcPr>
            <w:tcW w:w="1076" w:type="dxa"/>
            <w:tcBorders>
              <w:top w:val="nil"/>
              <w:left w:val="nil"/>
              <w:bottom w:val="single" w:color="auto" w:sz="4" w:space="0"/>
              <w:right w:val="single" w:color="auto" w:sz="4" w:space="0"/>
            </w:tcBorders>
            <w:shd w:val="clear" w:color="auto" w:fill="auto"/>
            <w:vAlign w:val="center"/>
          </w:tcPr>
          <w:p>
            <w:pPr>
              <w:widowControl/>
              <w:jc w:val="center"/>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1600</w:t>
            </w:r>
          </w:p>
        </w:tc>
        <w:tc>
          <w:tcPr>
            <w:tcW w:w="1056" w:type="dxa"/>
            <w:vMerge w:val="continue"/>
            <w:tcBorders>
              <w:top w:val="nil"/>
              <w:left w:val="single" w:color="auto" w:sz="4" w:space="0"/>
              <w:bottom w:val="single" w:color="000000" w:sz="8" w:space="0"/>
              <w:right w:val="single" w:color="auto" w:sz="4" w:space="0"/>
            </w:tcBorders>
            <w:vAlign w:val="center"/>
          </w:tcPr>
          <w:p>
            <w:pPr>
              <w:widowControl/>
              <w:jc w:val="left"/>
              <w:rPr>
                <w:rFonts w:hint="eastAsia" w:ascii="宋体" w:hAnsi="宋体" w:eastAsia="宋体" w:cs="宋体"/>
                <w:color w:val="000000"/>
                <w:kern w:val="0"/>
                <w:sz w:val="24"/>
                <w:szCs w:val="24"/>
              </w:rPr>
            </w:pPr>
          </w:p>
        </w:tc>
        <w:tc>
          <w:tcPr>
            <w:tcW w:w="1256" w:type="dxa"/>
            <w:vMerge w:val="continue"/>
            <w:tcBorders>
              <w:left w:val="single" w:color="auto" w:sz="4" w:space="0"/>
              <w:right w:val="single" w:color="auto" w:sz="8" w:space="0"/>
            </w:tcBorders>
            <w:vAlign w:val="center"/>
          </w:tcPr>
          <w:p>
            <w:pPr>
              <w:widowControl/>
              <w:jc w:val="left"/>
              <w:rPr>
                <w:rFonts w:hint="eastAsia" w:ascii="宋体" w:hAnsi="宋体" w:eastAsia="宋体" w:cs="宋体"/>
                <w:color w:val="000000"/>
                <w:kern w:val="0"/>
                <w:sz w:val="24"/>
                <w:szCs w:val="24"/>
              </w:rPr>
            </w:pPr>
          </w:p>
        </w:tc>
      </w:tr>
      <w:tr>
        <w:tblPrEx>
          <w:tblCellMar>
            <w:top w:w="0" w:type="dxa"/>
            <w:left w:w="108" w:type="dxa"/>
            <w:bottom w:w="0" w:type="dxa"/>
            <w:right w:w="108" w:type="dxa"/>
          </w:tblCellMar>
        </w:tblPrEx>
        <w:trPr>
          <w:trHeight w:val="540" w:hRule="atLeast"/>
        </w:trPr>
        <w:tc>
          <w:tcPr>
            <w:tcW w:w="456" w:type="dxa"/>
            <w:vMerge w:val="continue"/>
            <w:tcBorders>
              <w:top w:val="single" w:color="auto" w:sz="8" w:space="0"/>
              <w:left w:val="single" w:color="auto" w:sz="8" w:space="0"/>
              <w:bottom w:val="single" w:color="000000" w:sz="8" w:space="0"/>
              <w:right w:val="single" w:color="auto" w:sz="4" w:space="0"/>
            </w:tcBorders>
            <w:vAlign w:val="center"/>
          </w:tcPr>
          <w:p>
            <w:pPr>
              <w:widowControl/>
              <w:jc w:val="left"/>
              <w:rPr>
                <w:rFonts w:hint="eastAsia" w:ascii="宋体" w:hAnsi="宋体" w:eastAsia="宋体" w:cs="宋体"/>
                <w:color w:val="000000"/>
                <w:kern w:val="0"/>
                <w:sz w:val="24"/>
                <w:szCs w:val="24"/>
              </w:rPr>
            </w:pPr>
          </w:p>
        </w:tc>
        <w:tc>
          <w:tcPr>
            <w:tcW w:w="1671" w:type="dxa"/>
            <w:vMerge w:val="continue"/>
            <w:tcBorders>
              <w:top w:val="nil"/>
              <w:left w:val="single" w:color="auto" w:sz="4" w:space="0"/>
              <w:bottom w:val="single" w:color="000000" w:sz="8" w:space="0"/>
              <w:right w:val="single" w:color="auto" w:sz="4" w:space="0"/>
            </w:tcBorders>
            <w:vAlign w:val="center"/>
          </w:tcPr>
          <w:p>
            <w:pPr>
              <w:widowControl/>
              <w:jc w:val="left"/>
              <w:rPr>
                <w:rFonts w:hint="eastAsia" w:ascii="宋体" w:hAnsi="宋体" w:eastAsia="宋体" w:cs="宋体"/>
                <w:color w:val="000000"/>
                <w:kern w:val="0"/>
                <w:sz w:val="24"/>
                <w:szCs w:val="24"/>
              </w:rPr>
            </w:pPr>
          </w:p>
        </w:tc>
        <w:tc>
          <w:tcPr>
            <w:tcW w:w="2082" w:type="dxa"/>
            <w:tcBorders>
              <w:top w:val="nil"/>
              <w:left w:val="nil"/>
              <w:bottom w:val="single" w:color="auto" w:sz="4" w:space="0"/>
              <w:right w:val="single" w:color="auto" w:sz="4" w:space="0"/>
            </w:tcBorders>
            <w:shd w:val="clear" w:color="auto" w:fill="auto"/>
            <w:vAlign w:val="center"/>
          </w:tcPr>
          <w:p>
            <w:pPr>
              <w:widowControl/>
              <w:jc w:val="center"/>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冷冻机房</w:t>
            </w:r>
          </w:p>
        </w:tc>
        <w:tc>
          <w:tcPr>
            <w:tcW w:w="1192" w:type="dxa"/>
            <w:tcBorders>
              <w:top w:val="nil"/>
              <w:left w:val="nil"/>
              <w:bottom w:val="single" w:color="auto" w:sz="4" w:space="0"/>
              <w:right w:val="single" w:color="auto" w:sz="4" w:space="0"/>
              <w:tl2br w:val="single" w:color="auto" w:sz="4" w:space="0"/>
            </w:tcBorders>
            <w:shd w:val="clear" w:color="auto" w:fill="auto"/>
            <w:noWrap/>
            <w:vAlign w:val="center"/>
          </w:tcPr>
          <w:p>
            <w:pPr>
              <w:widowControl/>
              <w:jc w:val="left"/>
              <w:rPr>
                <w:rFonts w:hint="eastAsia" w:ascii="等线" w:hAnsi="等线" w:eastAsia="等线" w:cs="宋体"/>
                <w:color w:val="000000"/>
                <w:kern w:val="0"/>
                <w:sz w:val="22"/>
              </w:rPr>
            </w:pPr>
            <w:r>
              <w:rPr>
                <w:rFonts w:hint="eastAsia" w:ascii="等线" w:hAnsi="等线" w:eastAsia="等线" w:cs="宋体"/>
                <w:color w:val="000000"/>
                <w:kern w:val="0"/>
                <w:sz w:val="22"/>
              </w:rPr>
              <w:t>　</w:t>
            </w:r>
          </w:p>
        </w:tc>
        <w:tc>
          <w:tcPr>
            <w:tcW w:w="1076" w:type="dxa"/>
            <w:tcBorders>
              <w:top w:val="nil"/>
              <w:left w:val="nil"/>
              <w:bottom w:val="single" w:color="auto" w:sz="4" w:space="0"/>
              <w:right w:val="single" w:color="auto" w:sz="4" w:space="0"/>
            </w:tcBorders>
            <w:shd w:val="clear" w:color="auto" w:fill="auto"/>
            <w:vAlign w:val="center"/>
          </w:tcPr>
          <w:p>
            <w:pPr>
              <w:widowControl/>
              <w:jc w:val="center"/>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168</w:t>
            </w:r>
          </w:p>
        </w:tc>
        <w:tc>
          <w:tcPr>
            <w:tcW w:w="1056" w:type="dxa"/>
            <w:vMerge w:val="continue"/>
            <w:tcBorders>
              <w:top w:val="nil"/>
              <w:left w:val="single" w:color="auto" w:sz="4" w:space="0"/>
              <w:bottom w:val="single" w:color="000000" w:sz="8" w:space="0"/>
              <w:right w:val="single" w:color="auto" w:sz="4" w:space="0"/>
            </w:tcBorders>
            <w:vAlign w:val="center"/>
          </w:tcPr>
          <w:p>
            <w:pPr>
              <w:widowControl/>
              <w:jc w:val="left"/>
              <w:rPr>
                <w:rFonts w:hint="eastAsia" w:ascii="宋体" w:hAnsi="宋体" w:eastAsia="宋体" w:cs="宋体"/>
                <w:color w:val="000000"/>
                <w:kern w:val="0"/>
                <w:sz w:val="24"/>
                <w:szCs w:val="24"/>
              </w:rPr>
            </w:pPr>
          </w:p>
        </w:tc>
        <w:tc>
          <w:tcPr>
            <w:tcW w:w="1256" w:type="dxa"/>
            <w:vMerge w:val="continue"/>
            <w:tcBorders>
              <w:left w:val="single" w:color="auto" w:sz="4" w:space="0"/>
              <w:right w:val="single" w:color="auto" w:sz="8" w:space="0"/>
            </w:tcBorders>
            <w:vAlign w:val="center"/>
          </w:tcPr>
          <w:p>
            <w:pPr>
              <w:widowControl/>
              <w:jc w:val="left"/>
              <w:rPr>
                <w:rFonts w:hint="eastAsia" w:ascii="宋体" w:hAnsi="宋体" w:eastAsia="宋体" w:cs="宋体"/>
                <w:color w:val="000000"/>
                <w:kern w:val="0"/>
                <w:sz w:val="24"/>
                <w:szCs w:val="24"/>
              </w:rPr>
            </w:pPr>
          </w:p>
        </w:tc>
      </w:tr>
      <w:tr>
        <w:tblPrEx>
          <w:tblCellMar>
            <w:top w:w="0" w:type="dxa"/>
            <w:left w:w="108" w:type="dxa"/>
            <w:bottom w:w="0" w:type="dxa"/>
            <w:right w:w="108" w:type="dxa"/>
          </w:tblCellMar>
        </w:tblPrEx>
        <w:trPr>
          <w:trHeight w:val="540" w:hRule="atLeast"/>
        </w:trPr>
        <w:tc>
          <w:tcPr>
            <w:tcW w:w="456" w:type="dxa"/>
            <w:vMerge w:val="continue"/>
            <w:tcBorders>
              <w:top w:val="single" w:color="auto" w:sz="8" w:space="0"/>
              <w:left w:val="single" w:color="auto" w:sz="8" w:space="0"/>
              <w:bottom w:val="single" w:color="000000" w:sz="8" w:space="0"/>
              <w:right w:val="single" w:color="auto" w:sz="4" w:space="0"/>
            </w:tcBorders>
            <w:vAlign w:val="center"/>
          </w:tcPr>
          <w:p>
            <w:pPr>
              <w:widowControl/>
              <w:jc w:val="left"/>
              <w:rPr>
                <w:rFonts w:hint="eastAsia" w:ascii="宋体" w:hAnsi="宋体" w:eastAsia="宋体" w:cs="宋体"/>
                <w:color w:val="000000"/>
                <w:kern w:val="0"/>
                <w:sz w:val="24"/>
                <w:szCs w:val="24"/>
              </w:rPr>
            </w:pPr>
          </w:p>
        </w:tc>
        <w:tc>
          <w:tcPr>
            <w:tcW w:w="1671" w:type="dxa"/>
            <w:vMerge w:val="continue"/>
            <w:tcBorders>
              <w:top w:val="nil"/>
              <w:left w:val="single" w:color="auto" w:sz="4" w:space="0"/>
              <w:bottom w:val="single" w:color="000000" w:sz="8" w:space="0"/>
              <w:right w:val="single" w:color="auto" w:sz="4" w:space="0"/>
            </w:tcBorders>
            <w:vAlign w:val="center"/>
          </w:tcPr>
          <w:p>
            <w:pPr>
              <w:widowControl/>
              <w:jc w:val="left"/>
              <w:rPr>
                <w:rFonts w:hint="eastAsia" w:ascii="宋体" w:hAnsi="宋体" w:eastAsia="宋体" w:cs="宋体"/>
                <w:color w:val="000000"/>
                <w:kern w:val="0"/>
                <w:sz w:val="24"/>
                <w:szCs w:val="24"/>
              </w:rPr>
            </w:pPr>
          </w:p>
        </w:tc>
        <w:tc>
          <w:tcPr>
            <w:tcW w:w="2082" w:type="dxa"/>
            <w:tcBorders>
              <w:top w:val="nil"/>
              <w:left w:val="nil"/>
              <w:bottom w:val="single" w:color="auto" w:sz="4" w:space="0"/>
              <w:right w:val="single" w:color="auto" w:sz="4" w:space="0"/>
            </w:tcBorders>
            <w:shd w:val="clear" w:color="auto" w:fill="auto"/>
            <w:vAlign w:val="center"/>
          </w:tcPr>
          <w:p>
            <w:pPr>
              <w:widowControl/>
              <w:jc w:val="center"/>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区域变电所（4F）</w:t>
            </w:r>
          </w:p>
        </w:tc>
        <w:tc>
          <w:tcPr>
            <w:tcW w:w="1192" w:type="dxa"/>
            <w:tcBorders>
              <w:top w:val="nil"/>
              <w:left w:val="nil"/>
              <w:bottom w:val="single" w:color="auto" w:sz="4" w:space="0"/>
              <w:right w:val="single" w:color="auto" w:sz="4" w:space="0"/>
              <w:tl2br w:val="single" w:color="auto" w:sz="4" w:space="0"/>
            </w:tcBorders>
            <w:shd w:val="clear" w:color="auto" w:fill="auto"/>
            <w:noWrap/>
            <w:vAlign w:val="center"/>
          </w:tcPr>
          <w:p>
            <w:pPr>
              <w:widowControl/>
              <w:jc w:val="left"/>
              <w:rPr>
                <w:rFonts w:hint="eastAsia" w:ascii="等线" w:hAnsi="等线" w:eastAsia="等线" w:cs="宋体"/>
                <w:color w:val="000000"/>
                <w:kern w:val="0"/>
                <w:sz w:val="22"/>
              </w:rPr>
            </w:pPr>
            <w:r>
              <w:rPr>
                <w:rFonts w:hint="eastAsia" w:ascii="等线" w:hAnsi="等线" w:eastAsia="等线" w:cs="宋体"/>
                <w:color w:val="000000"/>
                <w:kern w:val="0"/>
                <w:sz w:val="22"/>
              </w:rPr>
              <w:t>　</w:t>
            </w:r>
          </w:p>
        </w:tc>
        <w:tc>
          <w:tcPr>
            <w:tcW w:w="1076" w:type="dxa"/>
            <w:tcBorders>
              <w:top w:val="nil"/>
              <w:left w:val="nil"/>
              <w:bottom w:val="single" w:color="auto" w:sz="4" w:space="0"/>
              <w:right w:val="single" w:color="auto" w:sz="4" w:space="0"/>
            </w:tcBorders>
            <w:shd w:val="clear" w:color="auto" w:fill="auto"/>
            <w:vAlign w:val="center"/>
          </w:tcPr>
          <w:p>
            <w:pPr>
              <w:widowControl/>
              <w:jc w:val="center"/>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5808</w:t>
            </w:r>
          </w:p>
        </w:tc>
        <w:tc>
          <w:tcPr>
            <w:tcW w:w="1056" w:type="dxa"/>
            <w:vMerge w:val="continue"/>
            <w:tcBorders>
              <w:top w:val="nil"/>
              <w:left w:val="single" w:color="auto" w:sz="4" w:space="0"/>
              <w:bottom w:val="single" w:color="000000" w:sz="8" w:space="0"/>
              <w:right w:val="single" w:color="auto" w:sz="4" w:space="0"/>
            </w:tcBorders>
            <w:vAlign w:val="center"/>
          </w:tcPr>
          <w:p>
            <w:pPr>
              <w:widowControl/>
              <w:jc w:val="left"/>
              <w:rPr>
                <w:rFonts w:hint="eastAsia" w:ascii="宋体" w:hAnsi="宋体" w:eastAsia="宋体" w:cs="宋体"/>
                <w:color w:val="000000"/>
                <w:kern w:val="0"/>
                <w:sz w:val="24"/>
                <w:szCs w:val="24"/>
              </w:rPr>
            </w:pPr>
          </w:p>
        </w:tc>
        <w:tc>
          <w:tcPr>
            <w:tcW w:w="1256" w:type="dxa"/>
            <w:vMerge w:val="continue"/>
            <w:tcBorders>
              <w:left w:val="single" w:color="auto" w:sz="4" w:space="0"/>
              <w:right w:val="single" w:color="auto" w:sz="8" w:space="0"/>
            </w:tcBorders>
            <w:vAlign w:val="center"/>
          </w:tcPr>
          <w:p>
            <w:pPr>
              <w:widowControl/>
              <w:jc w:val="left"/>
              <w:rPr>
                <w:rFonts w:hint="eastAsia" w:ascii="宋体" w:hAnsi="宋体" w:eastAsia="宋体" w:cs="宋体"/>
                <w:color w:val="000000"/>
                <w:kern w:val="0"/>
                <w:sz w:val="24"/>
                <w:szCs w:val="24"/>
              </w:rPr>
            </w:pPr>
          </w:p>
        </w:tc>
      </w:tr>
      <w:tr>
        <w:tblPrEx>
          <w:tblCellMar>
            <w:top w:w="0" w:type="dxa"/>
            <w:left w:w="108" w:type="dxa"/>
            <w:bottom w:w="0" w:type="dxa"/>
            <w:right w:w="108" w:type="dxa"/>
          </w:tblCellMar>
        </w:tblPrEx>
        <w:trPr>
          <w:trHeight w:val="540" w:hRule="atLeast"/>
        </w:trPr>
        <w:tc>
          <w:tcPr>
            <w:tcW w:w="456" w:type="dxa"/>
            <w:vMerge w:val="continue"/>
            <w:tcBorders>
              <w:top w:val="single" w:color="auto" w:sz="8" w:space="0"/>
              <w:left w:val="single" w:color="auto" w:sz="8" w:space="0"/>
              <w:bottom w:val="single" w:color="000000" w:sz="8" w:space="0"/>
              <w:right w:val="single" w:color="auto" w:sz="4" w:space="0"/>
            </w:tcBorders>
            <w:vAlign w:val="center"/>
          </w:tcPr>
          <w:p>
            <w:pPr>
              <w:widowControl/>
              <w:jc w:val="left"/>
              <w:rPr>
                <w:rFonts w:hint="eastAsia" w:ascii="宋体" w:hAnsi="宋体" w:eastAsia="宋体" w:cs="宋体"/>
                <w:color w:val="000000"/>
                <w:kern w:val="0"/>
                <w:sz w:val="24"/>
                <w:szCs w:val="24"/>
              </w:rPr>
            </w:pPr>
          </w:p>
        </w:tc>
        <w:tc>
          <w:tcPr>
            <w:tcW w:w="1671" w:type="dxa"/>
            <w:vMerge w:val="continue"/>
            <w:tcBorders>
              <w:top w:val="nil"/>
              <w:left w:val="single" w:color="auto" w:sz="4" w:space="0"/>
              <w:bottom w:val="single" w:color="000000" w:sz="8" w:space="0"/>
              <w:right w:val="single" w:color="auto" w:sz="4" w:space="0"/>
            </w:tcBorders>
            <w:vAlign w:val="center"/>
          </w:tcPr>
          <w:p>
            <w:pPr>
              <w:widowControl/>
              <w:jc w:val="left"/>
              <w:rPr>
                <w:rFonts w:hint="eastAsia" w:ascii="宋体" w:hAnsi="宋体" w:eastAsia="宋体" w:cs="宋体"/>
                <w:color w:val="000000"/>
                <w:kern w:val="0"/>
                <w:sz w:val="24"/>
                <w:szCs w:val="24"/>
              </w:rPr>
            </w:pPr>
          </w:p>
        </w:tc>
        <w:tc>
          <w:tcPr>
            <w:tcW w:w="2082" w:type="dxa"/>
            <w:tcBorders>
              <w:top w:val="nil"/>
              <w:left w:val="nil"/>
              <w:bottom w:val="single" w:color="auto" w:sz="4" w:space="0"/>
              <w:right w:val="single" w:color="auto" w:sz="4" w:space="0"/>
            </w:tcBorders>
            <w:shd w:val="clear" w:color="auto" w:fill="auto"/>
            <w:vAlign w:val="center"/>
          </w:tcPr>
          <w:p>
            <w:pPr>
              <w:widowControl/>
              <w:jc w:val="center"/>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空分区域控制室</w:t>
            </w:r>
          </w:p>
        </w:tc>
        <w:tc>
          <w:tcPr>
            <w:tcW w:w="1192" w:type="dxa"/>
            <w:tcBorders>
              <w:top w:val="nil"/>
              <w:left w:val="nil"/>
              <w:bottom w:val="single" w:color="auto" w:sz="4" w:space="0"/>
              <w:right w:val="single" w:color="auto" w:sz="4" w:space="0"/>
              <w:tl2br w:val="single" w:color="auto" w:sz="4" w:space="0"/>
            </w:tcBorders>
            <w:shd w:val="clear" w:color="auto" w:fill="auto"/>
            <w:noWrap/>
            <w:vAlign w:val="center"/>
          </w:tcPr>
          <w:p>
            <w:pPr>
              <w:widowControl/>
              <w:jc w:val="left"/>
              <w:rPr>
                <w:rFonts w:hint="eastAsia" w:ascii="等线" w:hAnsi="等线" w:eastAsia="等线" w:cs="宋体"/>
                <w:color w:val="000000"/>
                <w:kern w:val="0"/>
                <w:sz w:val="22"/>
              </w:rPr>
            </w:pPr>
            <w:r>
              <w:rPr>
                <w:rFonts w:hint="eastAsia" w:ascii="等线" w:hAnsi="等线" w:eastAsia="等线" w:cs="宋体"/>
                <w:color w:val="000000"/>
                <w:kern w:val="0"/>
                <w:sz w:val="22"/>
              </w:rPr>
              <w:t>　</w:t>
            </w:r>
          </w:p>
        </w:tc>
        <w:tc>
          <w:tcPr>
            <w:tcW w:w="1076" w:type="dxa"/>
            <w:tcBorders>
              <w:top w:val="nil"/>
              <w:left w:val="nil"/>
              <w:bottom w:val="single" w:color="auto" w:sz="4" w:space="0"/>
              <w:right w:val="single" w:color="auto" w:sz="4" w:space="0"/>
            </w:tcBorders>
            <w:shd w:val="clear" w:color="auto" w:fill="auto"/>
            <w:vAlign w:val="center"/>
          </w:tcPr>
          <w:p>
            <w:pPr>
              <w:widowControl/>
              <w:jc w:val="center"/>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630</w:t>
            </w:r>
          </w:p>
        </w:tc>
        <w:tc>
          <w:tcPr>
            <w:tcW w:w="1056" w:type="dxa"/>
            <w:vMerge w:val="continue"/>
            <w:tcBorders>
              <w:top w:val="nil"/>
              <w:left w:val="single" w:color="auto" w:sz="4" w:space="0"/>
              <w:bottom w:val="single" w:color="000000" w:sz="8" w:space="0"/>
              <w:right w:val="single" w:color="auto" w:sz="4" w:space="0"/>
            </w:tcBorders>
            <w:vAlign w:val="center"/>
          </w:tcPr>
          <w:p>
            <w:pPr>
              <w:widowControl/>
              <w:jc w:val="left"/>
              <w:rPr>
                <w:rFonts w:hint="eastAsia" w:ascii="宋体" w:hAnsi="宋体" w:eastAsia="宋体" w:cs="宋体"/>
                <w:color w:val="000000"/>
                <w:kern w:val="0"/>
                <w:sz w:val="24"/>
                <w:szCs w:val="24"/>
              </w:rPr>
            </w:pPr>
          </w:p>
        </w:tc>
        <w:tc>
          <w:tcPr>
            <w:tcW w:w="1256" w:type="dxa"/>
            <w:vMerge w:val="continue"/>
            <w:tcBorders>
              <w:left w:val="single" w:color="auto" w:sz="4" w:space="0"/>
              <w:right w:val="single" w:color="auto" w:sz="8" w:space="0"/>
            </w:tcBorders>
            <w:vAlign w:val="center"/>
          </w:tcPr>
          <w:p>
            <w:pPr>
              <w:widowControl/>
              <w:jc w:val="left"/>
              <w:rPr>
                <w:rFonts w:hint="eastAsia" w:ascii="宋体" w:hAnsi="宋体" w:eastAsia="宋体" w:cs="宋体"/>
                <w:color w:val="000000"/>
                <w:kern w:val="0"/>
                <w:sz w:val="24"/>
                <w:szCs w:val="24"/>
              </w:rPr>
            </w:pPr>
          </w:p>
        </w:tc>
      </w:tr>
      <w:tr>
        <w:tblPrEx>
          <w:tblCellMar>
            <w:top w:w="0" w:type="dxa"/>
            <w:left w:w="108" w:type="dxa"/>
            <w:bottom w:w="0" w:type="dxa"/>
            <w:right w:w="108" w:type="dxa"/>
          </w:tblCellMar>
        </w:tblPrEx>
        <w:trPr>
          <w:trHeight w:val="540" w:hRule="atLeast"/>
        </w:trPr>
        <w:tc>
          <w:tcPr>
            <w:tcW w:w="456" w:type="dxa"/>
            <w:vMerge w:val="continue"/>
            <w:tcBorders>
              <w:top w:val="single" w:color="auto" w:sz="8" w:space="0"/>
              <w:left w:val="single" w:color="auto" w:sz="8" w:space="0"/>
              <w:bottom w:val="single" w:color="000000" w:sz="8" w:space="0"/>
              <w:right w:val="single" w:color="auto" w:sz="4" w:space="0"/>
            </w:tcBorders>
            <w:vAlign w:val="center"/>
          </w:tcPr>
          <w:p>
            <w:pPr>
              <w:widowControl/>
              <w:jc w:val="left"/>
              <w:rPr>
                <w:rFonts w:hint="eastAsia" w:ascii="宋体" w:hAnsi="宋体" w:eastAsia="宋体" w:cs="宋体"/>
                <w:color w:val="000000"/>
                <w:kern w:val="0"/>
                <w:sz w:val="24"/>
                <w:szCs w:val="24"/>
              </w:rPr>
            </w:pPr>
          </w:p>
        </w:tc>
        <w:tc>
          <w:tcPr>
            <w:tcW w:w="1671" w:type="dxa"/>
            <w:vMerge w:val="continue"/>
            <w:tcBorders>
              <w:top w:val="nil"/>
              <w:left w:val="single" w:color="auto" w:sz="4" w:space="0"/>
              <w:bottom w:val="single" w:color="000000" w:sz="8" w:space="0"/>
              <w:right w:val="single" w:color="auto" w:sz="4" w:space="0"/>
            </w:tcBorders>
            <w:vAlign w:val="center"/>
          </w:tcPr>
          <w:p>
            <w:pPr>
              <w:widowControl/>
              <w:jc w:val="left"/>
              <w:rPr>
                <w:rFonts w:hint="eastAsia" w:ascii="宋体" w:hAnsi="宋体" w:eastAsia="宋体" w:cs="宋体"/>
                <w:color w:val="000000"/>
                <w:kern w:val="0"/>
                <w:sz w:val="24"/>
                <w:szCs w:val="24"/>
              </w:rPr>
            </w:pPr>
          </w:p>
        </w:tc>
        <w:tc>
          <w:tcPr>
            <w:tcW w:w="2082" w:type="dxa"/>
            <w:tcBorders>
              <w:top w:val="nil"/>
              <w:left w:val="nil"/>
              <w:bottom w:val="single" w:color="auto" w:sz="8" w:space="0"/>
              <w:right w:val="single" w:color="auto" w:sz="4" w:space="0"/>
            </w:tcBorders>
            <w:shd w:val="clear" w:color="auto" w:fill="auto"/>
            <w:vAlign w:val="center"/>
          </w:tcPr>
          <w:p>
            <w:pPr>
              <w:widowControl/>
              <w:jc w:val="center"/>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循环水场加药间</w:t>
            </w:r>
          </w:p>
        </w:tc>
        <w:tc>
          <w:tcPr>
            <w:tcW w:w="1192" w:type="dxa"/>
            <w:tcBorders>
              <w:top w:val="nil"/>
              <w:left w:val="nil"/>
              <w:bottom w:val="single" w:color="auto" w:sz="8" w:space="0"/>
              <w:right w:val="single" w:color="auto" w:sz="4" w:space="0"/>
              <w:tl2br w:val="single" w:color="auto" w:sz="4" w:space="0"/>
            </w:tcBorders>
            <w:shd w:val="clear" w:color="auto" w:fill="auto"/>
            <w:noWrap/>
            <w:vAlign w:val="center"/>
          </w:tcPr>
          <w:p>
            <w:pPr>
              <w:widowControl/>
              <w:jc w:val="left"/>
              <w:rPr>
                <w:rFonts w:hint="eastAsia" w:ascii="等线" w:hAnsi="等线" w:eastAsia="等线" w:cs="宋体"/>
                <w:color w:val="000000"/>
                <w:kern w:val="0"/>
                <w:sz w:val="22"/>
              </w:rPr>
            </w:pPr>
            <w:r>
              <w:rPr>
                <w:rFonts w:hint="eastAsia" w:ascii="等线" w:hAnsi="等线" w:eastAsia="等线" w:cs="宋体"/>
                <w:color w:val="000000"/>
                <w:kern w:val="0"/>
                <w:sz w:val="22"/>
              </w:rPr>
              <w:t>　</w:t>
            </w:r>
          </w:p>
        </w:tc>
        <w:tc>
          <w:tcPr>
            <w:tcW w:w="1076" w:type="dxa"/>
            <w:tcBorders>
              <w:top w:val="nil"/>
              <w:left w:val="nil"/>
              <w:bottom w:val="single" w:color="auto" w:sz="8" w:space="0"/>
              <w:right w:val="single" w:color="auto" w:sz="4" w:space="0"/>
            </w:tcBorders>
            <w:shd w:val="clear" w:color="auto" w:fill="auto"/>
            <w:vAlign w:val="center"/>
          </w:tcPr>
          <w:p>
            <w:pPr>
              <w:widowControl/>
              <w:jc w:val="center"/>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460</w:t>
            </w:r>
          </w:p>
        </w:tc>
        <w:tc>
          <w:tcPr>
            <w:tcW w:w="1056" w:type="dxa"/>
            <w:vMerge w:val="continue"/>
            <w:tcBorders>
              <w:top w:val="nil"/>
              <w:left w:val="single" w:color="auto" w:sz="4" w:space="0"/>
              <w:bottom w:val="single" w:color="000000" w:sz="8" w:space="0"/>
              <w:right w:val="single" w:color="auto" w:sz="4" w:space="0"/>
            </w:tcBorders>
            <w:vAlign w:val="center"/>
          </w:tcPr>
          <w:p>
            <w:pPr>
              <w:widowControl/>
              <w:jc w:val="left"/>
              <w:rPr>
                <w:rFonts w:hint="eastAsia" w:ascii="宋体" w:hAnsi="宋体" w:eastAsia="宋体" w:cs="宋体"/>
                <w:color w:val="000000"/>
                <w:kern w:val="0"/>
                <w:sz w:val="24"/>
                <w:szCs w:val="24"/>
              </w:rPr>
            </w:pPr>
          </w:p>
        </w:tc>
        <w:tc>
          <w:tcPr>
            <w:tcW w:w="1256" w:type="dxa"/>
            <w:vMerge w:val="continue"/>
            <w:tcBorders>
              <w:left w:val="single" w:color="auto" w:sz="4" w:space="0"/>
              <w:bottom w:val="single" w:color="000000" w:sz="8" w:space="0"/>
              <w:right w:val="single" w:color="auto" w:sz="8" w:space="0"/>
            </w:tcBorders>
            <w:vAlign w:val="center"/>
          </w:tcPr>
          <w:p>
            <w:pPr>
              <w:widowControl/>
              <w:jc w:val="left"/>
              <w:rPr>
                <w:rFonts w:hint="eastAsia" w:ascii="宋体" w:hAnsi="宋体" w:eastAsia="宋体" w:cs="宋体"/>
                <w:color w:val="000000"/>
                <w:kern w:val="0"/>
                <w:sz w:val="24"/>
                <w:szCs w:val="24"/>
              </w:rPr>
            </w:pPr>
          </w:p>
        </w:tc>
      </w:tr>
      <w:tr>
        <w:tblPrEx>
          <w:tblCellMar>
            <w:top w:w="0" w:type="dxa"/>
            <w:left w:w="108" w:type="dxa"/>
            <w:bottom w:w="0" w:type="dxa"/>
            <w:right w:w="108" w:type="dxa"/>
          </w:tblCellMar>
        </w:tblPrEx>
        <w:trPr>
          <w:trHeight w:val="540" w:hRule="atLeast"/>
        </w:trPr>
        <w:tc>
          <w:tcPr>
            <w:tcW w:w="456" w:type="dxa"/>
            <w:tcBorders>
              <w:top w:val="nil"/>
              <w:left w:val="single" w:color="auto" w:sz="8" w:space="0"/>
              <w:bottom w:val="single" w:color="auto" w:sz="4" w:space="0"/>
              <w:right w:val="single" w:color="auto" w:sz="4" w:space="0"/>
            </w:tcBorders>
            <w:shd w:val="clear" w:color="auto" w:fill="auto"/>
            <w:vAlign w:val="center"/>
          </w:tcPr>
          <w:p>
            <w:pPr>
              <w:widowControl/>
              <w:jc w:val="center"/>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17</w:t>
            </w:r>
          </w:p>
        </w:tc>
        <w:tc>
          <w:tcPr>
            <w:tcW w:w="3753" w:type="dxa"/>
            <w:gridSpan w:val="2"/>
            <w:tcBorders>
              <w:top w:val="single" w:color="auto" w:sz="8" w:space="0"/>
              <w:left w:val="nil"/>
              <w:bottom w:val="single" w:color="auto" w:sz="4" w:space="0"/>
              <w:right w:val="single" w:color="auto" w:sz="4" w:space="0"/>
            </w:tcBorders>
            <w:shd w:val="clear" w:color="auto" w:fill="auto"/>
            <w:vAlign w:val="center"/>
          </w:tcPr>
          <w:p>
            <w:pPr>
              <w:widowControl/>
              <w:jc w:val="center"/>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芳烃装置优化节能改造项目</w:t>
            </w:r>
          </w:p>
        </w:tc>
        <w:tc>
          <w:tcPr>
            <w:tcW w:w="1192" w:type="dxa"/>
            <w:tcBorders>
              <w:top w:val="nil"/>
              <w:left w:val="nil"/>
              <w:bottom w:val="single" w:color="auto" w:sz="4" w:space="0"/>
              <w:right w:val="single" w:color="auto" w:sz="4" w:space="0"/>
            </w:tcBorders>
            <w:shd w:val="clear" w:color="auto" w:fill="auto"/>
            <w:vAlign w:val="center"/>
          </w:tcPr>
          <w:p>
            <w:pPr>
              <w:widowControl/>
              <w:jc w:val="center"/>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20000</w:t>
            </w:r>
          </w:p>
        </w:tc>
        <w:tc>
          <w:tcPr>
            <w:tcW w:w="2132" w:type="dxa"/>
            <w:gridSpan w:val="2"/>
            <w:tcBorders>
              <w:top w:val="single" w:color="auto" w:sz="8" w:space="0"/>
              <w:left w:val="nil"/>
              <w:bottom w:val="single" w:color="auto" w:sz="4" w:space="0"/>
              <w:right w:val="single" w:color="000000" w:sz="4" w:space="0"/>
              <w:tl2br w:val="single" w:color="auto" w:sz="4" w:space="0"/>
            </w:tcBorders>
            <w:shd w:val="clear" w:color="auto" w:fill="auto"/>
            <w:vAlign w:val="center"/>
          </w:tcPr>
          <w:p>
            <w:pPr>
              <w:widowControl/>
              <w:jc w:val="center"/>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　</w:t>
            </w:r>
          </w:p>
        </w:tc>
        <w:tc>
          <w:tcPr>
            <w:tcW w:w="1256" w:type="dxa"/>
            <w:tcBorders>
              <w:top w:val="nil"/>
              <w:left w:val="nil"/>
              <w:bottom w:val="single" w:color="auto" w:sz="4" w:space="0"/>
              <w:right w:val="single" w:color="auto" w:sz="8" w:space="0"/>
            </w:tcBorders>
            <w:shd w:val="clear" w:color="auto" w:fill="auto"/>
            <w:vAlign w:val="center"/>
          </w:tcPr>
          <w:p>
            <w:pPr>
              <w:widowControl/>
              <w:jc w:val="center"/>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2025.12</w:t>
            </w:r>
          </w:p>
        </w:tc>
      </w:tr>
      <w:tr>
        <w:tblPrEx>
          <w:tblCellMar>
            <w:top w:w="0" w:type="dxa"/>
            <w:left w:w="108" w:type="dxa"/>
            <w:bottom w:w="0" w:type="dxa"/>
            <w:right w:w="108" w:type="dxa"/>
          </w:tblCellMar>
        </w:tblPrEx>
        <w:trPr>
          <w:trHeight w:val="540" w:hRule="atLeast"/>
        </w:trPr>
        <w:tc>
          <w:tcPr>
            <w:tcW w:w="8789" w:type="dxa"/>
            <w:gridSpan w:val="7"/>
            <w:tcBorders>
              <w:top w:val="single" w:color="auto" w:sz="4" w:space="0"/>
              <w:left w:val="single" w:color="auto" w:sz="8" w:space="0"/>
              <w:bottom w:val="single" w:color="auto" w:sz="8" w:space="0"/>
              <w:right w:val="single" w:color="auto" w:sz="8" w:space="0"/>
            </w:tcBorders>
            <w:shd w:val="clear" w:color="auto" w:fill="auto"/>
            <w:vAlign w:val="center"/>
          </w:tcPr>
          <w:p>
            <w:pPr>
              <w:tabs>
                <w:tab w:val="left" w:pos="600"/>
              </w:tabs>
              <w:spacing w:line="360" w:lineRule="auto"/>
              <w:rPr>
                <w:rFonts w:hint="eastAsia" w:ascii="宋体" w:hAnsi="宋体" w:eastAsia="宋体" w:cs="宋体"/>
                <w:color w:val="000000"/>
                <w:kern w:val="0"/>
                <w:sz w:val="24"/>
                <w:szCs w:val="24"/>
              </w:rPr>
            </w:pPr>
            <w:r>
              <w:rPr>
                <w:rFonts w:hint="eastAsia" w:ascii="宋体" w:hAnsi="宋体" w:eastAsia="宋体"/>
                <w:sz w:val="24"/>
                <w:szCs w:val="24"/>
              </w:rPr>
              <w:t>说明：表中的检测时间为预估，实际检测日期委托人提前一周通知承接人，以委托人通知时间为准。</w:t>
            </w:r>
          </w:p>
        </w:tc>
      </w:tr>
    </w:tbl>
    <w:p>
      <w:pPr>
        <w:pStyle w:val="8"/>
        <w:numPr>
          <w:ilvl w:val="0"/>
          <w:numId w:val="1"/>
        </w:numPr>
        <w:spacing w:line="360" w:lineRule="auto"/>
        <w:ind w:firstLineChars="0"/>
        <w:rPr>
          <w:rFonts w:hint="eastAsia" w:ascii="宋体" w:hAnsi="宋体" w:eastAsia="宋体"/>
          <w:b/>
          <w:bCs/>
          <w:sz w:val="28"/>
          <w:szCs w:val="28"/>
        </w:rPr>
      </w:pPr>
      <w:r>
        <w:rPr>
          <w:rFonts w:hint="eastAsia" w:ascii="宋体" w:hAnsi="宋体" w:eastAsia="宋体"/>
          <w:b/>
          <w:bCs/>
          <w:sz w:val="28"/>
          <w:szCs w:val="28"/>
        </w:rPr>
        <w:t>报价：</w:t>
      </w:r>
    </w:p>
    <w:p>
      <w:pPr>
        <w:tabs>
          <w:tab w:val="left" w:pos="600"/>
        </w:tabs>
        <w:spacing w:line="360" w:lineRule="auto"/>
        <w:ind w:firstLine="566" w:firstLineChars="236"/>
        <w:rPr>
          <w:rFonts w:hint="eastAsia" w:ascii="宋体" w:hAnsi="宋体" w:eastAsia="宋体"/>
          <w:sz w:val="24"/>
          <w:szCs w:val="24"/>
        </w:rPr>
      </w:pPr>
      <w:r>
        <w:rPr>
          <w:rFonts w:hint="eastAsia" w:ascii="宋体" w:hAnsi="宋体" w:eastAsia="宋体"/>
          <w:sz w:val="24"/>
          <w:szCs w:val="24"/>
        </w:rPr>
        <w:t>本次将目前已确定建设的装置项目一次性委托检测，因各装置项目完工投用时间不一致，存在分批检测的情形。</w:t>
      </w:r>
    </w:p>
    <w:p>
      <w:pPr>
        <w:tabs>
          <w:tab w:val="left" w:pos="600"/>
        </w:tabs>
        <w:spacing w:line="360" w:lineRule="auto"/>
        <w:ind w:firstLine="566" w:firstLineChars="236"/>
        <w:rPr>
          <w:rFonts w:hint="eastAsia" w:ascii="宋体" w:hAnsi="宋体" w:eastAsia="宋体"/>
          <w:sz w:val="24"/>
          <w:szCs w:val="24"/>
        </w:rPr>
      </w:pPr>
      <w:r>
        <w:rPr>
          <w:rFonts w:hint="eastAsia" w:ascii="宋体" w:hAnsi="宋体" w:eastAsia="宋体"/>
          <w:sz w:val="24"/>
          <w:szCs w:val="24"/>
        </w:rPr>
        <w:t>按建筑物的建筑面积、装置区的占地面积来报单价，根据单价乘以单个装置项目的建筑面积或占地面积）计算出单个装置项目的包干价。实际结算时，依据单个装置项目的包干价，实际发生检测的装置项目按其包干价付款，实际未检测的装置项目不予以结算付款。</w:t>
      </w:r>
    </w:p>
    <w:p>
      <w:pPr>
        <w:tabs>
          <w:tab w:val="left" w:pos="600"/>
        </w:tabs>
        <w:spacing w:line="360" w:lineRule="auto"/>
        <w:ind w:firstLine="566" w:firstLineChars="236"/>
        <w:rPr>
          <w:rFonts w:hint="eastAsia" w:ascii="宋体" w:hAnsi="宋体" w:eastAsia="宋体"/>
          <w:sz w:val="24"/>
          <w:szCs w:val="24"/>
        </w:rPr>
      </w:pPr>
      <w:r>
        <w:rPr>
          <w:rFonts w:hint="eastAsia" w:ascii="宋体" w:hAnsi="宋体" w:eastAsia="宋体"/>
          <w:sz w:val="24"/>
          <w:szCs w:val="24"/>
          <w:lang w:eastAsia="zh-CN"/>
        </w:rPr>
        <w:t>参比人</w:t>
      </w:r>
      <w:r>
        <w:rPr>
          <w:rFonts w:ascii="宋体" w:hAnsi="宋体" w:eastAsia="宋体"/>
          <w:sz w:val="24"/>
          <w:szCs w:val="24"/>
        </w:rPr>
        <w:t>应综合考虑</w:t>
      </w:r>
      <w:r>
        <w:rPr>
          <w:rFonts w:hint="eastAsia" w:ascii="宋体" w:hAnsi="宋体" w:eastAsia="宋体"/>
          <w:sz w:val="24"/>
          <w:szCs w:val="24"/>
        </w:rPr>
        <w:t>各项成本</w:t>
      </w:r>
      <w:r>
        <w:rPr>
          <w:rFonts w:ascii="宋体" w:hAnsi="宋体" w:eastAsia="宋体"/>
          <w:sz w:val="24"/>
          <w:szCs w:val="24"/>
        </w:rPr>
        <w:t>因素，</w:t>
      </w:r>
      <w:r>
        <w:rPr>
          <w:rFonts w:hint="eastAsia" w:ascii="宋体" w:hAnsi="宋体" w:eastAsia="宋体"/>
          <w:sz w:val="24"/>
          <w:szCs w:val="24"/>
        </w:rPr>
        <w:t>如：人员</w:t>
      </w:r>
      <w:r>
        <w:rPr>
          <w:rFonts w:ascii="宋体" w:hAnsi="宋体" w:eastAsia="宋体"/>
          <w:sz w:val="24"/>
          <w:szCs w:val="24"/>
        </w:rPr>
        <w:t>交通、差旅、技术服务、人员工资、加班补贴、食宿</w:t>
      </w:r>
      <w:r>
        <w:rPr>
          <w:rFonts w:hint="eastAsia" w:ascii="宋体" w:hAnsi="宋体" w:eastAsia="宋体"/>
          <w:sz w:val="24"/>
          <w:szCs w:val="24"/>
        </w:rPr>
        <w:t>、税费及</w:t>
      </w:r>
      <w:r>
        <w:rPr>
          <w:rFonts w:ascii="宋体" w:hAnsi="宋体" w:eastAsia="宋体"/>
          <w:sz w:val="24"/>
          <w:szCs w:val="24"/>
        </w:rPr>
        <w:t>服务</w:t>
      </w:r>
      <w:r>
        <w:rPr>
          <w:rFonts w:hint="eastAsia" w:ascii="宋体" w:hAnsi="宋体" w:eastAsia="宋体"/>
          <w:sz w:val="24"/>
          <w:szCs w:val="24"/>
        </w:rPr>
        <w:t>所用</w:t>
      </w:r>
      <w:r>
        <w:rPr>
          <w:rFonts w:ascii="宋体" w:hAnsi="宋体" w:eastAsia="宋体"/>
          <w:sz w:val="24"/>
          <w:szCs w:val="24"/>
        </w:rPr>
        <w:t>的配件材料、机器具使用</w:t>
      </w:r>
      <w:r>
        <w:rPr>
          <w:rFonts w:hint="eastAsia" w:ascii="宋体" w:hAnsi="宋体" w:eastAsia="宋体"/>
          <w:sz w:val="24"/>
          <w:szCs w:val="24"/>
        </w:rPr>
        <w:t>等，无需考虑消防验收专家评审费</w:t>
      </w:r>
      <w:r>
        <w:rPr>
          <w:rFonts w:ascii="宋体" w:hAnsi="宋体" w:eastAsia="宋体"/>
          <w:sz w:val="24"/>
          <w:szCs w:val="24"/>
        </w:rPr>
        <w:t>。</w:t>
      </w:r>
    </w:p>
    <w:p>
      <w:pPr>
        <w:tabs>
          <w:tab w:val="left" w:pos="600"/>
        </w:tabs>
        <w:spacing w:line="360" w:lineRule="auto"/>
        <w:ind w:firstLine="569" w:firstLineChars="236"/>
        <w:jc w:val="center"/>
        <w:rPr>
          <w:rFonts w:hint="eastAsia" w:ascii="宋体" w:hAnsi="宋体" w:eastAsia="宋体"/>
          <w:b/>
          <w:bCs/>
          <w:sz w:val="24"/>
          <w:szCs w:val="24"/>
        </w:rPr>
      </w:pPr>
      <w:r>
        <w:rPr>
          <w:rFonts w:hint="eastAsia" w:ascii="宋体" w:hAnsi="宋体" w:eastAsia="宋体"/>
          <w:b/>
          <w:bCs/>
          <w:sz w:val="24"/>
          <w:szCs w:val="24"/>
        </w:rPr>
        <w:t>报价表</w:t>
      </w:r>
    </w:p>
    <w:tbl>
      <w:tblPr>
        <w:tblStyle w:val="5"/>
        <w:tblW w:w="8075" w:type="dxa"/>
        <w:jc w:val="center"/>
        <w:tblLayout w:type="autofit"/>
        <w:tblCellMar>
          <w:top w:w="0" w:type="dxa"/>
          <w:left w:w="108" w:type="dxa"/>
          <w:bottom w:w="0" w:type="dxa"/>
          <w:right w:w="108" w:type="dxa"/>
        </w:tblCellMar>
      </w:tblPr>
      <w:tblGrid>
        <w:gridCol w:w="704"/>
        <w:gridCol w:w="1134"/>
        <w:gridCol w:w="1985"/>
        <w:gridCol w:w="1275"/>
        <w:gridCol w:w="1418"/>
        <w:gridCol w:w="1559"/>
      </w:tblGrid>
      <w:tr>
        <w:tblPrEx>
          <w:tblCellMar>
            <w:top w:w="0" w:type="dxa"/>
            <w:left w:w="108" w:type="dxa"/>
            <w:bottom w:w="0" w:type="dxa"/>
            <w:right w:w="108" w:type="dxa"/>
          </w:tblCellMar>
        </w:tblPrEx>
        <w:trPr>
          <w:cantSplit/>
          <w:trHeight w:val="540" w:hRule="atLeast"/>
          <w:tblHeader/>
          <w:jc w:val="center"/>
        </w:trPr>
        <w:tc>
          <w:tcPr>
            <w:tcW w:w="704" w:type="dxa"/>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center"/>
              <w:rPr>
                <w:rFonts w:hint="eastAsia" w:ascii="等线" w:hAnsi="等线" w:eastAsia="等线" w:cs="宋体"/>
                <w:color w:val="000000"/>
                <w:kern w:val="0"/>
                <w:szCs w:val="21"/>
              </w:rPr>
            </w:pPr>
            <w:r>
              <w:rPr>
                <w:rFonts w:hint="eastAsia" w:ascii="等线" w:hAnsi="等线" w:eastAsia="等线" w:cs="宋体"/>
                <w:color w:val="000000"/>
                <w:kern w:val="0"/>
                <w:szCs w:val="21"/>
              </w:rPr>
              <w:t>序号</w:t>
            </w:r>
          </w:p>
        </w:tc>
        <w:tc>
          <w:tcPr>
            <w:tcW w:w="1134" w:type="dxa"/>
            <w:tcBorders>
              <w:top w:val="single" w:color="auto" w:sz="4" w:space="0"/>
              <w:left w:val="nil"/>
              <w:bottom w:val="single" w:color="auto" w:sz="4" w:space="0"/>
              <w:right w:val="single" w:color="auto" w:sz="4" w:space="0"/>
            </w:tcBorders>
            <w:shd w:val="clear" w:color="auto" w:fill="auto"/>
            <w:noWrap/>
            <w:vAlign w:val="center"/>
          </w:tcPr>
          <w:p>
            <w:pPr>
              <w:widowControl/>
              <w:jc w:val="center"/>
              <w:rPr>
                <w:rFonts w:hint="eastAsia" w:ascii="等线" w:hAnsi="等线" w:eastAsia="等线" w:cs="宋体"/>
                <w:color w:val="000000"/>
                <w:kern w:val="0"/>
                <w:szCs w:val="21"/>
              </w:rPr>
            </w:pPr>
            <w:r>
              <w:rPr>
                <w:rFonts w:hint="eastAsia" w:ascii="等线" w:hAnsi="等线" w:eastAsia="等线" w:cs="宋体"/>
                <w:color w:val="000000"/>
                <w:kern w:val="0"/>
                <w:szCs w:val="21"/>
              </w:rPr>
              <w:t>类别</w:t>
            </w:r>
          </w:p>
        </w:tc>
        <w:tc>
          <w:tcPr>
            <w:tcW w:w="1985" w:type="dxa"/>
            <w:tcBorders>
              <w:top w:val="single" w:color="auto" w:sz="4" w:space="0"/>
              <w:left w:val="nil"/>
              <w:bottom w:val="single" w:color="auto" w:sz="4" w:space="0"/>
              <w:right w:val="single" w:color="auto" w:sz="4" w:space="0"/>
            </w:tcBorders>
            <w:shd w:val="clear" w:color="auto" w:fill="auto"/>
            <w:noWrap/>
            <w:vAlign w:val="center"/>
          </w:tcPr>
          <w:p>
            <w:pPr>
              <w:widowControl/>
              <w:jc w:val="center"/>
              <w:rPr>
                <w:rFonts w:hint="eastAsia" w:ascii="等线" w:hAnsi="等线" w:eastAsia="等线" w:cs="宋体"/>
                <w:color w:val="000000"/>
                <w:kern w:val="0"/>
                <w:szCs w:val="21"/>
              </w:rPr>
            </w:pPr>
            <w:r>
              <w:rPr>
                <w:rFonts w:hint="eastAsia" w:ascii="等线" w:hAnsi="等线" w:eastAsia="等线" w:cs="宋体"/>
                <w:color w:val="000000"/>
                <w:kern w:val="0"/>
                <w:szCs w:val="21"/>
              </w:rPr>
              <w:t>建筑面积/占地面积（m</w:t>
            </w:r>
            <w:r>
              <w:rPr>
                <w:rFonts w:hint="eastAsia" w:ascii="等线" w:hAnsi="等线" w:eastAsia="等线" w:cs="宋体"/>
                <w:color w:val="000000"/>
                <w:kern w:val="0"/>
                <w:szCs w:val="21"/>
                <w:vertAlign w:val="superscript"/>
              </w:rPr>
              <w:t>2</w:t>
            </w:r>
            <w:r>
              <w:rPr>
                <w:rFonts w:hint="eastAsia" w:ascii="等线" w:hAnsi="等线" w:eastAsia="等线" w:cs="宋体"/>
                <w:color w:val="000000"/>
                <w:kern w:val="0"/>
                <w:szCs w:val="21"/>
              </w:rPr>
              <w:t>）</w:t>
            </w:r>
          </w:p>
        </w:tc>
        <w:tc>
          <w:tcPr>
            <w:tcW w:w="1275" w:type="dxa"/>
            <w:tcBorders>
              <w:top w:val="single" w:color="auto" w:sz="4" w:space="0"/>
              <w:left w:val="nil"/>
              <w:bottom w:val="single" w:color="auto" w:sz="4" w:space="0"/>
              <w:right w:val="single" w:color="auto" w:sz="4" w:space="0"/>
            </w:tcBorders>
            <w:shd w:val="clear" w:color="auto" w:fill="auto"/>
            <w:noWrap/>
            <w:vAlign w:val="center"/>
          </w:tcPr>
          <w:p>
            <w:pPr>
              <w:widowControl/>
              <w:jc w:val="center"/>
              <w:rPr>
                <w:rFonts w:hint="eastAsia" w:ascii="等线" w:hAnsi="等线" w:eastAsia="等线" w:cs="宋体"/>
                <w:color w:val="000000"/>
                <w:kern w:val="0"/>
                <w:szCs w:val="21"/>
              </w:rPr>
            </w:pPr>
            <w:r>
              <w:rPr>
                <w:rFonts w:hint="eastAsia" w:ascii="等线" w:hAnsi="等线" w:eastAsia="等线" w:cs="宋体"/>
                <w:color w:val="000000"/>
                <w:kern w:val="0"/>
                <w:szCs w:val="21"/>
              </w:rPr>
              <w:t>报价单价（元/m</w:t>
            </w:r>
            <w:r>
              <w:rPr>
                <w:rFonts w:hint="eastAsia" w:ascii="等线" w:hAnsi="等线" w:eastAsia="等线" w:cs="宋体"/>
                <w:color w:val="000000"/>
                <w:kern w:val="0"/>
                <w:szCs w:val="21"/>
                <w:vertAlign w:val="superscript"/>
              </w:rPr>
              <w:t>2</w:t>
            </w:r>
            <w:r>
              <w:rPr>
                <w:rFonts w:hint="eastAsia" w:ascii="等线" w:hAnsi="等线" w:eastAsia="等线" w:cs="宋体"/>
                <w:color w:val="000000"/>
                <w:kern w:val="0"/>
                <w:szCs w:val="21"/>
              </w:rPr>
              <w:t>)</w:t>
            </w:r>
          </w:p>
        </w:tc>
        <w:tc>
          <w:tcPr>
            <w:tcW w:w="1418" w:type="dxa"/>
            <w:tcBorders>
              <w:top w:val="single" w:color="auto" w:sz="4" w:space="0"/>
              <w:left w:val="nil"/>
              <w:bottom w:val="single" w:color="auto" w:sz="4" w:space="0"/>
              <w:right w:val="single" w:color="auto" w:sz="4" w:space="0"/>
            </w:tcBorders>
            <w:shd w:val="clear" w:color="auto" w:fill="auto"/>
            <w:noWrap/>
            <w:vAlign w:val="center"/>
          </w:tcPr>
          <w:p>
            <w:pPr>
              <w:widowControl/>
              <w:jc w:val="center"/>
              <w:rPr>
                <w:rFonts w:hint="eastAsia" w:ascii="等线" w:hAnsi="等线" w:eastAsia="等线" w:cs="宋体"/>
                <w:color w:val="000000"/>
                <w:kern w:val="0"/>
                <w:szCs w:val="21"/>
              </w:rPr>
            </w:pPr>
            <w:r>
              <w:rPr>
                <w:rFonts w:hint="eastAsia" w:ascii="等线" w:hAnsi="等线" w:eastAsia="等线" w:cs="宋体"/>
                <w:color w:val="000000"/>
                <w:kern w:val="0"/>
                <w:szCs w:val="21"/>
              </w:rPr>
              <w:t>小计</w:t>
            </w:r>
          </w:p>
          <w:p>
            <w:pPr>
              <w:widowControl/>
              <w:jc w:val="center"/>
              <w:rPr>
                <w:rFonts w:hint="eastAsia" w:ascii="等线" w:hAnsi="等线" w:eastAsia="等线" w:cs="宋体"/>
                <w:color w:val="000000"/>
                <w:kern w:val="0"/>
                <w:szCs w:val="21"/>
              </w:rPr>
            </w:pPr>
            <w:r>
              <w:rPr>
                <w:rFonts w:hint="eastAsia" w:ascii="等线" w:hAnsi="等线" w:eastAsia="等线" w:cs="宋体"/>
                <w:color w:val="000000"/>
                <w:kern w:val="0"/>
                <w:szCs w:val="21"/>
              </w:rPr>
              <w:t>（元）</w:t>
            </w:r>
          </w:p>
        </w:tc>
        <w:tc>
          <w:tcPr>
            <w:tcW w:w="1559" w:type="dxa"/>
            <w:tcBorders>
              <w:top w:val="single" w:color="auto" w:sz="4" w:space="0"/>
              <w:left w:val="nil"/>
              <w:bottom w:val="single" w:color="auto" w:sz="4" w:space="0"/>
              <w:right w:val="single" w:color="auto" w:sz="4" w:space="0"/>
            </w:tcBorders>
            <w:shd w:val="clear" w:color="auto" w:fill="auto"/>
            <w:noWrap/>
            <w:vAlign w:val="center"/>
          </w:tcPr>
          <w:p>
            <w:pPr>
              <w:widowControl/>
              <w:jc w:val="center"/>
              <w:rPr>
                <w:rFonts w:hint="eastAsia" w:ascii="等线" w:hAnsi="等线" w:eastAsia="等线" w:cs="宋体"/>
                <w:color w:val="000000"/>
                <w:kern w:val="0"/>
                <w:szCs w:val="21"/>
              </w:rPr>
            </w:pPr>
            <w:r>
              <w:rPr>
                <w:rFonts w:hint="eastAsia" w:ascii="等线" w:hAnsi="等线" w:eastAsia="等线" w:cs="宋体"/>
                <w:color w:val="000000"/>
                <w:kern w:val="0"/>
                <w:szCs w:val="21"/>
              </w:rPr>
              <w:t>合计（元）</w:t>
            </w:r>
          </w:p>
        </w:tc>
      </w:tr>
      <w:tr>
        <w:tblPrEx>
          <w:tblCellMar>
            <w:top w:w="0" w:type="dxa"/>
            <w:left w:w="108" w:type="dxa"/>
            <w:bottom w:w="0" w:type="dxa"/>
            <w:right w:w="108" w:type="dxa"/>
          </w:tblCellMar>
        </w:tblPrEx>
        <w:trPr>
          <w:cantSplit/>
          <w:trHeight w:val="540" w:hRule="atLeast"/>
          <w:tblHeader/>
          <w:jc w:val="center"/>
        </w:trPr>
        <w:tc>
          <w:tcPr>
            <w:tcW w:w="704" w:type="dxa"/>
            <w:tcBorders>
              <w:top w:val="nil"/>
              <w:left w:val="single" w:color="auto" w:sz="4" w:space="0"/>
              <w:bottom w:val="single" w:color="auto" w:sz="4" w:space="0"/>
              <w:right w:val="single" w:color="auto" w:sz="4" w:space="0"/>
            </w:tcBorders>
            <w:shd w:val="clear" w:color="auto" w:fill="auto"/>
            <w:noWrap/>
            <w:vAlign w:val="center"/>
          </w:tcPr>
          <w:p>
            <w:pPr>
              <w:widowControl/>
              <w:jc w:val="center"/>
              <w:rPr>
                <w:rFonts w:hint="eastAsia" w:ascii="等线" w:hAnsi="等线" w:eastAsia="等线" w:cs="宋体"/>
                <w:color w:val="000000"/>
                <w:kern w:val="0"/>
                <w:szCs w:val="21"/>
              </w:rPr>
            </w:pPr>
            <w:r>
              <w:rPr>
                <w:rFonts w:hint="eastAsia" w:ascii="等线" w:hAnsi="等线" w:eastAsia="等线" w:cs="宋体"/>
                <w:color w:val="000000"/>
                <w:kern w:val="0"/>
                <w:szCs w:val="21"/>
              </w:rPr>
              <w:t>1</w:t>
            </w:r>
          </w:p>
        </w:tc>
        <w:tc>
          <w:tcPr>
            <w:tcW w:w="1134" w:type="dxa"/>
            <w:tcBorders>
              <w:top w:val="nil"/>
              <w:left w:val="nil"/>
              <w:bottom w:val="single" w:color="auto" w:sz="4" w:space="0"/>
              <w:right w:val="single" w:color="auto" w:sz="4" w:space="0"/>
            </w:tcBorders>
            <w:shd w:val="clear" w:color="auto" w:fill="auto"/>
            <w:noWrap/>
            <w:vAlign w:val="center"/>
          </w:tcPr>
          <w:p>
            <w:pPr>
              <w:widowControl/>
              <w:jc w:val="center"/>
              <w:rPr>
                <w:rFonts w:hint="eastAsia" w:ascii="等线" w:hAnsi="等线" w:eastAsia="等线" w:cs="宋体"/>
                <w:color w:val="000000"/>
                <w:kern w:val="0"/>
                <w:szCs w:val="21"/>
              </w:rPr>
            </w:pPr>
            <w:r>
              <w:rPr>
                <w:rFonts w:hint="eastAsia" w:ascii="等线" w:hAnsi="等线" w:eastAsia="等线" w:cs="宋体"/>
                <w:color w:val="000000"/>
                <w:kern w:val="0"/>
                <w:szCs w:val="21"/>
              </w:rPr>
              <w:t>装置区</w:t>
            </w:r>
          </w:p>
        </w:tc>
        <w:tc>
          <w:tcPr>
            <w:tcW w:w="1985" w:type="dxa"/>
            <w:tcBorders>
              <w:top w:val="nil"/>
              <w:left w:val="nil"/>
              <w:bottom w:val="single" w:color="auto" w:sz="4" w:space="0"/>
              <w:right w:val="single" w:color="auto" w:sz="4" w:space="0"/>
            </w:tcBorders>
            <w:shd w:val="clear" w:color="auto" w:fill="auto"/>
            <w:noWrap/>
            <w:vAlign w:val="center"/>
          </w:tcPr>
          <w:p>
            <w:pPr>
              <w:widowControl/>
              <w:jc w:val="center"/>
              <w:rPr>
                <w:rFonts w:hint="eastAsia" w:ascii="等线" w:hAnsi="等线" w:eastAsia="等线" w:cs="宋体"/>
                <w:color w:val="000000"/>
                <w:kern w:val="0"/>
                <w:szCs w:val="21"/>
              </w:rPr>
            </w:pPr>
            <w:r>
              <w:rPr>
                <w:rFonts w:hint="eastAsia" w:ascii="等线" w:hAnsi="等线" w:eastAsia="等线" w:cs="宋体"/>
                <w:color w:val="000000"/>
                <w:kern w:val="0"/>
                <w:szCs w:val="21"/>
              </w:rPr>
              <w:t>172882.79</w:t>
            </w:r>
          </w:p>
        </w:tc>
        <w:tc>
          <w:tcPr>
            <w:tcW w:w="1275" w:type="dxa"/>
            <w:tcBorders>
              <w:top w:val="nil"/>
              <w:left w:val="nil"/>
              <w:bottom w:val="single" w:color="auto" w:sz="4" w:space="0"/>
              <w:right w:val="single" w:color="auto" w:sz="4" w:space="0"/>
            </w:tcBorders>
            <w:shd w:val="clear" w:color="auto" w:fill="auto"/>
            <w:noWrap/>
            <w:vAlign w:val="center"/>
          </w:tcPr>
          <w:p>
            <w:pPr>
              <w:widowControl/>
              <w:jc w:val="center"/>
              <w:rPr>
                <w:rFonts w:hint="eastAsia" w:ascii="等线" w:hAnsi="等线" w:eastAsia="等线" w:cs="宋体"/>
                <w:color w:val="000000"/>
                <w:kern w:val="0"/>
                <w:szCs w:val="21"/>
              </w:rPr>
            </w:pPr>
          </w:p>
        </w:tc>
        <w:tc>
          <w:tcPr>
            <w:tcW w:w="1418" w:type="dxa"/>
            <w:tcBorders>
              <w:top w:val="nil"/>
              <w:left w:val="nil"/>
              <w:bottom w:val="single" w:color="auto" w:sz="4" w:space="0"/>
              <w:right w:val="single" w:color="auto" w:sz="4" w:space="0"/>
            </w:tcBorders>
            <w:shd w:val="clear" w:color="auto" w:fill="auto"/>
            <w:noWrap/>
            <w:vAlign w:val="center"/>
          </w:tcPr>
          <w:p>
            <w:pPr>
              <w:widowControl/>
              <w:jc w:val="center"/>
              <w:rPr>
                <w:rFonts w:hint="eastAsia" w:ascii="等线" w:hAnsi="等线" w:eastAsia="等线" w:cs="宋体"/>
                <w:color w:val="000000"/>
                <w:kern w:val="0"/>
                <w:szCs w:val="21"/>
              </w:rPr>
            </w:pPr>
          </w:p>
        </w:tc>
        <w:tc>
          <w:tcPr>
            <w:tcW w:w="1559" w:type="dxa"/>
            <w:vMerge w:val="restart"/>
            <w:tcBorders>
              <w:top w:val="nil"/>
              <w:left w:val="nil"/>
              <w:right w:val="single" w:color="auto" w:sz="4" w:space="0"/>
            </w:tcBorders>
            <w:shd w:val="clear" w:color="auto" w:fill="auto"/>
            <w:noWrap/>
            <w:vAlign w:val="center"/>
          </w:tcPr>
          <w:p>
            <w:pPr>
              <w:widowControl/>
              <w:jc w:val="center"/>
              <w:rPr>
                <w:rFonts w:hint="eastAsia" w:ascii="等线" w:hAnsi="等线" w:eastAsia="等线" w:cs="宋体"/>
                <w:color w:val="000000"/>
                <w:kern w:val="0"/>
                <w:szCs w:val="21"/>
              </w:rPr>
            </w:pPr>
          </w:p>
        </w:tc>
      </w:tr>
      <w:tr>
        <w:tblPrEx>
          <w:tblCellMar>
            <w:top w:w="0" w:type="dxa"/>
            <w:left w:w="108" w:type="dxa"/>
            <w:bottom w:w="0" w:type="dxa"/>
            <w:right w:w="108" w:type="dxa"/>
          </w:tblCellMar>
        </w:tblPrEx>
        <w:trPr>
          <w:cantSplit/>
          <w:trHeight w:val="540" w:hRule="atLeast"/>
          <w:tblHeader/>
          <w:jc w:val="center"/>
        </w:trPr>
        <w:tc>
          <w:tcPr>
            <w:tcW w:w="704" w:type="dxa"/>
            <w:tcBorders>
              <w:top w:val="nil"/>
              <w:left w:val="single" w:color="auto" w:sz="4" w:space="0"/>
              <w:bottom w:val="single" w:color="auto" w:sz="4" w:space="0"/>
              <w:right w:val="single" w:color="auto" w:sz="4" w:space="0"/>
            </w:tcBorders>
            <w:shd w:val="clear" w:color="auto" w:fill="auto"/>
            <w:noWrap/>
            <w:vAlign w:val="center"/>
          </w:tcPr>
          <w:p>
            <w:pPr>
              <w:widowControl/>
              <w:jc w:val="center"/>
              <w:rPr>
                <w:rFonts w:hint="eastAsia" w:ascii="等线" w:hAnsi="等线" w:eastAsia="等线" w:cs="宋体"/>
                <w:color w:val="000000"/>
                <w:kern w:val="0"/>
                <w:sz w:val="22"/>
              </w:rPr>
            </w:pPr>
            <w:r>
              <w:rPr>
                <w:rFonts w:hint="eastAsia" w:ascii="等线" w:hAnsi="等线" w:eastAsia="等线" w:cs="宋体"/>
                <w:color w:val="000000"/>
                <w:kern w:val="0"/>
                <w:sz w:val="22"/>
              </w:rPr>
              <w:t>2</w:t>
            </w:r>
          </w:p>
        </w:tc>
        <w:tc>
          <w:tcPr>
            <w:tcW w:w="1134" w:type="dxa"/>
            <w:tcBorders>
              <w:top w:val="nil"/>
              <w:left w:val="nil"/>
              <w:bottom w:val="single" w:color="auto" w:sz="4" w:space="0"/>
              <w:right w:val="single" w:color="auto" w:sz="4" w:space="0"/>
            </w:tcBorders>
            <w:shd w:val="clear" w:color="auto" w:fill="auto"/>
            <w:noWrap/>
            <w:vAlign w:val="center"/>
          </w:tcPr>
          <w:p>
            <w:pPr>
              <w:widowControl/>
              <w:jc w:val="center"/>
              <w:rPr>
                <w:rFonts w:hint="eastAsia" w:ascii="等线" w:hAnsi="等线" w:eastAsia="等线" w:cs="宋体"/>
                <w:color w:val="000000"/>
                <w:kern w:val="0"/>
                <w:sz w:val="22"/>
              </w:rPr>
            </w:pPr>
            <w:r>
              <w:rPr>
                <w:rFonts w:hint="eastAsia" w:ascii="等线" w:hAnsi="等线" w:eastAsia="等线" w:cs="宋体"/>
                <w:color w:val="000000"/>
                <w:kern w:val="0"/>
                <w:sz w:val="22"/>
              </w:rPr>
              <w:t>建筑物</w:t>
            </w:r>
          </w:p>
        </w:tc>
        <w:tc>
          <w:tcPr>
            <w:tcW w:w="1985" w:type="dxa"/>
            <w:tcBorders>
              <w:top w:val="nil"/>
              <w:left w:val="nil"/>
              <w:bottom w:val="single" w:color="auto" w:sz="4" w:space="0"/>
              <w:right w:val="single" w:color="auto" w:sz="4" w:space="0"/>
            </w:tcBorders>
            <w:shd w:val="clear" w:color="auto" w:fill="auto"/>
            <w:noWrap/>
            <w:vAlign w:val="center"/>
          </w:tcPr>
          <w:p>
            <w:pPr>
              <w:widowControl/>
              <w:jc w:val="center"/>
              <w:rPr>
                <w:rFonts w:hint="eastAsia" w:ascii="等线" w:hAnsi="等线" w:eastAsia="等线" w:cs="宋体"/>
                <w:color w:val="000000"/>
                <w:kern w:val="0"/>
                <w:sz w:val="22"/>
              </w:rPr>
            </w:pPr>
            <w:r>
              <w:rPr>
                <w:rFonts w:hint="eastAsia" w:ascii="等线" w:hAnsi="等线" w:eastAsia="等线" w:cs="宋体"/>
                <w:color w:val="000000"/>
                <w:kern w:val="0"/>
                <w:sz w:val="22"/>
              </w:rPr>
              <w:t>51388.75</w:t>
            </w:r>
          </w:p>
        </w:tc>
        <w:tc>
          <w:tcPr>
            <w:tcW w:w="1275" w:type="dxa"/>
            <w:tcBorders>
              <w:top w:val="nil"/>
              <w:left w:val="nil"/>
              <w:bottom w:val="single" w:color="auto" w:sz="4" w:space="0"/>
              <w:right w:val="single" w:color="auto" w:sz="4" w:space="0"/>
            </w:tcBorders>
            <w:shd w:val="clear" w:color="auto" w:fill="auto"/>
            <w:noWrap/>
            <w:vAlign w:val="center"/>
          </w:tcPr>
          <w:p>
            <w:pPr>
              <w:widowControl/>
              <w:jc w:val="center"/>
              <w:rPr>
                <w:rFonts w:hint="eastAsia" w:ascii="等线" w:hAnsi="等线" w:eastAsia="等线" w:cs="宋体"/>
                <w:color w:val="000000"/>
                <w:kern w:val="0"/>
                <w:sz w:val="22"/>
              </w:rPr>
            </w:pPr>
          </w:p>
        </w:tc>
        <w:tc>
          <w:tcPr>
            <w:tcW w:w="1418" w:type="dxa"/>
            <w:tcBorders>
              <w:top w:val="nil"/>
              <w:left w:val="nil"/>
              <w:bottom w:val="single" w:color="auto" w:sz="4" w:space="0"/>
              <w:right w:val="single" w:color="auto" w:sz="4" w:space="0"/>
            </w:tcBorders>
            <w:shd w:val="clear" w:color="auto" w:fill="auto"/>
            <w:noWrap/>
            <w:vAlign w:val="center"/>
          </w:tcPr>
          <w:p>
            <w:pPr>
              <w:widowControl/>
              <w:jc w:val="center"/>
              <w:rPr>
                <w:rFonts w:hint="eastAsia" w:ascii="等线" w:hAnsi="等线" w:eastAsia="等线" w:cs="宋体"/>
                <w:color w:val="000000"/>
                <w:kern w:val="0"/>
                <w:sz w:val="22"/>
              </w:rPr>
            </w:pPr>
          </w:p>
        </w:tc>
        <w:tc>
          <w:tcPr>
            <w:tcW w:w="1559" w:type="dxa"/>
            <w:vMerge w:val="continue"/>
            <w:tcBorders>
              <w:left w:val="nil"/>
              <w:bottom w:val="single" w:color="auto" w:sz="4" w:space="0"/>
              <w:right w:val="single" w:color="auto" w:sz="4" w:space="0"/>
            </w:tcBorders>
            <w:shd w:val="clear" w:color="auto" w:fill="auto"/>
            <w:noWrap/>
            <w:vAlign w:val="center"/>
          </w:tcPr>
          <w:p>
            <w:pPr>
              <w:widowControl/>
              <w:jc w:val="center"/>
              <w:rPr>
                <w:rFonts w:hint="eastAsia" w:ascii="等线" w:hAnsi="等线" w:eastAsia="等线" w:cs="宋体"/>
                <w:color w:val="000000"/>
                <w:kern w:val="0"/>
                <w:sz w:val="22"/>
              </w:rPr>
            </w:pPr>
          </w:p>
        </w:tc>
      </w:tr>
    </w:tbl>
    <w:p>
      <w:pPr>
        <w:tabs>
          <w:tab w:val="left" w:pos="600"/>
        </w:tabs>
        <w:spacing w:line="360" w:lineRule="auto"/>
        <w:rPr>
          <w:rFonts w:hint="eastAsia" w:ascii="宋体" w:hAnsi="宋体" w:eastAsia="宋体"/>
          <w:sz w:val="24"/>
          <w:szCs w:val="24"/>
        </w:rPr>
      </w:pPr>
      <w:bookmarkStart w:id="2" w:name="_GoBack"/>
      <w:r>
        <w:rPr>
          <w:rFonts w:hint="eastAsia" w:ascii="宋体" w:hAnsi="宋体" w:eastAsia="宋体"/>
          <w:sz w:val="24"/>
          <w:szCs w:val="24"/>
        </w:rPr>
        <w:t>根据单价和面积，得出各装置项目的检测费用如下表：</w:t>
      </w:r>
    </w:p>
    <w:p>
      <w:pPr>
        <w:tabs>
          <w:tab w:val="left" w:pos="600"/>
        </w:tabs>
        <w:spacing w:line="360" w:lineRule="auto"/>
        <w:jc w:val="center"/>
        <w:rPr>
          <w:rFonts w:hint="eastAsia" w:ascii="宋体" w:hAnsi="宋体" w:eastAsia="宋体"/>
          <w:b/>
          <w:bCs/>
          <w:sz w:val="24"/>
          <w:szCs w:val="24"/>
        </w:rPr>
      </w:pPr>
      <w:r>
        <w:rPr>
          <w:rFonts w:hint="eastAsia" w:ascii="宋体" w:hAnsi="宋体" w:eastAsia="宋体"/>
          <w:b/>
          <w:bCs/>
          <w:sz w:val="24"/>
          <w:szCs w:val="24"/>
        </w:rPr>
        <w:t>改扩建项目竣工消防设施及工程防火检测费用明细表</w:t>
      </w:r>
    </w:p>
    <w:bookmarkEnd w:id="2"/>
    <w:tbl>
      <w:tblPr>
        <w:tblStyle w:val="5"/>
        <w:tblW w:w="10065" w:type="dxa"/>
        <w:tblInd w:w="-436" w:type="dxa"/>
        <w:tblLayout w:type="fixed"/>
        <w:tblCellMar>
          <w:top w:w="0" w:type="dxa"/>
          <w:left w:w="108" w:type="dxa"/>
          <w:bottom w:w="0" w:type="dxa"/>
          <w:right w:w="108" w:type="dxa"/>
        </w:tblCellMar>
      </w:tblPr>
      <w:tblGrid>
        <w:gridCol w:w="426"/>
        <w:gridCol w:w="1276"/>
        <w:gridCol w:w="1701"/>
        <w:gridCol w:w="1276"/>
        <w:gridCol w:w="992"/>
        <w:gridCol w:w="992"/>
        <w:gridCol w:w="993"/>
        <w:gridCol w:w="1134"/>
        <w:gridCol w:w="1275"/>
      </w:tblGrid>
      <w:tr>
        <w:tblPrEx>
          <w:tblCellMar>
            <w:top w:w="0" w:type="dxa"/>
            <w:left w:w="108" w:type="dxa"/>
            <w:bottom w:w="0" w:type="dxa"/>
            <w:right w:w="108" w:type="dxa"/>
          </w:tblCellMar>
        </w:tblPrEx>
        <w:trPr>
          <w:trHeight w:val="825" w:hRule="atLeast"/>
          <w:tblHeader/>
        </w:trPr>
        <w:tc>
          <w:tcPr>
            <w:tcW w:w="426" w:type="dxa"/>
            <w:tcBorders>
              <w:top w:val="single" w:color="auto" w:sz="8" w:space="0"/>
              <w:left w:val="single" w:color="auto" w:sz="8" w:space="0"/>
              <w:bottom w:val="single" w:color="auto" w:sz="8" w:space="0"/>
              <w:right w:val="single" w:color="auto" w:sz="4" w:space="0"/>
            </w:tcBorders>
            <w:shd w:val="clear" w:color="auto" w:fill="auto"/>
            <w:vAlign w:val="center"/>
          </w:tcPr>
          <w:p>
            <w:pPr>
              <w:widowControl/>
              <w:jc w:val="center"/>
              <w:rPr>
                <w:rFonts w:hint="eastAsia" w:ascii="宋体" w:hAnsi="宋体" w:eastAsia="宋体" w:cs="宋体"/>
                <w:color w:val="000000"/>
                <w:kern w:val="0"/>
                <w:szCs w:val="21"/>
              </w:rPr>
            </w:pPr>
            <w:r>
              <w:rPr>
                <w:rFonts w:hint="eastAsia" w:ascii="宋体" w:hAnsi="宋体" w:eastAsia="宋体" w:cs="宋体"/>
                <w:color w:val="000000"/>
                <w:kern w:val="0"/>
                <w:szCs w:val="21"/>
              </w:rPr>
              <w:t>序号</w:t>
            </w:r>
          </w:p>
        </w:tc>
        <w:tc>
          <w:tcPr>
            <w:tcW w:w="2977" w:type="dxa"/>
            <w:gridSpan w:val="2"/>
            <w:tcBorders>
              <w:top w:val="single" w:color="auto" w:sz="8" w:space="0"/>
              <w:left w:val="nil"/>
              <w:bottom w:val="single" w:color="auto" w:sz="8" w:space="0"/>
              <w:right w:val="single" w:color="auto" w:sz="4" w:space="0"/>
            </w:tcBorders>
            <w:shd w:val="clear" w:color="auto" w:fill="auto"/>
            <w:vAlign w:val="center"/>
          </w:tcPr>
          <w:p>
            <w:pPr>
              <w:widowControl/>
              <w:jc w:val="center"/>
              <w:rPr>
                <w:rFonts w:hint="eastAsia" w:ascii="宋体" w:hAnsi="宋体" w:eastAsia="宋体" w:cs="宋体"/>
                <w:color w:val="000000"/>
                <w:kern w:val="0"/>
                <w:szCs w:val="21"/>
              </w:rPr>
            </w:pPr>
            <w:r>
              <w:rPr>
                <w:rFonts w:hint="eastAsia" w:ascii="宋体" w:hAnsi="宋体" w:eastAsia="宋体" w:cs="宋体"/>
                <w:color w:val="000000"/>
                <w:kern w:val="0"/>
                <w:szCs w:val="21"/>
              </w:rPr>
              <w:t>名称</w:t>
            </w:r>
          </w:p>
        </w:tc>
        <w:tc>
          <w:tcPr>
            <w:tcW w:w="1276" w:type="dxa"/>
            <w:tcBorders>
              <w:top w:val="single" w:color="auto" w:sz="8" w:space="0"/>
              <w:left w:val="nil"/>
              <w:bottom w:val="single" w:color="auto" w:sz="8" w:space="0"/>
              <w:right w:val="single" w:color="auto" w:sz="4" w:space="0"/>
            </w:tcBorders>
            <w:shd w:val="clear" w:color="auto" w:fill="auto"/>
            <w:vAlign w:val="center"/>
          </w:tcPr>
          <w:p>
            <w:pPr>
              <w:widowControl/>
              <w:jc w:val="center"/>
              <w:rPr>
                <w:rFonts w:hint="eastAsia" w:ascii="等线" w:hAnsi="等线" w:eastAsia="等线" w:cs="宋体"/>
                <w:color w:val="000000"/>
                <w:kern w:val="0"/>
                <w:szCs w:val="21"/>
              </w:rPr>
            </w:pPr>
            <w:r>
              <w:rPr>
                <w:rFonts w:hint="eastAsia" w:ascii="等线" w:hAnsi="等线" w:eastAsia="等线" w:cs="宋体"/>
                <w:color w:val="000000"/>
                <w:kern w:val="0"/>
                <w:szCs w:val="21"/>
              </w:rPr>
              <w:t>占地面积</w:t>
            </w:r>
            <w:r>
              <w:rPr>
                <w:rFonts w:hint="eastAsia" w:ascii="等线" w:hAnsi="等线" w:eastAsia="等线" w:cs="宋体"/>
                <w:color w:val="000000"/>
                <w:kern w:val="0"/>
                <w:szCs w:val="21"/>
              </w:rPr>
              <w:br w:type="textWrapping"/>
            </w:r>
            <w:r>
              <w:rPr>
                <w:rFonts w:hint="eastAsia" w:ascii="等线" w:hAnsi="等线" w:eastAsia="等线" w:cs="宋体"/>
                <w:color w:val="000000"/>
                <w:kern w:val="0"/>
                <w:szCs w:val="21"/>
              </w:rPr>
              <w:t>（m</w:t>
            </w:r>
            <w:r>
              <w:rPr>
                <w:rFonts w:hint="eastAsia" w:ascii="等线" w:hAnsi="等线" w:eastAsia="等线" w:cs="宋体"/>
                <w:color w:val="000000"/>
                <w:kern w:val="0"/>
                <w:szCs w:val="21"/>
                <w:vertAlign w:val="superscript"/>
              </w:rPr>
              <w:t>2</w:t>
            </w:r>
            <w:r>
              <w:rPr>
                <w:rFonts w:hint="eastAsia" w:ascii="等线" w:hAnsi="等线" w:eastAsia="等线" w:cs="宋体"/>
                <w:color w:val="000000"/>
                <w:kern w:val="0"/>
                <w:szCs w:val="21"/>
              </w:rPr>
              <w:t>)</w:t>
            </w:r>
          </w:p>
        </w:tc>
        <w:tc>
          <w:tcPr>
            <w:tcW w:w="1984" w:type="dxa"/>
            <w:gridSpan w:val="2"/>
            <w:tcBorders>
              <w:top w:val="single" w:color="auto" w:sz="8" w:space="0"/>
              <w:left w:val="nil"/>
              <w:bottom w:val="single" w:color="auto" w:sz="8" w:space="0"/>
              <w:right w:val="single" w:color="auto" w:sz="4" w:space="0"/>
            </w:tcBorders>
            <w:shd w:val="clear" w:color="auto" w:fill="auto"/>
            <w:vAlign w:val="center"/>
          </w:tcPr>
          <w:p>
            <w:pPr>
              <w:widowControl/>
              <w:jc w:val="center"/>
              <w:rPr>
                <w:rFonts w:hint="eastAsia" w:ascii="宋体" w:hAnsi="宋体" w:eastAsia="宋体" w:cs="宋体"/>
                <w:color w:val="000000"/>
                <w:kern w:val="0"/>
                <w:szCs w:val="21"/>
              </w:rPr>
            </w:pPr>
            <w:r>
              <w:rPr>
                <w:rFonts w:hint="eastAsia" w:ascii="宋体" w:hAnsi="宋体" w:eastAsia="宋体" w:cs="宋体"/>
                <w:color w:val="000000"/>
                <w:kern w:val="0"/>
                <w:szCs w:val="21"/>
              </w:rPr>
              <w:t>建筑面积</w:t>
            </w:r>
            <w:r>
              <w:rPr>
                <w:rFonts w:hint="eastAsia" w:ascii="宋体" w:hAnsi="宋体" w:eastAsia="宋体" w:cs="宋体"/>
                <w:color w:val="000000"/>
                <w:kern w:val="0"/>
                <w:szCs w:val="21"/>
              </w:rPr>
              <w:br w:type="textWrapping"/>
            </w:r>
            <w:r>
              <w:rPr>
                <w:rFonts w:hint="eastAsia" w:ascii="宋体" w:hAnsi="宋体" w:eastAsia="宋体" w:cs="宋体"/>
                <w:color w:val="000000"/>
                <w:kern w:val="0"/>
                <w:szCs w:val="21"/>
              </w:rPr>
              <w:t>（m</w:t>
            </w:r>
            <w:r>
              <w:rPr>
                <w:rFonts w:hint="eastAsia" w:ascii="宋体" w:hAnsi="宋体" w:eastAsia="宋体" w:cs="宋体"/>
                <w:color w:val="000000"/>
                <w:kern w:val="0"/>
                <w:szCs w:val="21"/>
                <w:vertAlign w:val="superscript"/>
              </w:rPr>
              <w:t>2</w:t>
            </w:r>
            <w:r>
              <w:rPr>
                <w:rFonts w:hint="eastAsia" w:ascii="宋体" w:hAnsi="宋体" w:eastAsia="宋体" w:cs="宋体"/>
                <w:color w:val="000000"/>
                <w:kern w:val="0"/>
                <w:szCs w:val="21"/>
              </w:rPr>
              <w:t>）</w:t>
            </w:r>
          </w:p>
        </w:tc>
        <w:tc>
          <w:tcPr>
            <w:tcW w:w="993" w:type="dxa"/>
            <w:tcBorders>
              <w:top w:val="single" w:color="auto" w:sz="8" w:space="0"/>
              <w:left w:val="nil"/>
              <w:bottom w:val="single" w:color="auto" w:sz="8" w:space="0"/>
              <w:right w:val="single" w:color="auto" w:sz="4" w:space="0"/>
            </w:tcBorders>
            <w:shd w:val="clear" w:color="auto" w:fill="auto"/>
            <w:vAlign w:val="center"/>
          </w:tcPr>
          <w:p>
            <w:pPr>
              <w:widowControl/>
              <w:jc w:val="center"/>
              <w:rPr>
                <w:rFonts w:hint="eastAsia" w:ascii="宋体" w:hAnsi="宋体" w:eastAsia="宋体" w:cs="宋体"/>
                <w:color w:val="000000"/>
                <w:kern w:val="0"/>
                <w:szCs w:val="21"/>
              </w:rPr>
            </w:pPr>
            <w:r>
              <w:rPr>
                <w:rFonts w:hint="eastAsia" w:ascii="宋体" w:hAnsi="宋体" w:eastAsia="宋体" w:cs="宋体"/>
                <w:color w:val="000000"/>
                <w:kern w:val="0"/>
                <w:szCs w:val="21"/>
              </w:rPr>
              <w:t>单价</w:t>
            </w:r>
            <w:r>
              <w:rPr>
                <w:rFonts w:hint="eastAsia" w:ascii="宋体" w:hAnsi="宋体" w:eastAsia="宋体" w:cs="宋体"/>
                <w:color w:val="000000"/>
                <w:kern w:val="0"/>
                <w:szCs w:val="21"/>
              </w:rPr>
              <w:br w:type="textWrapping"/>
            </w:r>
            <w:r>
              <w:rPr>
                <w:rFonts w:hint="eastAsia" w:ascii="宋体" w:hAnsi="宋体" w:eastAsia="宋体" w:cs="宋体"/>
                <w:color w:val="000000"/>
                <w:kern w:val="0"/>
                <w:szCs w:val="21"/>
              </w:rPr>
              <w:t>(元/m</w:t>
            </w:r>
            <w:r>
              <w:rPr>
                <w:rFonts w:hint="eastAsia" w:ascii="宋体" w:hAnsi="宋体" w:eastAsia="宋体" w:cs="宋体"/>
                <w:color w:val="000000"/>
                <w:kern w:val="0"/>
                <w:szCs w:val="21"/>
                <w:vertAlign w:val="superscript"/>
              </w:rPr>
              <w:t>2</w:t>
            </w:r>
            <w:r>
              <w:rPr>
                <w:rFonts w:hint="eastAsia" w:ascii="宋体" w:hAnsi="宋体" w:eastAsia="宋体" w:cs="宋体"/>
                <w:color w:val="000000"/>
                <w:kern w:val="0"/>
                <w:szCs w:val="21"/>
              </w:rPr>
              <w:t>)</w:t>
            </w:r>
          </w:p>
        </w:tc>
        <w:tc>
          <w:tcPr>
            <w:tcW w:w="1134" w:type="dxa"/>
            <w:tcBorders>
              <w:top w:val="single" w:color="auto" w:sz="8" w:space="0"/>
              <w:left w:val="nil"/>
              <w:bottom w:val="single" w:color="auto" w:sz="8" w:space="0"/>
              <w:right w:val="single" w:color="auto" w:sz="4" w:space="0"/>
            </w:tcBorders>
            <w:shd w:val="clear" w:color="auto" w:fill="auto"/>
            <w:vAlign w:val="center"/>
          </w:tcPr>
          <w:p>
            <w:pPr>
              <w:widowControl/>
              <w:jc w:val="center"/>
              <w:rPr>
                <w:rFonts w:hint="eastAsia" w:ascii="宋体" w:hAnsi="宋体" w:eastAsia="宋体" w:cs="宋体"/>
                <w:color w:val="000000"/>
                <w:kern w:val="0"/>
                <w:szCs w:val="21"/>
              </w:rPr>
            </w:pPr>
            <w:r>
              <w:rPr>
                <w:rFonts w:hint="eastAsia" w:ascii="宋体" w:hAnsi="宋体" w:eastAsia="宋体" w:cs="宋体"/>
                <w:color w:val="000000"/>
                <w:kern w:val="0"/>
                <w:szCs w:val="21"/>
              </w:rPr>
              <w:t>小计金额</w:t>
            </w:r>
            <w:r>
              <w:rPr>
                <w:rFonts w:hint="eastAsia" w:ascii="宋体" w:hAnsi="宋体" w:eastAsia="宋体" w:cs="宋体"/>
                <w:color w:val="000000"/>
                <w:kern w:val="0"/>
                <w:szCs w:val="21"/>
              </w:rPr>
              <w:br w:type="textWrapping"/>
            </w:r>
            <w:r>
              <w:rPr>
                <w:rFonts w:hint="eastAsia" w:ascii="宋体" w:hAnsi="宋体" w:eastAsia="宋体" w:cs="宋体"/>
                <w:color w:val="000000"/>
                <w:kern w:val="0"/>
                <w:szCs w:val="21"/>
              </w:rPr>
              <w:t>（元）</w:t>
            </w:r>
          </w:p>
        </w:tc>
        <w:tc>
          <w:tcPr>
            <w:tcW w:w="1275" w:type="dxa"/>
            <w:tcBorders>
              <w:top w:val="single" w:color="auto" w:sz="8" w:space="0"/>
              <w:left w:val="nil"/>
              <w:bottom w:val="single" w:color="auto" w:sz="8" w:space="0"/>
              <w:right w:val="single" w:color="auto" w:sz="8" w:space="0"/>
            </w:tcBorders>
            <w:shd w:val="clear" w:color="auto" w:fill="auto"/>
            <w:vAlign w:val="center"/>
          </w:tcPr>
          <w:p>
            <w:pPr>
              <w:widowControl/>
              <w:jc w:val="center"/>
              <w:rPr>
                <w:rFonts w:hint="eastAsia" w:ascii="宋体" w:hAnsi="宋体" w:eastAsia="宋体" w:cs="宋体"/>
                <w:color w:val="000000"/>
                <w:kern w:val="0"/>
                <w:szCs w:val="21"/>
              </w:rPr>
            </w:pPr>
            <w:r>
              <w:rPr>
                <w:rFonts w:hint="eastAsia" w:ascii="宋体" w:hAnsi="宋体" w:eastAsia="宋体" w:cs="宋体"/>
                <w:color w:val="000000"/>
                <w:kern w:val="0"/>
                <w:szCs w:val="21"/>
              </w:rPr>
              <w:t>合计金额（元）</w:t>
            </w:r>
          </w:p>
        </w:tc>
      </w:tr>
      <w:tr>
        <w:tblPrEx>
          <w:tblCellMar>
            <w:top w:w="0" w:type="dxa"/>
            <w:left w:w="108" w:type="dxa"/>
            <w:bottom w:w="0" w:type="dxa"/>
            <w:right w:w="108" w:type="dxa"/>
          </w:tblCellMar>
        </w:tblPrEx>
        <w:trPr>
          <w:trHeight w:val="540" w:hRule="atLeast"/>
        </w:trPr>
        <w:tc>
          <w:tcPr>
            <w:tcW w:w="426" w:type="dxa"/>
            <w:tcBorders>
              <w:top w:val="nil"/>
              <w:left w:val="single" w:color="auto" w:sz="8" w:space="0"/>
              <w:bottom w:val="double" w:color="auto" w:sz="4" w:space="0"/>
              <w:right w:val="single" w:color="auto" w:sz="4" w:space="0"/>
            </w:tcBorders>
            <w:shd w:val="clear" w:color="auto" w:fill="auto"/>
            <w:vAlign w:val="center"/>
          </w:tcPr>
          <w:p>
            <w:pPr>
              <w:widowControl/>
              <w:jc w:val="center"/>
              <w:rPr>
                <w:rFonts w:hint="eastAsia" w:ascii="宋体" w:hAnsi="宋体" w:eastAsia="宋体" w:cs="宋体"/>
                <w:color w:val="000000"/>
                <w:kern w:val="0"/>
                <w:szCs w:val="21"/>
              </w:rPr>
            </w:pPr>
            <w:r>
              <w:rPr>
                <w:rFonts w:hint="eastAsia" w:ascii="宋体" w:hAnsi="宋体" w:eastAsia="宋体" w:cs="宋体"/>
                <w:color w:val="000000"/>
                <w:kern w:val="0"/>
                <w:szCs w:val="21"/>
              </w:rPr>
              <w:t>1</w:t>
            </w:r>
          </w:p>
        </w:tc>
        <w:tc>
          <w:tcPr>
            <w:tcW w:w="2977" w:type="dxa"/>
            <w:gridSpan w:val="2"/>
            <w:tcBorders>
              <w:top w:val="single" w:color="auto" w:sz="8" w:space="0"/>
              <w:left w:val="nil"/>
              <w:bottom w:val="double" w:color="auto" w:sz="4" w:space="0"/>
              <w:right w:val="single" w:color="auto" w:sz="4" w:space="0"/>
            </w:tcBorders>
            <w:shd w:val="clear" w:color="auto" w:fill="auto"/>
            <w:vAlign w:val="center"/>
          </w:tcPr>
          <w:p>
            <w:pPr>
              <w:widowControl/>
              <w:jc w:val="center"/>
              <w:rPr>
                <w:rFonts w:hint="eastAsia" w:ascii="宋体" w:hAnsi="宋体" w:eastAsia="宋体" w:cs="宋体"/>
                <w:color w:val="000000"/>
                <w:kern w:val="0"/>
                <w:szCs w:val="21"/>
              </w:rPr>
            </w:pPr>
            <w:r>
              <w:rPr>
                <w:rFonts w:hint="eastAsia" w:ascii="宋体" w:hAnsi="宋体" w:eastAsia="宋体" w:cs="宋体"/>
                <w:color w:val="000000"/>
                <w:kern w:val="0"/>
                <w:szCs w:val="21"/>
              </w:rPr>
              <w:t>配套用房项目</w:t>
            </w:r>
          </w:p>
        </w:tc>
        <w:tc>
          <w:tcPr>
            <w:tcW w:w="1276" w:type="dxa"/>
            <w:tcBorders>
              <w:top w:val="nil"/>
              <w:left w:val="nil"/>
              <w:bottom w:val="double" w:color="auto" w:sz="4" w:space="0"/>
              <w:right w:val="single" w:color="auto" w:sz="4" w:space="0"/>
              <w:tl2br w:val="single" w:color="auto" w:sz="4" w:space="0"/>
            </w:tcBorders>
            <w:shd w:val="clear" w:color="auto" w:fill="auto"/>
            <w:noWrap/>
            <w:vAlign w:val="center"/>
          </w:tcPr>
          <w:p>
            <w:pPr>
              <w:widowControl/>
              <w:jc w:val="left"/>
              <w:rPr>
                <w:rFonts w:hint="eastAsia" w:ascii="等线" w:hAnsi="等线" w:eastAsia="等线" w:cs="宋体"/>
                <w:color w:val="000000"/>
                <w:kern w:val="0"/>
                <w:szCs w:val="21"/>
              </w:rPr>
            </w:pPr>
            <w:r>
              <w:rPr>
                <w:rFonts w:hint="eastAsia" w:ascii="等线" w:hAnsi="等线" w:eastAsia="等线" w:cs="宋体"/>
                <w:color w:val="000000"/>
                <w:kern w:val="0"/>
                <w:szCs w:val="21"/>
              </w:rPr>
              <w:t>　</w:t>
            </w:r>
          </w:p>
        </w:tc>
        <w:tc>
          <w:tcPr>
            <w:tcW w:w="1984" w:type="dxa"/>
            <w:gridSpan w:val="2"/>
            <w:tcBorders>
              <w:top w:val="single" w:color="auto" w:sz="8" w:space="0"/>
              <w:left w:val="nil"/>
              <w:bottom w:val="double" w:color="auto" w:sz="4" w:space="0"/>
              <w:right w:val="single" w:color="auto" w:sz="4" w:space="0"/>
            </w:tcBorders>
            <w:shd w:val="clear" w:color="auto" w:fill="auto"/>
            <w:vAlign w:val="center"/>
          </w:tcPr>
          <w:p>
            <w:pPr>
              <w:widowControl/>
              <w:jc w:val="center"/>
              <w:rPr>
                <w:rFonts w:hint="eastAsia" w:ascii="宋体" w:hAnsi="宋体" w:eastAsia="宋体" w:cs="宋体"/>
                <w:color w:val="000000"/>
                <w:kern w:val="0"/>
                <w:szCs w:val="21"/>
              </w:rPr>
            </w:pPr>
            <w:r>
              <w:rPr>
                <w:rFonts w:hint="eastAsia" w:ascii="宋体" w:hAnsi="宋体" w:eastAsia="宋体" w:cs="宋体"/>
                <w:color w:val="000000"/>
                <w:kern w:val="0"/>
                <w:szCs w:val="21"/>
              </w:rPr>
              <w:t>2428.53</w:t>
            </w:r>
          </w:p>
        </w:tc>
        <w:tc>
          <w:tcPr>
            <w:tcW w:w="993" w:type="dxa"/>
            <w:tcBorders>
              <w:top w:val="nil"/>
              <w:left w:val="nil"/>
              <w:bottom w:val="double" w:color="auto" w:sz="4" w:space="0"/>
              <w:right w:val="single" w:color="auto" w:sz="4" w:space="0"/>
            </w:tcBorders>
            <w:shd w:val="clear" w:color="auto" w:fill="auto"/>
            <w:vAlign w:val="center"/>
          </w:tcPr>
          <w:p>
            <w:pPr>
              <w:widowControl/>
              <w:jc w:val="center"/>
              <w:rPr>
                <w:rFonts w:hint="eastAsia" w:ascii="宋体" w:hAnsi="宋体" w:eastAsia="宋体" w:cs="宋体"/>
                <w:color w:val="000000"/>
                <w:kern w:val="0"/>
                <w:szCs w:val="21"/>
              </w:rPr>
            </w:pPr>
          </w:p>
        </w:tc>
        <w:tc>
          <w:tcPr>
            <w:tcW w:w="1134" w:type="dxa"/>
            <w:tcBorders>
              <w:top w:val="nil"/>
              <w:left w:val="nil"/>
              <w:bottom w:val="double" w:color="auto" w:sz="4" w:space="0"/>
              <w:right w:val="single" w:color="auto" w:sz="4" w:space="0"/>
            </w:tcBorders>
            <w:shd w:val="clear" w:color="auto" w:fill="auto"/>
            <w:vAlign w:val="center"/>
          </w:tcPr>
          <w:p>
            <w:pPr>
              <w:widowControl/>
              <w:jc w:val="center"/>
              <w:rPr>
                <w:rFonts w:hint="eastAsia" w:ascii="宋体" w:hAnsi="宋体" w:eastAsia="宋体" w:cs="宋体"/>
                <w:color w:val="000000"/>
                <w:kern w:val="0"/>
                <w:szCs w:val="21"/>
              </w:rPr>
            </w:pPr>
          </w:p>
        </w:tc>
        <w:tc>
          <w:tcPr>
            <w:tcW w:w="1275" w:type="dxa"/>
            <w:tcBorders>
              <w:top w:val="nil"/>
              <w:left w:val="nil"/>
              <w:bottom w:val="double" w:color="auto" w:sz="4" w:space="0"/>
              <w:right w:val="single" w:color="auto" w:sz="8" w:space="0"/>
            </w:tcBorders>
            <w:shd w:val="clear" w:color="auto" w:fill="auto"/>
            <w:vAlign w:val="center"/>
          </w:tcPr>
          <w:p>
            <w:pPr>
              <w:widowControl/>
              <w:jc w:val="center"/>
              <w:rPr>
                <w:rFonts w:hint="eastAsia" w:ascii="宋体" w:hAnsi="宋体" w:eastAsia="宋体" w:cs="宋体"/>
                <w:color w:val="000000"/>
                <w:kern w:val="0"/>
                <w:szCs w:val="21"/>
              </w:rPr>
            </w:pPr>
          </w:p>
        </w:tc>
      </w:tr>
      <w:tr>
        <w:tblPrEx>
          <w:tblCellMar>
            <w:top w:w="0" w:type="dxa"/>
            <w:left w:w="108" w:type="dxa"/>
            <w:bottom w:w="0" w:type="dxa"/>
            <w:right w:w="108" w:type="dxa"/>
          </w:tblCellMar>
        </w:tblPrEx>
        <w:trPr>
          <w:trHeight w:val="540" w:hRule="atLeast"/>
        </w:trPr>
        <w:tc>
          <w:tcPr>
            <w:tcW w:w="426" w:type="dxa"/>
            <w:tcBorders>
              <w:top w:val="double" w:color="auto" w:sz="4" w:space="0"/>
              <w:left w:val="single" w:color="auto" w:sz="8" w:space="0"/>
              <w:bottom w:val="double" w:color="auto" w:sz="4" w:space="0"/>
              <w:right w:val="single" w:color="auto" w:sz="4" w:space="0"/>
            </w:tcBorders>
            <w:shd w:val="clear" w:color="auto" w:fill="auto"/>
            <w:vAlign w:val="center"/>
          </w:tcPr>
          <w:p>
            <w:pPr>
              <w:widowControl/>
              <w:jc w:val="center"/>
              <w:rPr>
                <w:rFonts w:hint="eastAsia" w:ascii="宋体" w:hAnsi="宋体" w:eastAsia="宋体" w:cs="宋体"/>
                <w:color w:val="000000"/>
                <w:kern w:val="0"/>
                <w:szCs w:val="21"/>
              </w:rPr>
            </w:pPr>
            <w:r>
              <w:rPr>
                <w:rFonts w:hint="eastAsia" w:ascii="宋体" w:hAnsi="宋体" w:eastAsia="宋体" w:cs="宋体"/>
                <w:color w:val="000000"/>
                <w:kern w:val="0"/>
                <w:szCs w:val="21"/>
              </w:rPr>
              <w:t>2</w:t>
            </w:r>
          </w:p>
        </w:tc>
        <w:tc>
          <w:tcPr>
            <w:tcW w:w="2977" w:type="dxa"/>
            <w:gridSpan w:val="2"/>
            <w:tcBorders>
              <w:top w:val="double" w:color="auto" w:sz="4" w:space="0"/>
              <w:left w:val="nil"/>
              <w:bottom w:val="double" w:color="auto" w:sz="4" w:space="0"/>
              <w:right w:val="single" w:color="auto" w:sz="4" w:space="0"/>
            </w:tcBorders>
            <w:shd w:val="clear" w:color="auto" w:fill="auto"/>
            <w:vAlign w:val="center"/>
          </w:tcPr>
          <w:p>
            <w:pPr>
              <w:widowControl/>
              <w:jc w:val="center"/>
              <w:rPr>
                <w:rFonts w:hint="eastAsia" w:ascii="宋体" w:hAnsi="宋体" w:eastAsia="宋体" w:cs="宋体"/>
                <w:color w:val="000000"/>
                <w:kern w:val="0"/>
                <w:szCs w:val="21"/>
              </w:rPr>
            </w:pPr>
            <w:r>
              <w:rPr>
                <w:rFonts w:hint="eastAsia" w:ascii="宋体" w:hAnsi="宋体" w:eastAsia="宋体" w:cs="宋体"/>
                <w:color w:val="000000"/>
                <w:kern w:val="0"/>
                <w:szCs w:val="21"/>
              </w:rPr>
              <w:t>中心控制室</w:t>
            </w:r>
          </w:p>
        </w:tc>
        <w:tc>
          <w:tcPr>
            <w:tcW w:w="1276" w:type="dxa"/>
            <w:tcBorders>
              <w:top w:val="double" w:color="auto" w:sz="4" w:space="0"/>
              <w:left w:val="nil"/>
              <w:bottom w:val="double" w:color="auto" w:sz="4" w:space="0"/>
              <w:right w:val="single" w:color="auto" w:sz="4" w:space="0"/>
              <w:tl2br w:val="single" w:color="auto" w:sz="4" w:space="0"/>
            </w:tcBorders>
            <w:shd w:val="clear" w:color="auto" w:fill="auto"/>
            <w:noWrap/>
            <w:vAlign w:val="center"/>
          </w:tcPr>
          <w:p>
            <w:pPr>
              <w:widowControl/>
              <w:jc w:val="left"/>
              <w:rPr>
                <w:rFonts w:hint="eastAsia" w:ascii="等线" w:hAnsi="等线" w:eastAsia="等线" w:cs="宋体"/>
                <w:color w:val="000000"/>
                <w:kern w:val="0"/>
                <w:szCs w:val="21"/>
              </w:rPr>
            </w:pPr>
            <w:r>
              <w:rPr>
                <w:rFonts w:hint="eastAsia" w:ascii="等线" w:hAnsi="等线" w:eastAsia="等线" w:cs="宋体"/>
                <w:color w:val="000000"/>
                <w:kern w:val="0"/>
                <w:szCs w:val="21"/>
              </w:rPr>
              <w:t>　</w:t>
            </w:r>
          </w:p>
        </w:tc>
        <w:tc>
          <w:tcPr>
            <w:tcW w:w="1984" w:type="dxa"/>
            <w:gridSpan w:val="2"/>
            <w:tcBorders>
              <w:top w:val="double" w:color="auto" w:sz="4" w:space="0"/>
              <w:left w:val="nil"/>
              <w:bottom w:val="double" w:color="auto" w:sz="4" w:space="0"/>
              <w:right w:val="single" w:color="auto" w:sz="4" w:space="0"/>
            </w:tcBorders>
            <w:shd w:val="clear" w:color="auto" w:fill="auto"/>
            <w:vAlign w:val="center"/>
          </w:tcPr>
          <w:p>
            <w:pPr>
              <w:widowControl/>
              <w:jc w:val="center"/>
              <w:rPr>
                <w:rFonts w:hint="eastAsia" w:ascii="宋体" w:hAnsi="宋体" w:eastAsia="宋体" w:cs="宋体"/>
                <w:color w:val="000000"/>
                <w:kern w:val="0"/>
                <w:szCs w:val="21"/>
              </w:rPr>
            </w:pPr>
            <w:r>
              <w:rPr>
                <w:rFonts w:hint="eastAsia" w:ascii="宋体" w:hAnsi="宋体" w:eastAsia="宋体" w:cs="宋体"/>
                <w:color w:val="000000"/>
                <w:kern w:val="0"/>
                <w:szCs w:val="21"/>
              </w:rPr>
              <w:t>5585.60</w:t>
            </w:r>
          </w:p>
        </w:tc>
        <w:tc>
          <w:tcPr>
            <w:tcW w:w="993" w:type="dxa"/>
            <w:tcBorders>
              <w:top w:val="double" w:color="auto" w:sz="4" w:space="0"/>
              <w:left w:val="nil"/>
              <w:bottom w:val="double" w:color="auto" w:sz="4" w:space="0"/>
              <w:right w:val="single" w:color="auto" w:sz="4" w:space="0"/>
            </w:tcBorders>
            <w:shd w:val="clear" w:color="auto" w:fill="auto"/>
            <w:vAlign w:val="center"/>
          </w:tcPr>
          <w:p>
            <w:pPr>
              <w:widowControl/>
              <w:jc w:val="center"/>
              <w:rPr>
                <w:rFonts w:hint="eastAsia" w:ascii="宋体" w:hAnsi="宋体" w:eastAsia="宋体" w:cs="宋体"/>
                <w:color w:val="000000"/>
                <w:kern w:val="0"/>
                <w:szCs w:val="21"/>
              </w:rPr>
            </w:pPr>
          </w:p>
        </w:tc>
        <w:tc>
          <w:tcPr>
            <w:tcW w:w="1134" w:type="dxa"/>
            <w:tcBorders>
              <w:top w:val="double" w:color="auto" w:sz="4" w:space="0"/>
              <w:left w:val="nil"/>
              <w:bottom w:val="double" w:color="auto" w:sz="4" w:space="0"/>
              <w:right w:val="single" w:color="auto" w:sz="4" w:space="0"/>
            </w:tcBorders>
            <w:shd w:val="clear" w:color="auto" w:fill="auto"/>
            <w:vAlign w:val="center"/>
          </w:tcPr>
          <w:p>
            <w:pPr>
              <w:widowControl/>
              <w:jc w:val="center"/>
              <w:rPr>
                <w:rFonts w:hint="eastAsia" w:ascii="宋体" w:hAnsi="宋体" w:eastAsia="宋体" w:cs="宋体"/>
                <w:color w:val="000000"/>
                <w:kern w:val="0"/>
                <w:szCs w:val="21"/>
              </w:rPr>
            </w:pPr>
          </w:p>
        </w:tc>
        <w:tc>
          <w:tcPr>
            <w:tcW w:w="1275" w:type="dxa"/>
            <w:tcBorders>
              <w:top w:val="double" w:color="auto" w:sz="4" w:space="0"/>
              <w:left w:val="nil"/>
              <w:bottom w:val="double" w:color="auto" w:sz="4" w:space="0"/>
              <w:right w:val="single" w:color="auto" w:sz="8" w:space="0"/>
            </w:tcBorders>
            <w:shd w:val="clear" w:color="auto" w:fill="auto"/>
            <w:vAlign w:val="center"/>
          </w:tcPr>
          <w:p>
            <w:pPr>
              <w:widowControl/>
              <w:jc w:val="center"/>
              <w:rPr>
                <w:rFonts w:hint="eastAsia" w:ascii="宋体" w:hAnsi="宋体" w:eastAsia="宋体" w:cs="宋体"/>
                <w:color w:val="000000"/>
                <w:kern w:val="0"/>
                <w:szCs w:val="21"/>
              </w:rPr>
            </w:pPr>
          </w:p>
        </w:tc>
      </w:tr>
      <w:tr>
        <w:tblPrEx>
          <w:tblCellMar>
            <w:top w:w="0" w:type="dxa"/>
            <w:left w:w="108" w:type="dxa"/>
            <w:bottom w:w="0" w:type="dxa"/>
            <w:right w:w="108" w:type="dxa"/>
          </w:tblCellMar>
        </w:tblPrEx>
        <w:trPr>
          <w:trHeight w:val="540" w:hRule="atLeast"/>
        </w:trPr>
        <w:tc>
          <w:tcPr>
            <w:tcW w:w="426" w:type="dxa"/>
            <w:vMerge w:val="restart"/>
            <w:tcBorders>
              <w:top w:val="double" w:color="auto" w:sz="4" w:space="0"/>
              <w:left w:val="single" w:color="auto" w:sz="8" w:space="0"/>
              <w:bottom w:val="single" w:color="000000" w:sz="8" w:space="0"/>
              <w:right w:val="single" w:color="auto" w:sz="4" w:space="0"/>
            </w:tcBorders>
            <w:shd w:val="clear" w:color="auto" w:fill="auto"/>
            <w:vAlign w:val="center"/>
          </w:tcPr>
          <w:p>
            <w:pPr>
              <w:widowControl/>
              <w:jc w:val="center"/>
              <w:rPr>
                <w:rFonts w:hint="eastAsia" w:ascii="宋体" w:hAnsi="宋体" w:eastAsia="宋体" w:cs="宋体"/>
                <w:color w:val="000000"/>
                <w:kern w:val="0"/>
                <w:szCs w:val="21"/>
              </w:rPr>
            </w:pPr>
            <w:r>
              <w:rPr>
                <w:rFonts w:hint="eastAsia" w:ascii="宋体" w:hAnsi="宋体" w:eastAsia="宋体" w:cs="宋体"/>
                <w:color w:val="000000"/>
                <w:kern w:val="0"/>
                <w:szCs w:val="21"/>
              </w:rPr>
              <w:t>3</w:t>
            </w:r>
          </w:p>
        </w:tc>
        <w:tc>
          <w:tcPr>
            <w:tcW w:w="1276" w:type="dxa"/>
            <w:vMerge w:val="restart"/>
            <w:tcBorders>
              <w:top w:val="double" w:color="auto" w:sz="4" w:space="0"/>
              <w:left w:val="single" w:color="auto" w:sz="4" w:space="0"/>
              <w:bottom w:val="single" w:color="000000" w:sz="8" w:space="0"/>
              <w:right w:val="single" w:color="auto" w:sz="4" w:space="0"/>
            </w:tcBorders>
            <w:shd w:val="clear" w:color="auto" w:fill="auto"/>
            <w:vAlign w:val="center"/>
          </w:tcPr>
          <w:p>
            <w:pPr>
              <w:widowControl/>
              <w:jc w:val="center"/>
              <w:rPr>
                <w:rFonts w:hint="eastAsia" w:ascii="宋体" w:hAnsi="宋体" w:eastAsia="宋体" w:cs="宋体"/>
                <w:color w:val="000000"/>
                <w:kern w:val="0"/>
                <w:szCs w:val="21"/>
              </w:rPr>
            </w:pPr>
            <w:r>
              <w:rPr>
                <w:rFonts w:hint="eastAsia" w:ascii="宋体" w:hAnsi="宋体" w:eastAsia="宋体" w:cs="宋体"/>
                <w:color w:val="000000"/>
                <w:kern w:val="0"/>
                <w:szCs w:val="21"/>
              </w:rPr>
              <w:t>2*6万吨/年硫磺回收装置</w:t>
            </w:r>
          </w:p>
        </w:tc>
        <w:tc>
          <w:tcPr>
            <w:tcW w:w="1701" w:type="dxa"/>
            <w:tcBorders>
              <w:top w:val="double" w:color="auto" w:sz="4" w:space="0"/>
              <w:left w:val="nil"/>
              <w:bottom w:val="single" w:color="auto" w:sz="4" w:space="0"/>
              <w:right w:val="single" w:color="auto" w:sz="4" w:space="0"/>
            </w:tcBorders>
            <w:shd w:val="clear" w:color="auto" w:fill="auto"/>
            <w:vAlign w:val="center"/>
          </w:tcPr>
          <w:p>
            <w:pPr>
              <w:widowControl/>
              <w:jc w:val="center"/>
              <w:rPr>
                <w:rFonts w:hint="eastAsia" w:ascii="宋体" w:hAnsi="宋体" w:eastAsia="宋体" w:cs="宋体"/>
                <w:color w:val="000000"/>
                <w:kern w:val="0"/>
                <w:szCs w:val="21"/>
              </w:rPr>
            </w:pPr>
            <w:r>
              <w:rPr>
                <w:rFonts w:hint="eastAsia" w:ascii="宋体" w:hAnsi="宋体" w:eastAsia="宋体" w:cs="宋体"/>
                <w:color w:val="000000"/>
                <w:kern w:val="0"/>
                <w:szCs w:val="21"/>
              </w:rPr>
              <w:t>装置区</w:t>
            </w:r>
          </w:p>
        </w:tc>
        <w:tc>
          <w:tcPr>
            <w:tcW w:w="1276" w:type="dxa"/>
            <w:tcBorders>
              <w:top w:val="double" w:color="auto" w:sz="4" w:space="0"/>
              <w:left w:val="nil"/>
              <w:bottom w:val="single" w:color="auto" w:sz="4" w:space="0"/>
              <w:right w:val="single" w:color="auto" w:sz="4" w:space="0"/>
            </w:tcBorders>
            <w:shd w:val="clear" w:color="auto" w:fill="auto"/>
            <w:vAlign w:val="center"/>
          </w:tcPr>
          <w:p>
            <w:pPr>
              <w:widowControl/>
              <w:jc w:val="center"/>
              <w:rPr>
                <w:rFonts w:hint="eastAsia" w:ascii="宋体" w:hAnsi="宋体" w:eastAsia="宋体" w:cs="宋体"/>
                <w:color w:val="000000"/>
                <w:kern w:val="0"/>
                <w:szCs w:val="21"/>
              </w:rPr>
            </w:pPr>
            <w:r>
              <w:rPr>
                <w:rFonts w:hint="eastAsia" w:ascii="宋体" w:hAnsi="宋体" w:eastAsia="宋体" w:cs="宋体"/>
                <w:color w:val="000000"/>
                <w:kern w:val="0"/>
                <w:szCs w:val="21"/>
              </w:rPr>
              <w:t>9205.96</w:t>
            </w:r>
          </w:p>
        </w:tc>
        <w:tc>
          <w:tcPr>
            <w:tcW w:w="1984" w:type="dxa"/>
            <w:gridSpan w:val="2"/>
            <w:tcBorders>
              <w:top w:val="double" w:color="auto" w:sz="4" w:space="0"/>
              <w:left w:val="nil"/>
              <w:bottom w:val="single" w:color="auto" w:sz="4" w:space="0"/>
              <w:right w:val="single" w:color="auto" w:sz="4" w:space="0"/>
              <w:tl2br w:val="single" w:color="auto" w:sz="4" w:space="0"/>
            </w:tcBorders>
            <w:shd w:val="clear" w:color="auto" w:fill="auto"/>
            <w:vAlign w:val="center"/>
          </w:tcPr>
          <w:p>
            <w:pPr>
              <w:widowControl/>
              <w:jc w:val="center"/>
              <w:rPr>
                <w:rFonts w:hint="eastAsia" w:ascii="宋体" w:hAnsi="宋体" w:eastAsia="宋体" w:cs="宋体"/>
                <w:color w:val="000000"/>
                <w:kern w:val="0"/>
                <w:szCs w:val="21"/>
              </w:rPr>
            </w:pPr>
            <w:r>
              <w:rPr>
                <w:rFonts w:hint="eastAsia" w:ascii="宋体" w:hAnsi="宋体" w:eastAsia="宋体" w:cs="宋体"/>
                <w:color w:val="000000"/>
                <w:kern w:val="0"/>
                <w:szCs w:val="21"/>
              </w:rPr>
              <w:t>　</w:t>
            </w:r>
          </w:p>
        </w:tc>
        <w:tc>
          <w:tcPr>
            <w:tcW w:w="993" w:type="dxa"/>
            <w:tcBorders>
              <w:top w:val="double" w:color="auto" w:sz="4" w:space="0"/>
              <w:left w:val="nil"/>
              <w:bottom w:val="single" w:color="auto" w:sz="4" w:space="0"/>
              <w:right w:val="single" w:color="auto" w:sz="4" w:space="0"/>
            </w:tcBorders>
            <w:shd w:val="clear" w:color="auto" w:fill="auto"/>
            <w:vAlign w:val="center"/>
          </w:tcPr>
          <w:p>
            <w:pPr>
              <w:widowControl/>
              <w:jc w:val="center"/>
              <w:rPr>
                <w:rFonts w:hint="eastAsia" w:ascii="宋体" w:hAnsi="宋体" w:eastAsia="宋体" w:cs="宋体"/>
                <w:color w:val="000000"/>
                <w:kern w:val="0"/>
                <w:szCs w:val="21"/>
              </w:rPr>
            </w:pPr>
          </w:p>
        </w:tc>
        <w:tc>
          <w:tcPr>
            <w:tcW w:w="1134" w:type="dxa"/>
            <w:tcBorders>
              <w:top w:val="double" w:color="auto" w:sz="4" w:space="0"/>
              <w:left w:val="nil"/>
              <w:bottom w:val="single" w:color="auto" w:sz="4" w:space="0"/>
              <w:right w:val="single" w:color="auto" w:sz="4" w:space="0"/>
            </w:tcBorders>
            <w:shd w:val="clear" w:color="auto" w:fill="auto"/>
            <w:vAlign w:val="center"/>
          </w:tcPr>
          <w:p>
            <w:pPr>
              <w:widowControl/>
              <w:jc w:val="center"/>
              <w:rPr>
                <w:rFonts w:hint="eastAsia" w:ascii="宋体" w:hAnsi="宋体" w:eastAsia="宋体" w:cs="宋体"/>
                <w:color w:val="000000"/>
                <w:kern w:val="0"/>
                <w:szCs w:val="21"/>
              </w:rPr>
            </w:pPr>
          </w:p>
        </w:tc>
        <w:tc>
          <w:tcPr>
            <w:tcW w:w="1275" w:type="dxa"/>
            <w:vMerge w:val="restart"/>
            <w:tcBorders>
              <w:top w:val="double" w:color="auto" w:sz="4" w:space="0"/>
              <w:left w:val="single" w:color="auto" w:sz="4" w:space="0"/>
              <w:bottom w:val="single" w:color="000000" w:sz="8" w:space="0"/>
              <w:right w:val="single" w:color="auto" w:sz="8" w:space="0"/>
            </w:tcBorders>
            <w:shd w:val="clear" w:color="auto" w:fill="auto"/>
            <w:vAlign w:val="center"/>
          </w:tcPr>
          <w:p>
            <w:pPr>
              <w:widowControl/>
              <w:jc w:val="center"/>
              <w:rPr>
                <w:rFonts w:hint="eastAsia" w:ascii="宋体" w:hAnsi="宋体" w:eastAsia="宋体" w:cs="宋体"/>
                <w:color w:val="000000"/>
                <w:kern w:val="0"/>
                <w:szCs w:val="21"/>
              </w:rPr>
            </w:pPr>
          </w:p>
        </w:tc>
      </w:tr>
      <w:tr>
        <w:tblPrEx>
          <w:tblCellMar>
            <w:top w:w="0" w:type="dxa"/>
            <w:left w:w="108" w:type="dxa"/>
            <w:bottom w:w="0" w:type="dxa"/>
            <w:right w:w="108" w:type="dxa"/>
          </w:tblCellMar>
        </w:tblPrEx>
        <w:trPr>
          <w:trHeight w:val="540" w:hRule="atLeast"/>
        </w:trPr>
        <w:tc>
          <w:tcPr>
            <w:tcW w:w="426" w:type="dxa"/>
            <w:vMerge w:val="continue"/>
            <w:tcBorders>
              <w:top w:val="nil"/>
              <w:left w:val="single" w:color="auto" w:sz="8" w:space="0"/>
              <w:bottom w:val="single" w:color="000000" w:sz="8" w:space="0"/>
              <w:right w:val="single" w:color="auto" w:sz="4" w:space="0"/>
            </w:tcBorders>
            <w:vAlign w:val="center"/>
          </w:tcPr>
          <w:p>
            <w:pPr>
              <w:widowControl/>
              <w:jc w:val="left"/>
              <w:rPr>
                <w:rFonts w:hint="eastAsia" w:ascii="宋体" w:hAnsi="宋体" w:eastAsia="宋体" w:cs="宋体"/>
                <w:color w:val="000000"/>
                <w:kern w:val="0"/>
                <w:szCs w:val="21"/>
              </w:rPr>
            </w:pPr>
          </w:p>
        </w:tc>
        <w:tc>
          <w:tcPr>
            <w:tcW w:w="1276" w:type="dxa"/>
            <w:vMerge w:val="continue"/>
            <w:tcBorders>
              <w:top w:val="nil"/>
              <w:left w:val="single" w:color="auto" w:sz="4" w:space="0"/>
              <w:bottom w:val="single" w:color="000000" w:sz="8" w:space="0"/>
              <w:right w:val="single" w:color="auto" w:sz="4" w:space="0"/>
            </w:tcBorders>
            <w:vAlign w:val="center"/>
          </w:tcPr>
          <w:p>
            <w:pPr>
              <w:widowControl/>
              <w:jc w:val="left"/>
              <w:rPr>
                <w:rFonts w:hint="eastAsia" w:ascii="宋体" w:hAnsi="宋体" w:eastAsia="宋体" w:cs="宋体"/>
                <w:color w:val="000000"/>
                <w:kern w:val="0"/>
                <w:szCs w:val="21"/>
              </w:rPr>
            </w:pPr>
          </w:p>
        </w:tc>
        <w:tc>
          <w:tcPr>
            <w:tcW w:w="1701" w:type="dxa"/>
            <w:tcBorders>
              <w:top w:val="nil"/>
              <w:left w:val="nil"/>
              <w:bottom w:val="single" w:color="auto" w:sz="4" w:space="0"/>
              <w:right w:val="single" w:color="auto" w:sz="4" w:space="0"/>
            </w:tcBorders>
            <w:shd w:val="clear" w:color="auto" w:fill="auto"/>
            <w:vAlign w:val="center"/>
          </w:tcPr>
          <w:p>
            <w:pPr>
              <w:widowControl/>
              <w:jc w:val="center"/>
              <w:rPr>
                <w:rFonts w:hint="eastAsia" w:ascii="宋体" w:hAnsi="宋体" w:eastAsia="宋体" w:cs="宋体"/>
                <w:color w:val="000000"/>
                <w:kern w:val="0"/>
                <w:szCs w:val="21"/>
              </w:rPr>
            </w:pPr>
            <w:r>
              <w:rPr>
                <w:rFonts w:hint="eastAsia" w:ascii="宋体" w:hAnsi="宋体" w:eastAsia="宋体" w:cs="宋体"/>
                <w:color w:val="000000"/>
                <w:kern w:val="0"/>
                <w:szCs w:val="21"/>
              </w:rPr>
              <w:t>硫磺仓库</w:t>
            </w:r>
          </w:p>
        </w:tc>
        <w:tc>
          <w:tcPr>
            <w:tcW w:w="1276" w:type="dxa"/>
            <w:tcBorders>
              <w:top w:val="nil"/>
              <w:left w:val="nil"/>
              <w:bottom w:val="single" w:color="auto" w:sz="4" w:space="0"/>
              <w:right w:val="single" w:color="auto" w:sz="4" w:space="0"/>
              <w:tl2br w:val="single" w:color="auto" w:sz="4" w:space="0"/>
            </w:tcBorders>
            <w:shd w:val="clear" w:color="auto" w:fill="auto"/>
            <w:noWrap/>
            <w:vAlign w:val="center"/>
          </w:tcPr>
          <w:p>
            <w:pPr>
              <w:widowControl/>
              <w:jc w:val="left"/>
              <w:rPr>
                <w:rFonts w:hint="eastAsia" w:ascii="等线" w:hAnsi="等线" w:eastAsia="等线" w:cs="宋体"/>
                <w:color w:val="000000"/>
                <w:kern w:val="0"/>
                <w:szCs w:val="21"/>
              </w:rPr>
            </w:pPr>
            <w:r>
              <w:rPr>
                <w:rFonts w:hint="eastAsia" w:ascii="等线" w:hAnsi="等线" w:eastAsia="等线" w:cs="宋体"/>
                <w:color w:val="000000"/>
                <w:kern w:val="0"/>
                <w:szCs w:val="21"/>
              </w:rPr>
              <w:t>　</w:t>
            </w:r>
          </w:p>
        </w:tc>
        <w:tc>
          <w:tcPr>
            <w:tcW w:w="992" w:type="dxa"/>
            <w:tcBorders>
              <w:top w:val="nil"/>
              <w:left w:val="nil"/>
              <w:bottom w:val="single" w:color="auto" w:sz="4" w:space="0"/>
              <w:right w:val="single" w:color="auto" w:sz="4" w:space="0"/>
            </w:tcBorders>
            <w:shd w:val="clear" w:color="auto" w:fill="auto"/>
            <w:vAlign w:val="center"/>
          </w:tcPr>
          <w:p>
            <w:pPr>
              <w:widowControl/>
              <w:jc w:val="center"/>
              <w:rPr>
                <w:rFonts w:hint="eastAsia" w:ascii="宋体" w:hAnsi="宋体" w:eastAsia="宋体" w:cs="宋体"/>
                <w:color w:val="000000"/>
                <w:kern w:val="0"/>
                <w:szCs w:val="21"/>
              </w:rPr>
            </w:pPr>
            <w:r>
              <w:rPr>
                <w:rFonts w:hint="eastAsia" w:ascii="宋体" w:hAnsi="宋体" w:eastAsia="宋体" w:cs="宋体"/>
                <w:color w:val="000000"/>
                <w:kern w:val="0"/>
                <w:szCs w:val="21"/>
              </w:rPr>
              <w:t>1826.45</w:t>
            </w:r>
          </w:p>
        </w:tc>
        <w:tc>
          <w:tcPr>
            <w:tcW w:w="992" w:type="dxa"/>
            <w:vMerge w:val="restart"/>
            <w:tcBorders>
              <w:top w:val="nil"/>
              <w:left w:val="single" w:color="auto" w:sz="4" w:space="0"/>
              <w:bottom w:val="single" w:color="000000" w:sz="8" w:space="0"/>
              <w:right w:val="single" w:color="auto" w:sz="4" w:space="0"/>
            </w:tcBorders>
            <w:shd w:val="clear" w:color="auto" w:fill="auto"/>
            <w:vAlign w:val="center"/>
          </w:tcPr>
          <w:p>
            <w:pPr>
              <w:widowControl/>
              <w:jc w:val="center"/>
              <w:rPr>
                <w:rFonts w:hint="eastAsia" w:ascii="宋体" w:hAnsi="宋体" w:eastAsia="宋体" w:cs="宋体"/>
                <w:color w:val="000000"/>
                <w:kern w:val="0"/>
                <w:szCs w:val="21"/>
              </w:rPr>
            </w:pPr>
            <w:r>
              <w:rPr>
                <w:rFonts w:hint="eastAsia" w:ascii="宋体" w:hAnsi="宋体" w:eastAsia="宋体" w:cs="宋体"/>
                <w:color w:val="000000"/>
                <w:kern w:val="0"/>
                <w:szCs w:val="21"/>
              </w:rPr>
              <w:t>2528.97</w:t>
            </w:r>
          </w:p>
        </w:tc>
        <w:tc>
          <w:tcPr>
            <w:tcW w:w="993" w:type="dxa"/>
            <w:vMerge w:val="restart"/>
            <w:tcBorders>
              <w:top w:val="nil"/>
              <w:left w:val="single" w:color="auto" w:sz="4" w:space="0"/>
              <w:bottom w:val="single" w:color="000000" w:sz="8" w:space="0"/>
              <w:right w:val="single" w:color="auto" w:sz="4" w:space="0"/>
            </w:tcBorders>
            <w:shd w:val="clear" w:color="auto" w:fill="auto"/>
            <w:vAlign w:val="center"/>
          </w:tcPr>
          <w:p>
            <w:pPr>
              <w:widowControl/>
              <w:jc w:val="center"/>
              <w:rPr>
                <w:rFonts w:hint="eastAsia" w:ascii="宋体" w:hAnsi="宋体" w:eastAsia="宋体" w:cs="宋体"/>
                <w:color w:val="000000"/>
                <w:kern w:val="0"/>
                <w:szCs w:val="21"/>
              </w:rPr>
            </w:pPr>
          </w:p>
        </w:tc>
        <w:tc>
          <w:tcPr>
            <w:tcW w:w="1134" w:type="dxa"/>
            <w:vMerge w:val="restart"/>
            <w:tcBorders>
              <w:top w:val="nil"/>
              <w:left w:val="single" w:color="auto" w:sz="4" w:space="0"/>
              <w:bottom w:val="single" w:color="000000" w:sz="8" w:space="0"/>
              <w:right w:val="single" w:color="auto" w:sz="4" w:space="0"/>
            </w:tcBorders>
            <w:shd w:val="clear" w:color="auto" w:fill="auto"/>
            <w:vAlign w:val="center"/>
          </w:tcPr>
          <w:p>
            <w:pPr>
              <w:widowControl/>
              <w:jc w:val="center"/>
              <w:rPr>
                <w:rFonts w:hint="eastAsia" w:ascii="宋体" w:hAnsi="宋体" w:eastAsia="宋体" w:cs="宋体"/>
                <w:color w:val="000000"/>
                <w:kern w:val="0"/>
                <w:szCs w:val="21"/>
              </w:rPr>
            </w:pPr>
          </w:p>
        </w:tc>
        <w:tc>
          <w:tcPr>
            <w:tcW w:w="1275" w:type="dxa"/>
            <w:vMerge w:val="continue"/>
            <w:tcBorders>
              <w:top w:val="nil"/>
              <w:left w:val="single" w:color="auto" w:sz="4" w:space="0"/>
              <w:bottom w:val="single" w:color="000000" w:sz="8" w:space="0"/>
              <w:right w:val="single" w:color="auto" w:sz="8" w:space="0"/>
            </w:tcBorders>
            <w:vAlign w:val="center"/>
          </w:tcPr>
          <w:p>
            <w:pPr>
              <w:widowControl/>
              <w:jc w:val="left"/>
              <w:rPr>
                <w:rFonts w:hint="eastAsia" w:ascii="宋体" w:hAnsi="宋体" w:eastAsia="宋体" w:cs="宋体"/>
                <w:color w:val="000000"/>
                <w:kern w:val="0"/>
                <w:szCs w:val="21"/>
              </w:rPr>
            </w:pPr>
          </w:p>
        </w:tc>
      </w:tr>
      <w:tr>
        <w:tblPrEx>
          <w:tblCellMar>
            <w:top w:w="0" w:type="dxa"/>
            <w:left w:w="108" w:type="dxa"/>
            <w:bottom w:w="0" w:type="dxa"/>
            <w:right w:w="108" w:type="dxa"/>
          </w:tblCellMar>
        </w:tblPrEx>
        <w:trPr>
          <w:trHeight w:val="540" w:hRule="atLeast"/>
        </w:trPr>
        <w:tc>
          <w:tcPr>
            <w:tcW w:w="426" w:type="dxa"/>
            <w:vMerge w:val="continue"/>
            <w:tcBorders>
              <w:top w:val="nil"/>
              <w:left w:val="single" w:color="auto" w:sz="8" w:space="0"/>
              <w:bottom w:val="single" w:color="000000" w:sz="8" w:space="0"/>
              <w:right w:val="single" w:color="auto" w:sz="4" w:space="0"/>
            </w:tcBorders>
            <w:vAlign w:val="center"/>
          </w:tcPr>
          <w:p>
            <w:pPr>
              <w:widowControl/>
              <w:jc w:val="left"/>
              <w:rPr>
                <w:rFonts w:hint="eastAsia" w:ascii="宋体" w:hAnsi="宋体" w:eastAsia="宋体" w:cs="宋体"/>
                <w:color w:val="000000"/>
                <w:kern w:val="0"/>
                <w:szCs w:val="21"/>
              </w:rPr>
            </w:pPr>
          </w:p>
        </w:tc>
        <w:tc>
          <w:tcPr>
            <w:tcW w:w="1276" w:type="dxa"/>
            <w:vMerge w:val="continue"/>
            <w:tcBorders>
              <w:top w:val="nil"/>
              <w:left w:val="single" w:color="auto" w:sz="4" w:space="0"/>
              <w:bottom w:val="single" w:color="000000" w:sz="8" w:space="0"/>
              <w:right w:val="single" w:color="auto" w:sz="4" w:space="0"/>
            </w:tcBorders>
            <w:vAlign w:val="center"/>
          </w:tcPr>
          <w:p>
            <w:pPr>
              <w:widowControl/>
              <w:jc w:val="left"/>
              <w:rPr>
                <w:rFonts w:hint="eastAsia" w:ascii="宋体" w:hAnsi="宋体" w:eastAsia="宋体" w:cs="宋体"/>
                <w:color w:val="000000"/>
                <w:kern w:val="0"/>
                <w:szCs w:val="21"/>
              </w:rPr>
            </w:pPr>
          </w:p>
        </w:tc>
        <w:tc>
          <w:tcPr>
            <w:tcW w:w="1701" w:type="dxa"/>
            <w:tcBorders>
              <w:top w:val="nil"/>
              <w:left w:val="nil"/>
              <w:bottom w:val="single" w:color="auto" w:sz="8" w:space="0"/>
              <w:right w:val="single" w:color="auto" w:sz="4" w:space="0"/>
            </w:tcBorders>
            <w:shd w:val="clear" w:color="auto" w:fill="auto"/>
            <w:vAlign w:val="center"/>
          </w:tcPr>
          <w:p>
            <w:pPr>
              <w:widowControl/>
              <w:jc w:val="center"/>
              <w:rPr>
                <w:rFonts w:hint="eastAsia" w:ascii="宋体" w:hAnsi="宋体" w:eastAsia="宋体" w:cs="宋体"/>
                <w:color w:val="000000"/>
                <w:kern w:val="0"/>
                <w:szCs w:val="21"/>
              </w:rPr>
            </w:pPr>
            <w:r>
              <w:rPr>
                <w:rFonts w:hint="eastAsia" w:ascii="宋体" w:hAnsi="宋体" w:eastAsia="宋体" w:cs="宋体"/>
                <w:color w:val="000000"/>
                <w:kern w:val="0"/>
                <w:szCs w:val="21"/>
              </w:rPr>
              <w:t>硫磺造粒包装厂房</w:t>
            </w:r>
          </w:p>
        </w:tc>
        <w:tc>
          <w:tcPr>
            <w:tcW w:w="1276" w:type="dxa"/>
            <w:tcBorders>
              <w:top w:val="nil"/>
              <w:left w:val="nil"/>
              <w:bottom w:val="single" w:color="auto" w:sz="8" w:space="0"/>
              <w:right w:val="single" w:color="auto" w:sz="4" w:space="0"/>
              <w:tl2br w:val="single" w:color="auto" w:sz="4" w:space="0"/>
            </w:tcBorders>
            <w:shd w:val="clear" w:color="auto" w:fill="auto"/>
            <w:noWrap/>
            <w:vAlign w:val="center"/>
          </w:tcPr>
          <w:p>
            <w:pPr>
              <w:widowControl/>
              <w:jc w:val="left"/>
              <w:rPr>
                <w:rFonts w:hint="eastAsia" w:ascii="等线" w:hAnsi="等线" w:eastAsia="等线" w:cs="宋体"/>
                <w:color w:val="000000"/>
                <w:kern w:val="0"/>
                <w:szCs w:val="21"/>
              </w:rPr>
            </w:pPr>
            <w:r>
              <w:rPr>
                <w:rFonts w:hint="eastAsia" w:ascii="等线" w:hAnsi="等线" w:eastAsia="等线" w:cs="宋体"/>
                <w:color w:val="000000"/>
                <w:kern w:val="0"/>
                <w:szCs w:val="21"/>
              </w:rPr>
              <w:t>　</w:t>
            </w:r>
          </w:p>
        </w:tc>
        <w:tc>
          <w:tcPr>
            <w:tcW w:w="992" w:type="dxa"/>
            <w:tcBorders>
              <w:top w:val="nil"/>
              <w:left w:val="nil"/>
              <w:bottom w:val="single" w:color="auto" w:sz="8" w:space="0"/>
              <w:right w:val="single" w:color="auto" w:sz="4" w:space="0"/>
            </w:tcBorders>
            <w:shd w:val="clear" w:color="auto" w:fill="auto"/>
            <w:vAlign w:val="center"/>
          </w:tcPr>
          <w:p>
            <w:pPr>
              <w:widowControl/>
              <w:jc w:val="center"/>
              <w:rPr>
                <w:rFonts w:hint="eastAsia" w:ascii="宋体" w:hAnsi="宋体" w:eastAsia="宋体" w:cs="宋体"/>
                <w:color w:val="000000"/>
                <w:kern w:val="0"/>
                <w:szCs w:val="21"/>
              </w:rPr>
            </w:pPr>
            <w:r>
              <w:rPr>
                <w:rFonts w:hint="eastAsia" w:ascii="宋体" w:hAnsi="宋体" w:eastAsia="宋体" w:cs="宋体"/>
                <w:color w:val="000000"/>
                <w:kern w:val="0"/>
                <w:szCs w:val="21"/>
              </w:rPr>
              <w:t>702.52</w:t>
            </w:r>
          </w:p>
        </w:tc>
        <w:tc>
          <w:tcPr>
            <w:tcW w:w="992" w:type="dxa"/>
            <w:vMerge w:val="continue"/>
            <w:tcBorders>
              <w:top w:val="nil"/>
              <w:left w:val="single" w:color="auto" w:sz="4" w:space="0"/>
              <w:bottom w:val="single" w:color="000000" w:sz="8" w:space="0"/>
              <w:right w:val="single" w:color="auto" w:sz="4" w:space="0"/>
            </w:tcBorders>
            <w:vAlign w:val="center"/>
          </w:tcPr>
          <w:p>
            <w:pPr>
              <w:widowControl/>
              <w:jc w:val="left"/>
              <w:rPr>
                <w:rFonts w:hint="eastAsia" w:ascii="宋体" w:hAnsi="宋体" w:eastAsia="宋体" w:cs="宋体"/>
                <w:color w:val="000000"/>
                <w:kern w:val="0"/>
                <w:szCs w:val="21"/>
              </w:rPr>
            </w:pPr>
          </w:p>
        </w:tc>
        <w:tc>
          <w:tcPr>
            <w:tcW w:w="993" w:type="dxa"/>
            <w:vMerge w:val="continue"/>
            <w:tcBorders>
              <w:top w:val="nil"/>
              <w:left w:val="single" w:color="auto" w:sz="4" w:space="0"/>
              <w:bottom w:val="single" w:color="000000" w:sz="8" w:space="0"/>
              <w:right w:val="single" w:color="auto" w:sz="4" w:space="0"/>
            </w:tcBorders>
            <w:vAlign w:val="center"/>
          </w:tcPr>
          <w:p>
            <w:pPr>
              <w:widowControl/>
              <w:jc w:val="left"/>
              <w:rPr>
                <w:rFonts w:hint="eastAsia" w:ascii="宋体" w:hAnsi="宋体" w:eastAsia="宋体" w:cs="宋体"/>
                <w:color w:val="000000"/>
                <w:kern w:val="0"/>
                <w:szCs w:val="21"/>
              </w:rPr>
            </w:pPr>
          </w:p>
        </w:tc>
        <w:tc>
          <w:tcPr>
            <w:tcW w:w="1134" w:type="dxa"/>
            <w:vMerge w:val="continue"/>
            <w:tcBorders>
              <w:top w:val="nil"/>
              <w:left w:val="single" w:color="auto" w:sz="4" w:space="0"/>
              <w:bottom w:val="single" w:color="000000" w:sz="8" w:space="0"/>
              <w:right w:val="single" w:color="auto" w:sz="4" w:space="0"/>
            </w:tcBorders>
            <w:vAlign w:val="center"/>
          </w:tcPr>
          <w:p>
            <w:pPr>
              <w:widowControl/>
              <w:jc w:val="left"/>
              <w:rPr>
                <w:rFonts w:hint="eastAsia" w:ascii="宋体" w:hAnsi="宋体" w:eastAsia="宋体" w:cs="宋体"/>
                <w:color w:val="000000"/>
                <w:kern w:val="0"/>
                <w:szCs w:val="21"/>
              </w:rPr>
            </w:pPr>
          </w:p>
        </w:tc>
        <w:tc>
          <w:tcPr>
            <w:tcW w:w="1275" w:type="dxa"/>
            <w:vMerge w:val="continue"/>
            <w:tcBorders>
              <w:top w:val="nil"/>
              <w:left w:val="single" w:color="auto" w:sz="4" w:space="0"/>
              <w:bottom w:val="single" w:color="000000" w:sz="8" w:space="0"/>
              <w:right w:val="single" w:color="auto" w:sz="8" w:space="0"/>
            </w:tcBorders>
            <w:vAlign w:val="center"/>
          </w:tcPr>
          <w:p>
            <w:pPr>
              <w:widowControl/>
              <w:jc w:val="left"/>
              <w:rPr>
                <w:rFonts w:hint="eastAsia" w:ascii="宋体" w:hAnsi="宋体" w:eastAsia="宋体" w:cs="宋体"/>
                <w:color w:val="000000"/>
                <w:kern w:val="0"/>
                <w:szCs w:val="21"/>
              </w:rPr>
            </w:pPr>
          </w:p>
        </w:tc>
      </w:tr>
      <w:tr>
        <w:tblPrEx>
          <w:tblCellMar>
            <w:top w:w="0" w:type="dxa"/>
            <w:left w:w="108" w:type="dxa"/>
            <w:bottom w:w="0" w:type="dxa"/>
            <w:right w:w="108" w:type="dxa"/>
          </w:tblCellMar>
        </w:tblPrEx>
        <w:trPr>
          <w:trHeight w:val="540" w:hRule="atLeast"/>
        </w:trPr>
        <w:tc>
          <w:tcPr>
            <w:tcW w:w="426" w:type="dxa"/>
            <w:vMerge w:val="restart"/>
            <w:tcBorders>
              <w:top w:val="double" w:color="auto" w:sz="4" w:space="0"/>
              <w:left w:val="single" w:color="auto" w:sz="8" w:space="0"/>
              <w:bottom w:val="single" w:color="000000" w:sz="8" w:space="0"/>
              <w:right w:val="single" w:color="auto" w:sz="4" w:space="0"/>
            </w:tcBorders>
            <w:shd w:val="clear" w:color="auto" w:fill="auto"/>
            <w:vAlign w:val="center"/>
          </w:tcPr>
          <w:p>
            <w:pPr>
              <w:widowControl/>
              <w:jc w:val="center"/>
              <w:rPr>
                <w:rFonts w:hint="eastAsia" w:ascii="宋体" w:hAnsi="宋体" w:eastAsia="宋体" w:cs="宋体"/>
                <w:color w:val="000000"/>
                <w:kern w:val="0"/>
                <w:szCs w:val="21"/>
              </w:rPr>
            </w:pPr>
            <w:r>
              <w:rPr>
                <w:rFonts w:hint="eastAsia" w:ascii="宋体" w:hAnsi="宋体" w:eastAsia="宋体" w:cs="宋体"/>
                <w:color w:val="000000"/>
                <w:kern w:val="0"/>
                <w:szCs w:val="21"/>
              </w:rPr>
              <w:t>4</w:t>
            </w:r>
          </w:p>
        </w:tc>
        <w:tc>
          <w:tcPr>
            <w:tcW w:w="2977" w:type="dxa"/>
            <w:gridSpan w:val="2"/>
            <w:tcBorders>
              <w:top w:val="double" w:color="auto" w:sz="4" w:space="0"/>
              <w:left w:val="nil"/>
              <w:bottom w:val="single" w:color="auto" w:sz="4" w:space="0"/>
              <w:right w:val="single" w:color="auto" w:sz="4" w:space="0"/>
            </w:tcBorders>
            <w:shd w:val="clear" w:color="auto" w:fill="auto"/>
            <w:vAlign w:val="center"/>
          </w:tcPr>
          <w:p>
            <w:pPr>
              <w:widowControl/>
              <w:jc w:val="center"/>
              <w:rPr>
                <w:rFonts w:hint="eastAsia" w:ascii="宋体" w:hAnsi="宋体" w:eastAsia="宋体" w:cs="宋体"/>
                <w:color w:val="000000"/>
                <w:kern w:val="0"/>
                <w:szCs w:val="21"/>
              </w:rPr>
            </w:pPr>
            <w:r>
              <w:rPr>
                <w:rFonts w:hint="eastAsia" w:ascii="宋体" w:hAnsi="宋体" w:eastAsia="宋体" w:cs="宋体"/>
                <w:color w:val="000000"/>
                <w:kern w:val="0"/>
                <w:szCs w:val="21"/>
              </w:rPr>
              <w:t>FAR22机柜间</w:t>
            </w:r>
          </w:p>
        </w:tc>
        <w:tc>
          <w:tcPr>
            <w:tcW w:w="1276" w:type="dxa"/>
            <w:tcBorders>
              <w:top w:val="double" w:color="auto" w:sz="4" w:space="0"/>
              <w:left w:val="nil"/>
              <w:bottom w:val="single" w:color="auto" w:sz="4" w:space="0"/>
              <w:right w:val="single" w:color="auto" w:sz="4" w:space="0"/>
              <w:tl2br w:val="single" w:color="auto" w:sz="4" w:space="0"/>
            </w:tcBorders>
            <w:shd w:val="clear" w:color="auto" w:fill="auto"/>
            <w:noWrap/>
            <w:vAlign w:val="center"/>
          </w:tcPr>
          <w:p>
            <w:pPr>
              <w:widowControl/>
              <w:jc w:val="left"/>
              <w:rPr>
                <w:rFonts w:hint="eastAsia" w:ascii="等线" w:hAnsi="等线" w:eastAsia="等线" w:cs="宋体"/>
                <w:color w:val="000000"/>
                <w:kern w:val="0"/>
                <w:szCs w:val="21"/>
              </w:rPr>
            </w:pPr>
            <w:r>
              <w:rPr>
                <w:rFonts w:hint="eastAsia" w:ascii="等线" w:hAnsi="等线" w:eastAsia="等线" w:cs="宋体"/>
                <w:color w:val="000000"/>
                <w:kern w:val="0"/>
                <w:szCs w:val="21"/>
              </w:rPr>
              <w:t>　</w:t>
            </w:r>
          </w:p>
        </w:tc>
        <w:tc>
          <w:tcPr>
            <w:tcW w:w="992" w:type="dxa"/>
            <w:tcBorders>
              <w:top w:val="double" w:color="auto" w:sz="4" w:space="0"/>
              <w:left w:val="nil"/>
              <w:bottom w:val="single" w:color="auto" w:sz="4" w:space="0"/>
              <w:right w:val="single" w:color="auto" w:sz="4" w:space="0"/>
            </w:tcBorders>
            <w:shd w:val="clear" w:color="auto" w:fill="auto"/>
            <w:vAlign w:val="center"/>
          </w:tcPr>
          <w:p>
            <w:pPr>
              <w:widowControl/>
              <w:jc w:val="center"/>
              <w:rPr>
                <w:rFonts w:hint="eastAsia" w:ascii="宋体" w:hAnsi="宋体" w:eastAsia="宋体" w:cs="宋体"/>
                <w:color w:val="000000"/>
                <w:kern w:val="0"/>
                <w:szCs w:val="21"/>
              </w:rPr>
            </w:pPr>
            <w:r>
              <w:rPr>
                <w:rFonts w:hint="eastAsia" w:ascii="宋体" w:hAnsi="宋体" w:eastAsia="宋体" w:cs="宋体"/>
                <w:color w:val="000000"/>
                <w:kern w:val="0"/>
                <w:szCs w:val="21"/>
              </w:rPr>
              <w:t>1231.94</w:t>
            </w:r>
          </w:p>
        </w:tc>
        <w:tc>
          <w:tcPr>
            <w:tcW w:w="992" w:type="dxa"/>
            <w:vMerge w:val="restart"/>
            <w:tcBorders>
              <w:top w:val="double" w:color="auto" w:sz="4" w:space="0"/>
              <w:left w:val="single" w:color="auto" w:sz="4" w:space="0"/>
              <w:bottom w:val="single" w:color="000000" w:sz="8" w:space="0"/>
              <w:right w:val="single" w:color="auto" w:sz="4" w:space="0"/>
            </w:tcBorders>
            <w:shd w:val="clear" w:color="auto" w:fill="auto"/>
            <w:vAlign w:val="center"/>
          </w:tcPr>
          <w:p>
            <w:pPr>
              <w:widowControl/>
              <w:jc w:val="center"/>
              <w:rPr>
                <w:rFonts w:hint="eastAsia" w:ascii="宋体" w:hAnsi="宋体" w:eastAsia="宋体" w:cs="宋体"/>
                <w:color w:val="000000"/>
                <w:kern w:val="0"/>
                <w:szCs w:val="21"/>
              </w:rPr>
            </w:pPr>
            <w:r>
              <w:rPr>
                <w:rFonts w:hint="eastAsia" w:ascii="宋体" w:hAnsi="宋体" w:eastAsia="宋体" w:cs="宋体"/>
                <w:color w:val="000000"/>
                <w:kern w:val="0"/>
                <w:szCs w:val="21"/>
              </w:rPr>
              <w:t>5286.23</w:t>
            </w:r>
          </w:p>
        </w:tc>
        <w:tc>
          <w:tcPr>
            <w:tcW w:w="993" w:type="dxa"/>
            <w:vMerge w:val="restart"/>
            <w:tcBorders>
              <w:top w:val="double" w:color="auto" w:sz="4" w:space="0"/>
              <w:left w:val="single" w:color="auto" w:sz="4" w:space="0"/>
              <w:bottom w:val="single" w:color="000000" w:sz="8" w:space="0"/>
              <w:right w:val="single" w:color="auto" w:sz="4" w:space="0"/>
            </w:tcBorders>
            <w:shd w:val="clear" w:color="auto" w:fill="auto"/>
            <w:vAlign w:val="center"/>
          </w:tcPr>
          <w:p>
            <w:pPr>
              <w:widowControl/>
              <w:jc w:val="center"/>
              <w:rPr>
                <w:rFonts w:hint="eastAsia" w:ascii="宋体" w:hAnsi="宋体" w:eastAsia="宋体" w:cs="宋体"/>
                <w:color w:val="000000"/>
                <w:kern w:val="0"/>
                <w:szCs w:val="21"/>
              </w:rPr>
            </w:pPr>
          </w:p>
        </w:tc>
        <w:tc>
          <w:tcPr>
            <w:tcW w:w="1134" w:type="dxa"/>
            <w:vMerge w:val="restart"/>
            <w:tcBorders>
              <w:top w:val="double" w:color="auto" w:sz="4" w:space="0"/>
              <w:left w:val="single" w:color="auto" w:sz="4" w:space="0"/>
              <w:bottom w:val="single" w:color="000000" w:sz="8" w:space="0"/>
              <w:right w:val="single" w:color="auto" w:sz="4" w:space="0"/>
            </w:tcBorders>
            <w:shd w:val="clear" w:color="auto" w:fill="auto"/>
            <w:vAlign w:val="center"/>
          </w:tcPr>
          <w:p>
            <w:pPr>
              <w:widowControl/>
              <w:jc w:val="center"/>
              <w:rPr>
                <w:rFonts w:hint="eastAsia" w:ascii="宋体" w:hAnsi="宋体" w:eastAsia="宋体" w:cs="宋体"/>
                <w:color w:val="000000"/>
                <w:kern w:val="0"/>
                <w:szCs w:val="21"/>
              </w:rPr>
            </w:pPr>
          </w:p>
        </w:tc>
        <w:tc>
          <w:tcPr>
            <w:tcW w:w="1275" w:type="dxa"/>
            <w:vMerge w:val="restart"/>
            <w:tcBorders>
              <w:top w:val="double" w:color="auto" w:sz="4" w:space="0"/>
              <w:left w:val="single" w:color="auto" w:sz="4" w:space="0"/>
              <w:bottom w:val="single" w:color="000000" w:sz="8" w:space="0"/>
              <w:right w:val="single" w:color="auto" w:sz="8" w:space="0"/>
            </w:tcBorders>
            <w:shd w:val="clear" w:color="auto" w:fill="auto"/>
            <w:vAlign w:val="center"/>
          </w:tcPr>
          <w:p>
            <w:pPr>
              <w:widowControl/>
              <w:jc w:val="center"/>
              <w:rPr>
                <w:rFonts w:hint="eastAsia" w:ascii="宋体" w:hAnsi="宋体" w:eastAsia="宋体" w:cs="宋体"/>
                <w:color w:val="000000"/>
                <w:kern w:val="0"/>
                <w:szCs w:val="21"/>
              </w:rPr>
            </w:pPr>
          </w:p>
        </w:tc>
      </w:tr>
      <w:tr>
        <w:tblPrEx>
          <w:tblCellMar>
            <w:top w:w="0" w:type="dxa"/>
            <w:left w:w="108" w:type="dxa"/>
            <w:bottom w:w="0" w:type="dxa"/>
            <w:right w:w="108" w:type="dxa"/>
          </w:tblCellMar>
        </w:tblPrEx>
        <w:trPr>
          <w:trHeight w:val="540" w:hRule="atLeast"/>
        </w:trPr>
        <w:tc>
          <w:tcPr>
            <w:tcW w:w="426" w:type="dxa"/>
            <w:vMerge w:val="continue"/>
            <w:tcBorders>
              <w:top w:val="nil"/>
              <w:left w:val="single" w:color="auto" w:sz="8" w:space="0"/>
              <w:bottom w:val="double" w:color="auto" w:sz="4" w:space="0"/>
              <w:right w:val="single" w:color="auto" w:sz="4" w:space="0"/>
            </w:tcBorders>
            <w:vAlign w:val="center"/>
          </w:tcPr>
          <w:p>
            <w:pPr>
              <w:widowControl/>
              <w:jc w:val="left"/>
              <w:rPr>
                <w:rFonts w:hint="eastAsia" w:ascii="宋体" w:hAnsi="宋体" w:eastAsia="宋体" w:cs="宋体"/>
                <w:color w:val="000000"/>
                <w:kern w:val="0"/>
                <w:szCs w:val="21"/>
              </w:rPr>
            </w:pPr>
          </w:p>
        </w:tc>
        <w:tc>
          <w:tcPr>
            <w:tcW w:w="2977" w:type="dxa"/>
            <w:gridSpan w:val="2"/>
            <w:tcBorders>
              <w:top w:val="single" w:color="auto" w:sz="4" w:space="0"/>
              <w:left w:val="nil"/>
              <w:bottom w:val="double" w:color="auto" w:sz="4" w:space="0"/>
              <w:right w:val="single" w:color="auto" w:sz="4" w:space="0"/>
            </w:tcBorders>
            <w:shd w:val="clear" w:color="auto" w:fill="auto"/>
            <w:vAlign w:val="center"/>
          </w:tcPr>
          <w:p>
            <w:pPr>
              <w:widowControl/>
              <w:jc w:val="center"/>
              <w:rPr>
                <w:rFonts w:hint="eastAsia" w:ascii="宋体" w:hAnsi="宋体" w:eastAsia="宋体" w:cs="宋体"/>
                <w:color w:val="000000"/>
                <w:kern w:val="0"/>
                <w:szCs w:val="21"/>
              </w:rPr>
            </w:pPr>
            <w:r>
              <w:rPr>
                <w:rFonts w:hint="eastAsia" w:ascii="宋体" w:hAnsi="宋体" w:eastAsia="宋体" w:cs="宋体"/>
                <w:color w:val="000000"/>
                <w:kern w:val="0"/>
                <w:szCs w:val="21"/>
              </w:rPr>
              <w:t>CS20变电所（2F）</w:t>
            </w:r>
          </w:p>
        </w:tc>
        <w:tc>
          <w:tcPr>
            <w:tcW w:w="1276" w:type="dxa"/>
            <w:tcBorders>
              <w:top w:val="nil"/>
              <w:left w:val="nil"/>
              <w:bottom w:val="double" w:color="auto" w:sz="4" w:space="0"/>
              <w:right w:val="single" w:color="auto" w:sz="4" w:space="0"/>
              <w:tl2br w:val="single" w:color="auto" w:sz="4" w:space="0"/>
            </w:tcBorders>
            <w:shd w:val="clear" w:color="auto" w:fill="auto"/>
            <w:noWrap/>
            <w:vAlign w:val="center"/>
          </w:tcPr>
          <w:p>
            <w:pPr>
              <w:widowControl/>
              <w:jc w:val="left"/>
              <w:rPr>
                <w:rFonts w:hint="eastAsia" w:ascii="等线" w:hAnsi="等线" w:eastAsia="等线" w:cs="宋体"/>
                <w:color w:val="000000"/>
                <w:kern w:val="0"/>
                <w:szCs w:val="21"/>
              </w:rPr>
            </w:pPr>
            <w:r>
              <w:rPr>
                <w:rFonts w:hint="eastAsia" w:ascii="等线" w:hAnsi="等线" w:eastAsia="等线" w:cs="宋体"/>
                <w:color w:val="000000"/>
                <w:kern w:val="0"/>
                <w:szCs w:val="21"/>
              </w:rPr>
              <w:t>　</w:t>
            </w:r>
          </w:p>
        </w:tc>
        <w:tc>
          <w:tcPr>
            <w:tcW w:w="992" w:type="dxa"/>
            <w:tcBorders>
              <w:top w:val="nil"/>
              <w:left w:val="nil"/>
              <w:bottom w:val="double" w:color="auto" w:sz="4" w:space="0"/>
              <w:right w:val="single" w:color="auto" w:sz="4" w:space="0"/>
            </w:tcBorders>
            <w:shd w:val="clear" w:color="auto" w:fill="auto"/>
            <w:vAlign w:val="center"/>
          </w:tcPr>
          <w:p>
            <w:pPr>
              <w:widowControl/>
              <w:jc w:val="center"/>
              <w:rPr>
                <w:rFonts w:hint="eastAsia" w:ascii="宋体" w:hAnsi="宋体" w:eastAsia="宋体" w:cs="宋体"/>
                <w:color w:val="000000"/>
                <w:kern w:val="0"/>
                <w:szCs w:val="21"/>
              </w:rPr>
            </w:pPr>
            <w:r>
              <w:rPr>
                <w:rFonts w:hint="eastAsia" w:ascii="宋体" w:hAnsi="宋体" w:eastAsia="宋体" w:cs="宋体"/>
                <w:color w:val="000000"/>
                <w:kern w:val="0"/>
                <w:szCs w:val="21"/>
              </w:rPr>
              <w:t>4054.29</w:t>
            </w:r>
          </w:p>
        </w:tc>
        <w:tc>
          <w:tcPr>
            <w:tcW w:w="992" w:type="dxa"/>
            <w:vMerge w:val="continue"/>
            <w:tcBorders>
              <w:top w:val="nil"/>
              <w:left w:val="single" w:color="auto" w:sz="4" w:space="0"/>
              <w:bottom w:val="double" w:color="auto" w:sz="4" w:space="0"/>
              <w:right w:val="single" w:color="auto" w:sz="4" w:space="0"/>
            </w:tcBorders>
            <w:vAlign w:val="center"/>
          </w:tcPr>
          <w:p>
            <w:pPr>
              <w:widowControl/>
              <w:jc w:val="left"/>
              <w:rPr>
                <w:rFonts w:hint="eastAsia" w:ascii="宋体" w:hAnsi="宋体" w:eastAsia="宋体" w:cs="宋体"/>
                <w:color w:val="000000"/>
                <w:kern w:val="0"/>
                <w:szCs w:val="21"/>
              </w:rPr>
            </w:pPr>
          </w:p>
        </w:tc>
        <w:tc>
          <w:tcPr>
            <w:tcW w:w="993" w:type="dxa"/>
            <w:vMerge w:val="continue"/>
            <w:tcBorders>
              <w:top w:val="nil"/>
              <w:left w:val="single" w:color="auto" w:sz="4" w:space="0"/>
              <w:bottom w:val="double" w:color="auto" w:sz="4" w:space="0"/>
              <w:right w:val="single" w:color="auto" w:sz="4" w:space="0"/>
            </w:tcBorders>
            <w:vAlign w:val="center"/>
          </w:tcPr>
          <w:p>
            <w:pPr>
              <w:widowControl/>
              <w:jc w:val="left"/>
              <w:rPr>
                <w:rFonts w:hint="eastAsia" w:ascii="宋体" w:hAnsi="宋体" w:eastAsia="宋体" w:cs="宋体"/>
                <w:color w:val="000000"/>
                <w:kern w:val="0"/>
                <w:szCs w:val="21"/>
              </w:rPr>
            </w:pPr>
          </w:p>
        </w:tc>
        <w:tc>
          <w:tcPr>
            <w:tcW w:w="1134" w:type="dxa"/>
            <w:vMerge w:val="continue"/>
            <w:tcBorders>
              <w:top w:val="nil"/>
              <w:left w:val="single" w:color="auto" w:sz="4" w:space="0"/>
              <w:bottom w:val="double" w:color="auto" w:sz="4" w:space="0"/>
              <w:right w:val="single" w:color="auto" w:sz="4" w:space="0"/>
            </w:tcBorders>
            <w:vAlign w:val="center"/>
          </w:tcPr>
          <w:p>
            <w:pPr>
              <w:widowControl/>
              <w:jc w:val="left"/>
              <w:rPr>
                <w:rFonts w:hint="eastAsia" w:ascii="宋体" w:hAnsi="宋体" w:eastAsia="宋体" w:cs="宋体"/>
                <w:color w:val="000000"/>
                <w:kern w:val="0"/>
                <w:szCs w:val="21"/>
              </w:rPr>
            </w:pPr>
          </w:p>
        </w:tc>
        <w:tc>
          <w:tcPr>
            <w:tcW w:w="1275" w:type="dxa"/>
            <w:vMerge w:val="continue"/>
            <w:tcBorders>
              <w:top w:val="nil"/>
              <w:left w:val="single" w:color="auto" w:sz="4" w:space="0"/>
              <w:bottom w:val="double" w:color="auto" w:sz="4" w:space="0"/>
              <w:right w:val="single" w:color="auto" w:sz="8" w:space="0"/>
            </w:tcBorders>
            <w:vAlign w:val="center"/>
          </w:tcPr>
          <w:p>
            <w:pPr>
              <w:widowControl/>
              <w:jc w:val="left"/>
              <w:rPr>
                <w:rFonts w:hint="eastAsia" w:ascii="宋体" w:hAnsi="宋体" w:eastAsia="宋体" w:cs="宋体"/>
                <w:color w:val="000000"/>
                <w:kern w:val="0"/>
                <w:szCs w:val="21"/>
              </w:rPr>
            </w:pPr>
          </w:p>
        </w:tc>
      </w:tr>
      <w:tr>
        <w:tblPrEx>
          <w:tblCellMar>
            <w:top w:w="0" w:type="dxa"/>
            <w:left w:w="108" w:type="dxa"/>
            <w:bottom w:w="0" w:type="dxa"/>
            <w:right w:w="108" w:type="dxa"/>
          </w:tblCellMar>
        </w:tblPrEx>
        <w:trPr>
          <w:trHeight w:val="690" w:hRule="atLeast"/>
        </w:trPr>
        <w:tc>
          <w:tcPr>
            <w:tcW w:w="426" w:type="dxa"/>
            <w:tcBorders>
              <w:top w:val="double" w:color="auto" w:sz="4" w:space="0"/>
              <w:left w:val="single" w:color="auto" w:sz="8" w:space="0"/>
              <w:bottom w:val="double" w:color="auto" w:sz="4" w:space="0"/>
              <w:right w:val="single" w:color="auto" w:sz="4" w:space="0"/>
            </w:tcBorders>
            <w:shd w:val="clear" w:color="auto" w:fill="auto"/>
            <w:vAlign w:val="center"/>
          </w:tcPr>
          <w:p>
            <w:pPr>
              <w:widowControl/>
              <w:jc w:val="center"/>
              <w:rPr>
                <w:rFonts w:hint="eastAsia" w:ascii="宋体" w:hAnsi="宋体" w:eastAsia="宋体" w:cs="宋体"/>
                <w:color w:val="000000"/>
                <w:kern w:val="0"/>
                <w:szCs w:val="21"/>
              </w:rPr>
            </w:pPr>
            <w:r>
              <w:rPr>
                <w:rFonts w:hint="eastAsia" w:ascii="宋体" w:hAnsi="宋体" w:eastAsia="宋体" w:cs="宋体"/>
                <w:color w:val="000000"/>
                <w:kern w:val="0"/>
                <w:szCs w:val="21"/>
              </w:rPr>
              <w:t>5</w:t>
            </w:r>
          </w:p>
        </w:tc>
        <w:tc>
          <w:tcPr>
            <w:tcW w:w="1276" w:type="dxa"/>
            <w:tcBorders>
              <w:top w:val="double" w:color="auto" w:sz="4" w:space="0"/>
              <w:left w:val="nil"/>
              <w:bottom w:val="double" w:color="auto" w:sz="4" w:space="0"/>
              <w:right w:val="single" w:color="auto" w:sz="4" w:space="0"/>
            </w:tcBorders>
            <w:shd w:val="clear" w:color="auto" w:fill="auto"/>
            <w:vAlign w:val="center"/>
          </w:tcPr>
          <w:p>
            <w:pPr>
              <w:widowControl/>
              <w:jc w:val="center"/>
              <w:rPr>
                <w:rFonts w:hint="eastAsia" w:ascii="宋体" w:hAnsi="宋体" w:eastAsia="宋体" w:cs="宋体"/>
                <w:color w:val="000000"/>
                <w:kern w:val="0"/>
                <w:szCs w:val="21"/>
              </w:rPr>
            </w:pPr>
            <w:r>
              <w:rPr>
                <w:rFonts w:hint="eastAsia" w:ascii="宋体" w:hAnsi="宋体" w:eastAsia="宋体" w:cs="宋体"/>
                <w:color w:val="000000"/>
                <w:kern w:val="0"/>
                <w:szCs w:val="21"/>
              </w:rPr>
              <w:t>150万吨/年沸腾床渣油加氢装置</w:t>
            </w:r>
          </w:p>
        </w:tc>
        <w:tc>
          <w:tcPr>
            <w:tcW w:w="1701" w:type="dxa"/>
            <w:tcBorders>
              <w:top w:val="double" w:color="auto" w:sz="4" w:space="0"/>
              <w:left w:val="nil"/>
              <w:bottom w:val="double" w:color="auto" w:sz="4" w:space="0"/>
              <w:right w:val="single" w:color="auto" w:sz="4" w:space="0"/>
            </w:tcBorders>
            <w:shd w:val="clear" w:color="auto" w:fill="auto"/>
            <w:vAlign w:val="center"/>
          </w:tcPr>
          <w:p>
            <w:pPr>
              <w:widowControl/>
              <w:jc w:val="center"/>
              <w:rPr>
                <w:rFonts w:hint="eastAsia" w:ascii="宋体" w:hAnsi="宋体" w:eastAsia="宋体" w:cs="宋体"/>
                <w:color w:val="000000"/>
                <w:kern w:val="0"/>
                <w:szCs w:val="21"/>
              </w:rPr>
            </w:pPr>
            <w:r>
              <w:rPr>
                <w:rFonts w:hint="eastAsia" w:ascii="宋体" w:hAnsi="宋体" w:eastAsia="宋体" w:cs="宋体"/>
                <w:color w:val="000000"/>
                <w:kern w:val="0"/>
                <w:szCs w:val="21"/>
              </w:rPr>
              <w:t>装置区</w:t>
            </w:r>
          </w:p>
        </w:tc>
        <w:tc>
          <w:tcPr>
            <w:tcW w:w="1276" w:type="dxa"/>
            <w:tcBorders>
              <w:top w:val="double" w:color="auto" w:sz="4" w:space="0"/>
              <w:left w:val="nil"/>
              <w:bottom w:val="double" w:color="auto" w:sz="4" w:space="0"/>
              <w:right w:val="single" w:color="auto" w:sz="4" w:space="0"/>
            </w:tcBorders>
            <w:shd w:val="clear" w:color="auto" w:fill="auto"/>
            <w:vAlign w:val="center"/>
          </w:tcPr>
          <w:p>
            <w:pPr>
              <w:widowControl/>
              <w:jc w:val="center"/>
              <w:rPr>
                <w:rFonts w:hint="eastAsia" w:ascii="宋体" w:hAnsi="宋体" w:eastAsia="宋体" w:cs="宋体"/>
                <w:color w:val="000000"/>
                <w:kern w:val="0"/>
                <w:szCs w:val="21"/>
              </w:rPr>
            </w:pPr>
            <w:r>
              <w:rPr>
                <w:rFonts w:hint="eastAsia" w:ascii="宋体" w:hAnsi="宋体" w:eastAsia="宋体" w:cs="宋体"/>
                <w:color w:val="000000"/>
                <w:kern w:val="0"/>
                <w:szCs w:val="21"/>
              </w:rPr>
              <w:t>13176.56</w:t>
            </w:r>
          </w:p>
        </w:tc>
        <w:tc>
          <w:tcPr>
            <w:tcW w:w="1984" w:type="dxa"/>
            <w:gridSpan w:val="2"/>
            <w:tcBorders>
              <w:top w:val="double" w:color="auto" w:sz="4" w:space="0"/>
              <w:left w:val="nil"/>
              <w:bottom w:val="double" w:color="auto" w:sz="4" w:space="0"/>
              <w:right w:val="single" w:color="000000" w:sz="4" w:space="0"/>
              <w:tl2br w:val="single" w:color="auto" w:sz="4" w:space="0"/>
            </w:tcBorders>
            <w:shd w:val="clear" w:color="auto" w:fill="auto"/>
            <w:vAlign w:val="center"/>
          </w:tcPr>
          <w:p>
            <w:pPr>
              <w:widowControl/>
              <w:jc w:val="center"/>
              <w:rPr>
                <w:rFonts w:hint="eastAsia" w:ascii="宋体" w:hAnsi="宋体" w:eastAsia="宋体" w:cs="宋体"/>
                <w:color w:val="000000"/>
                <w:kern w:val="0"/>
                <w:szCs w:val="21"/>
              </w:rPr>
            </w:pPr>
            <w:r>
              <w:rPr>
                <w:rFonts w:hint="eastAsia" w:ascii="宋体" w:hAnsi="宋体" w:eastAsia="宋体" w:cs="宋体"/>
                <w:color w:val="000000"/>
                <w:kern w:val="0"/>
                <w:szCs w:val="21"/>
              </w:rPr>
              <w:t>　</w:t>
            </w:r>
          </w:p>
        </w:tc>
        <w:tc>
          <w:tcPr>
            <w:tcW w:w="993" w:type="dxa"/>
            <w:tcBorders>
              <w:top w:val="double" w:color="auto" w:sz="4" w:space="0"/>
              <w:left w:val="nil"/>
              <w:bottom w:val="double" w:color="auto" w:sz="4" w:space="0"/>
              <w:right w:val="single" w:color="auto" w:sz="4" w:space="0"/>
            </w:tcBorders>
            <w:shd w:val="clear" w:color="auto" w:fill="auto"/>
            <w:vAlign w:val="center"/>
          </w:tcPr>
          <w:p>
            <w:pPr>
              <w:widowControl/>
              <w:jc w:val="center"/>
              <w:rPr>
                <w:rFonts w:hint="eastAsia" w:ascii="宋体" w:hAnsi="宋体" w:eastAsia="宋体" w:cs="宋体"/>
                <w:color w:val="000000"/>
                <w:kern w:val="0"/>
                <w:szCs w:val="21"/>
              </w:rPr>
            </w:pPr>
          </w:p>
        </w:tc>
        <w:tc>
          <w:tcPr>
            <w:tcW w:w="1134" w:type="dxa"/>
            <w:tcBorders>
              <w:top w:val="double" w:color="auto" w:sz="4" w:space="0"/>
              <w:left w:val="nil"/>
              <w:bottom w:val="double" w:color="auto" w:sz="4" w:space="0"/>
              <w:right w:val="single" w:color="auto" w:sz="4" w:space="0"/>
            </w:tcBorders>
            <w:shd w:val="clear" w:color="auto" w:fill="auto"/>
            <w:vAlign w:val="center"/>
          </w:tcPr>
          <w:p>
            <w:pPr>
              <w:widowControl/>
              <w:jc w:val="center"/>
              <w:rPr>
                <w:rFonts w:hint="eastAsia" w:ascii="宋体" w:hAnsi="宋体" w:eastAsia="宋体" w:cs="宋体"/>
                <w:color w:val="000000"/>
                <w:kern w:val="0"/>
                <w:szCs w:val="21"/>
              </w:rPr>
            </w:pPr>
          </w:p>
        </w:tc>
        <w:tc>
          <w:tcPr>
            <w:tcW w:w="1275" w:type="dxa"/>
            <w:tcBorders>
              <w:top w:val="double" w:color="auto" w:sz="4" w:space="0"/>
              <w:left w:val="nil"/>
              <w:bottom w:val="double" w:color="auto" w:sz="4" w:space="0"/>
              <w:right w:val="single" w:color="auto" w:sz="8" w:space="0"/>
            </w:tcBorders>
            <w:shd w:val="clear" w:color="auto" w:fill="auto"/>
            <w:vAlign w:val="center"/>
          </w:tcPr>
          <w:p>
            <w:pPr>
              <w:widowControl/>
              <w:jc w:val="center"/>
              <w:rPr>
                <w:rFonts w:hint="eastAsia" w:ascii="宋体" w:hAnsi="宋体" w:eastAsia="宋体" w:cs="宋体"/>
                <w:color w:val="000000"/>
                <w:kern w:val="0"/>
                <w:szCs w:val="21"/>
              </w:rPr>
            </w:pPr>
          </w:p>
        </w:tc>
      </w:tr>
      <w:tr>
        <w:tblPrEx>
          <w:tblCellMar>
            <w:top w:w="0" w:type="dxa"/>
            <w:left w:w="108" w:type="dxa"/>
            <w:bottom w:w="0" w:type="dxa"/>
            <w:right w:w="108" w:type="dxa"/>
          </w:tblCellMar>
        </w:tblPrEx>
        <w:trPr>
          <w:trHeight w:val="540" w:hRule="atLeast"/>
        </w:trPr>
        <w:tc>
          <w:tcPr>
            <w:tcW w:w="426" w:type="dxa"/>
            <w:vMerge w:val="restart"/>
            <w:tcBorders>
              <w:top w:val="double" w:color="auto" w:sz="4" w:space="0"/>
              <w:left w:val="single" w:color="auto" w:sz="8" w:space="0"/>
              <w:bottom w:val="single" w:color="000000" w:sz="8" w:space="0"/>
              <w:right w:val="single" w:color="auto" w:sz="4" w:space="0"/>
            </w:tcBorders>
            <w:shd w:val="clear" w:color="auto" w:fill="auto"/>
            <w:vAlign w:val="center"/>
          </w:tcPr>
          <w:p>
            <w:pPr>
              <w:widowControl/>
              <w:jc w:val="center"/>
              <w:rPr>
                <w:rFonts w:hint="eastAsia" w:ascii="宋体" w:hAnsi="宋体" w:eastAsia="宋体" w:cs="宋体"/>
                <w:color w:val="000000"/>
                <w:kern w:val="0"/>
                <w:szCs w:val="21"/>
              </w:rPr>
            </w:pPr>
            <w:r>
              <w:rPr>
                <w:rFonts w:hint="eastAsia" w:ascii="宋体" w:hAnsi="宋体" w:eastAsia="宋体" w:cs="宋体"/>
                <w:color w:val="000000"/>
                <w:kern w:val="0"/>
                <w:szCs w:val="21"/>
              </w:rPr>
              <w:t>6</w:t>
            </w:r>
          </w:p>
        </w:tc>
        <w:tc>
          <w:tcPr>
            <w:tcW w:w="1276" w:type="dxa"/>
            <w:vMerge w:val="restart"/>
            <w:tcBorders>
              <w:top w:val="double" w:color="auto" w:sz="4" w:space="0"/>
              <w:left w:val="single" w:color="auto" w:sz="4" w:space="0"/>
              <w:bottom w:val="single" w:color="000000" w:sz="8" w:space="0"/>
              <w:right w:val="single" w:color="auto" w:sz="4" w:space="0"/>
            </w:tcBorders>
            <w:shd w:val="clear" w:color="auto" w:fill="auto"/>
            <w:vAlign w:val="center"/>
          </w:tcPr>
          <w:p>
            <w:pPr>
              <w:widowControl/>
              <w:jc w:val="center"/>
              <w:rPr>
                <w:rFonts w:hint="eastAsia" w:ascii="宋体" w:hAnsi="宋体" w:eastAsia="宋体" w:cs="宋体"/>
                <w:color w:val="000000"/>
                <w:kern w:val="0"/>
                <w:szCs w:val="21"/>
              </w:rPr>
            </w:pPr>
            <w:r>
              <w:rPr>
                <w:rFonts w:hint="eastAsia" w:ascii="宋体" w:hAnsi="宋体" w:eastAsia="宋体" w:cs="宋体"/>
                <w:color w:val="000000"/>
                <w:kern w:val="0"/>
                <w:szCs w:val="21"/>
              </w:rPr>
              <w:t>配套公用系统</w:t>
            </w:r>
            <w:r>
              <w:rPr>
                <w:rFonts w:hint="eastAsia" w:ascii="宋体" w:hAnsi="宋体" w:eastAsia="宋体" w:cs="宋体"/>
                <w:color w:val="000000"/>
                <w:kern w:val="0"/>
                <w:sz w:val="24"/>
                <w:szCs w:val="24"/>
              </w:rPr>
              <w:t>—</w:t>
            </w:r>
            <w:r>
              <w:rPr>
                <w:rFonts w:hint="eastAsia" w:ascii="宋体" w:hAnsi="宋体" w:eastAsia="宋体" w:cs="宋体"/>
                <w:color w:val="000000"/>
                <w:kern w:val="0"/>
                <w:szCs w:val="21"/>
              </w:rPr>
              <w:t>余热回收站/2#制冷站</w:t>
            </w:r>
          </w:p>
        </w:tc>
        <w:tc>
          <w:tcPr>
            <w:tcW w:w="1701" w:type="dxa"/>
            <w:tcBorders>
              <w:top w:val="double" w:color="auto" w:sz="4" w:space="0"/>
              <w:left w:val="nil"/>
              <w:bottom w:val="single" w:color="auto" w:sz="4" w:space="0"/>
              <w:right w:val="single" w:color="auto" w:sz="4" w:space="0"/>
            </w:tcBorders>
            <w:shd w:val="clear" w:color="auto" w:fill="auto"/>
            <w:vAlign w:val="center"/>
          </w:tcPr>
          <w:p>
            <w:pPr>
              <w:widowControl/>
              <w:jc w:val="center"/>
              <w:rPr>
                <w:rFonts w:hint="eastAsia" w:ascii="宋体" w:hAnsi="宋体" w:eastAsia="宋体" w:cs="宋体"/>
                <w:color w:val="000000"/>
                <w:kern w:val="0"/>
                <w:szCs w:val="21"/>
              </w:rPr>
            </w:pPr>
            <w:r>
              <w:rPr>
                <w:rFonts w:hint="eastAsia" w:ascii="宋体" w:hAnsi="宋体" w:eastAsia="宋体" w:cs="宋体"/>
                <w:color w:val="000000"/>
                <w:kern w:val="0"/>
                <w:szCs w:val="21"/>
              </w:rPr>
              <w:t>装置区</w:t>
            </w:r>
          </w:p>
        </w:tc>
        <w:tc>
          <w:tcPr>
            <w:tcW w:w="1276" w:type="dxa"/>
            <w:tcBorders>
              <w:top w:val="double" w:color="auto" w:sz="4" w:space="0"/>
              <w:left w:val="nil"/>
              <w:bottom w:val="single" w:color="auto" w:sz="4" w:space="0"/>
              <w:right w:val="single" w:color="auto" w:sz="4" w:space="0"/>
            </w:tcBorders>
            <w:shd w:val="clear" w:color="auto" w:fill="auto"/>
            <w:vAlign w:val="center"/>
          </w:tcPr>
          <w:p>
            <w:pPr>
              <w:widowControl/>
              <w:jc w:val="center"/>
              <w:rPr>
                <w:rFonts w:hint="eastAsia" w:ascii="宋体" w:hAnsi="宋体" w:eastAsia="宋体" w:cs="宋体"/>
                <w:color w:val="000000"/>
                <w:kern w:val="0"/>
                <w:szCs w:val="21"/>
              </w:rPr>
            </w:pPr>
            <w:r>
              <w:rPr>
                <w:rFonts w:hint="eastAsia" w:ascii="宋体" w:hAnsi="宋体" w:eastAsia="宋体" w:cs="宋体"/>
                <w:color w:val="000000"/>
                <w:kern w:val="0"/>
                <w:szCs w:val="21"/>
              </w:rPr>
              <w:t>495.63</w:t>
            </w:r>
          </w:p>
        </w:tc>
        <w:tc>
          <w:tcPr>
            <w:tcW w:w="1984" w:type="dxa"/>
            <w:gridSpan w:val="2"/>
            <w:tcBorders>
              <w:top w:val="double" w:color="auto" w:sz="4" w:space="0"/>
              <w:left w:val="nil"/>
              <w:bottom w:val="single" w:color="auto" w:sz="4" w:space="0"/>
              <w:right w:val="single" w:color="000000" w:sz="4" w:space="0"/>
              <w:tl2br w:val="single" w:color="auto" w:sz="4" w:space="0"/>
            </w:tcBorders>
            <w:shd w:val="clear" w:color="auto" w:fill="auto"/>
            <w:vAlign w:val="center"/>
          </w:tcPr>
          <w:p>
            <w:pPr>
              <w:widowControl/>
              <w:jc w:val="center"/>
              <w:rPr>
                <w:rFonts w:hint="eastAsia" w:ascii="宋体" w:hAnsi="宋体" w:eastAsia="宋体" w:cs="宋体"/>
                <w:color w:val="000000"/>
                <w:kern w:val="0"/>
                <w:szCs w:val="21"/>
              </w:rPr>
            </w:pPr>
            <w:r>
              <w:rPr>
                <w:rFonts w:hint="eastAsia" w:ascii="宋体" w:hAnsi="宋体" w:eastAsia="宋体" w:cs="宋体"/>
                <w:color w:val="000000"/>
                <w:kern w:val="0"/>
                <w:szCs w:val="21"/>
              </w:rPr>
              <w:t>　</w:t>
            </w:r>
          </w:p>
        </w:tc>
        <w:tc>
          <w:tcPr>
            <w:tcW w:w="993" w:type="dxa"/>
            <w:tcBorders>
              <w:top w:val="double" w:color="auto" w:sz="4" w:space="0"/>
              <w:left w:val="nil"/>
              <w:bottom w:val="single" w:color="auto" w:sz="4" w:space="0"/>
              <w:right w:val="single" w:color="auto" w:sz="4" w:space="0"/>
            </w:tcBorders>
            <w:shd w:val="clear" w:color="auto" w:fill="auto"/>
            <w:vAlign w:val="center"/>
          </w:tcPr>
          <w:p>
            <w:pPr>
              <w:widowControl/>
              <w:jc w:val="center"/>
              <w:rPr>
                <w:rFonts w:hint="eastAsia" w:ascii="宋体" w:hAnsi="宋体" w:eastAsia="宋体" w:cs="宋体"/>
                <w:color w:val="000000"/>
                <w:kern w:val="0"/>
                <w:szCs w:val="21"/>
              </w:rPr>
            </w:pPr>
          </w:p>
        </w:tc>
        <w:tc>
          <w:tcPr>
            <w:tcW w:w="1134" w:type="dxa"/>
            <w:tcBorders>
              <w:top w:val="double" w:color="auto" w:sz="4" w:space="0"/>
              <w:left w:val="nil"/>
              <w:bottom w:val="single" w:color="auto" w:sz="4" w:space="0"/>
              <w:right w:val="single" w:color="auto" w:sz="4" w:space="0"/>
            </w:tcBorders>
            <w:shd w:val="clear" w:color="auto" w:fill="auto"/>
            <w:vAlign w:val="center"/>
          </w:tcPr>
          <w:p>
            <w:pPr>
              <w:widowControl/>
              <w:jc w:val="center"/>
              <w:rPr>
                <w:rFonts w:hint="eastAsia" w:ascii="宋体" w:hAnsi="宋体" w:eastAsia="宋体" w:cs="宋体"/>
                <w:color w:val="000000"/>
                <w:kern w:val="0"/>
                <w:szCs w:val="21"/>
              </w:rPr>
            </w:pPr>
          </w:p>
        </w:tc>
        <w:tc>
          <w:tcPr>
            <w:tcW w:w="1275" w:type="dxa"/>
            <w:vMerge w:val="restart"/>
            <w:tcBorders>
              <w:top w:val="double" w:color="auto" w:sz="4" w:space="0"/>
              <w:left w:val="single" w:color="auto" w:sz="4" w:space="0"/>
              <w:bottom w:val="single" w:color="000000" w:sz="8" w:space="0"/>
              <w:right w:val="single" w:color="auto" w:sz="8" w:space="0"/>
            </w:tcBorders>
            <w:shd w:val="clear" w:color="auto" w:fill="auto"/>
            <w:vAlign w:val="center"/>
          </w:tcPr>
          <w:p>
            <w:pPr>
              <w:widowControl/>
              <w:jc w:val="center"/>
              <w:rPr>
                <w:rFonts w:hint="eastAsia" w:ascii="宋体" w:hAnsi="宋体" w:eastAsia="宋体" w:cs="宋体"/>
                <w:color w:val="000000"/>
                <w:kern w:val="0"/>
                <w:szCs w:val="21"/>
              </w:rPr>
            </w:pPr>
          </w:p>
        </w:tc>
      </w:tr>
      <w:tr>
        <w:tblPrEx>
          <w:tblCellMar>
            <w:top w:w="0" w:type="dxa"/>
            <w:left w:w="108" w:type="dxa"/>
            <w:bottom w:w="0" w:type="dxa"/>
            <w:right w:w="108" w:type="dxa"/>
          </w:tblCellMar>
        </w:tblPrEx>
        <w:trPr>
          <w:trHeight w:val="540" w:hRule="atLeast"/>
        </w:trPr>
        <w:tc>
          <w:tcPr>
            <w:tcW w:w="426" w:type="dxa"/>
            <w:vMerge w:val="continue"/>
            <w:tcBorders>
              <w:top w:val="nil"/>
              <w:left w:val="single" w:color="auto" w:sz="8" w:space="0"/>
              <w:bottom w:val="single" w:color="000000" w:sz="8" w:space="0"/>
              <w:right w:val="single" w:color="auto" w:sz="4" w:space="0"/>
            </w:tcBorders>
            <w:vAlign w:val="center"/>
          </w:tcPr>
          <w:p>
            <w:pPr>
              <w:widowControl/>
              <w:jc w:val="left"/>
              <w:rPr>
                <w:rFonts w:hint="eastAsia" w:ascii="宋体" w:hAnsi="宋体" w:eastAsia="宋体" w:cs="宋体"/>
                <w:color w:val="000000"/>
                <w:kern w:val="0"/>
                <w:szCs w:val="21"/>
              </w:rPr>
            </w:pPr>
          </w:p>
        </w:tc>
        <w:tc>
          <w:tcPr>
            <w:tcW w:w="1276" w:type="dxa"/>
            <w:vMerge w:val="continue"/>
            <w:tcBorders>
              <w:top w:val="nil"/>
              <w:left w:val="single" w:color="auto" w:sz="4" w:space="0"/>
              <w:bottom w:val="single" w:color="000000" w:sz="8" w:space="0"/>
              <w:right w:val="single" w:color="auto" w:sz="4" w:space="0"/>
            </w:tcBorders>
            <w:vAlign w:val="center"/>
          </w:tcPr>
          <w:p>
            <w:pPr>
              <w:widowControl/>
              <w:jc w:val="left"/>
              <w:rPr>
                <w:rFonts w:hint="eastAsia" w:ascii="宋体" w:hAnsi="宋体" w:eastAsia="宋体" w:cs="宋体"/>
                <w:color w:val="000000"/>
                <w:kern w:val="0"/>
                <w:szCs w:val="21"/>
              </w:rPr>
            </w:pPr>
          </w:p>
        </w:tc>
        <w:tc>
          <w:tcPr>
            <w:tcW w:w="1701" w:type="dxa"/>
            <w:tcBorders>
              <w:top w:val="nil"/>
              <w:left w:val="nil"/>
              <w:bottom w:val="single" w:color="auto" w:sz="4" w:space="0"/>
              <w:right w:val="single" w:color="auto" w:sz="4" w:space="0"/>
            </w:tcBorders>
            <w:shd w:val="clear" w:color="auto" w:fill="auto"/>
            <w:vAlign w:val="center"/>
          </w:tcPr>
          <w:p>
            <w:pPr>
              <w:widowControl/>
              <w:jc w:val="center"/>
              <w:rPr>
                <w:rFonts w:hint="eastAsia" w:ascii="宋体" w:hAnsi="宋体" w:eastAsia="宋体" w:cs="宋体"/>
                <w:color w:val="000000"/>
                <w:kern w:val="0"/>
                <w:szCs w:val="21"/>
              </w:rPr>
            </w:pPr>
            <w:r>
              <w:rPr>
                <w:rFonts w:hint="eastAsia" w:ascii="宋体" w:hAnsi="宋体" w:eastAsia="宋体" w:cs="宋体"/>
                <w:color w:val="000000"/>
                <w:kern w:val="0"/>
                <w:szCs w:val="21"/>
              </w:rPr>
              <w:t>余热回收站</w:t>
            </w:r>
          </w:p>
        </w:tc>
        <w:tc>
          <w:tcPr>
            <w:tcW w:w="1276" w:type="dxa"/>
            <w:tcBorders>
              <w:top w:val="nil"/>
              <w:left w:val="nil"/>
              <w:bottom w:val="single" w:color="auto" w:sz="4" w:space="0"/>
              <w:right w:val="single" w:color="auto" w:sz="4" w:space="0"/>
              <w:tl2br w:val="single" w:color="auto" w:sz="4" w:space="0"/>
            </w:tcBorders>
            <w:shd w:val="clear" w:color="auto" w:fill="auto"/>
            <w:noWrap/>
            <w:vAlign w:val="center"/>
          </w:tcPr>
          <w:p>
            <w:pPr>
              <w:widowControl/>
              <w:jc w:val="left"/>
              <w:rPr>
                <w:rFonts w:hint="eastAsia" w:ascii="等线" w:hAnsi="等线" w:eastAsia="等线" w:cs="宋体"/>
                <w:color w:val="000000"/>
                <w:kern w:val="0"/>
                <w:szCs w:val="21"/>
              </w:rPr>
            </w:pPr>
            <w:r>
              <w:rPr>
                <w:rFonts w:hint="eastAsia" w:ascii="等线" w:hAnsi="等线" w:eastAsia="等线" w:cs="宋体"/>
                <w:color w:val="000000"/>
                <w:kern w:val="0"/>
                <w:szCs w:val="21"/>
              </w:rPr>
              <w:t>　</w:t>
            </w:r>
          </w:p>
        </w:tc>
        <w:tc>
          <w:tcPr>
            <w:tcW w:w="992" w:type="dxa"/>
            <w:tcBorders>
              <w:top w:val="nil"/>
              <w:left w:val="nil"/>
              <w:bottom w:val="single" w:color="auto" w:sz="4" w:space="0"/>
              <w:right w:val="single" w:color="auto" w:sz="4" w:space="0"/>
            </w:tcBorders>
            <w:shd w:val="clear" w:color="auto" w:fill="auto"/>
            <w:vAlign w:val="center"/>
          </w:tcPr>
          <w:p>
            <w:pPr>
              <w:widowControl/>
              <w:jc w:val="center"/>
              <w:rPr>
                <w:rFonts w:hint="eastAsia" w:ascii="宋体" w:hAnsi="宋体" w:eastAsia="宋体" w:cs="宋体"/>
                <w:color w:val="000000"/>
                <w:kern w:val="0"/>
                <w:szCs w:val="21"/>
              </w:rPr>
            </w:pPr>
            <w:r>
              <w:rPr>
                <w:rFonts w:hint="eastAsia" w:ascii="宋体" w:hAnsi="宋体" w:eastAsia="宋体" w:cs="宋体"/>
                <w:color w:val="000000"/>
                <w:kern w:val="0"/>
                <w:szCs w:val="21"/>
              </w:rPr>
              <w:t>24.75</w:t>
            </w:r>
          </w:p>
        </w:tc>
        <w:tc>
          <w:tcPr>
            <w:tcW w:w="992" w:type="dxa"/>
            <w:vMerge w:val="restart"/>
            <w:tcBorders>
              <w:top w:val="nil"/>
              <w:left w:val="single" w:color="auto" w:sz="4" w:space="0"/>
              <w:bottom w:val="single" w:color="000000" w:sz="8" w:space="0"/>
              <w:right w:val="single" w:color="auto" w:sz="4" w:space="0"/>
            </w:tcBorders>
            <w:shd w:val="clear" w:color="auto" w:fill="auto"/>
            <w:vAlign w:val="center"/>
          </w:tcPr>
          <w:p>
            <w:pPr>
              <w:widowControl/>
              <w:jc w:val="center"/>
              <w:rPr>
                <w:rFonts w:hint="eastAsia" w:ascii="宋体" w:hAnsi="宋体" w:eastAsia="宋体" w:cs="宋体"/>
                <w:color w:val="000000"/>
                <w:kern w:val="0"/>
                <w:szCs w:val="21"/>
              </w:rPr>
            </w:pPr>
            <w:r>
              <w:rPr>
                <w:rFonts w:hint="eastAsia" w:ascii="宋体" w:hAnsi="宋体" w:eastAsia="宋体" w:cs="宋体"/>
                <w:color w:val="000000"/>
                <w:kern w:val="0"/>
                <w:szCs w:val="21"/>
              </w:rPr>
              <w:t>1485.22</w:t>
            </w:r>
          </w:p>
        </w:tc>
        <w:tc>
          <w:tcPr>
            <w:tcW w:w="993" w:type="dxa"/>
            <w:vMerge w:val="restart"/>
            <w:tcBorders>
              <w:top w:val="nil"/>
              <w:left w:val="single" w:color="auto" w:sz="4" w:space="0"/>
              <w:bottom w:val="single" w:color="000000" w:sz="8" w:space="0"/>
              <w:right w:val="single" w:color="auto" w:sz="4" w:space="0"/>
            </w:tcBorders>
            <w:shd w:val="clear" w:color="auto" w:fill="auto"/>
            <w:vAlign w:val="center"/>
          </w:tcPr>
          <w:p>
            <w:pPr>
              <w:widowControl/>
              <w:jc w:val="center"/>
              <w:rPr>
                <w:rFonts w:hint="eastAsia" w:ascii="宋体" w:hAnsi="宋体" w:eastAsia="宋体" w:cs="宋体"/>
                <w:color w:val="000000"/>
                <w:kern w:val="0"/>
                <w:szCs w:val="21"/>
              </w:rPr>
            </w:pPr>
          </w:p>
        </w:tc>
        <w:tc>
          <w:tcPr>
            <w:tcW w:w="1134" w:type="dxa"/>
            <w:vMerge w:val="restart"/>
            <w:tcBorders>
              <w:top w:val="nil"/>
              <w:left w:val="single" w:color="auto" w:sz="4" w:space="0"/>
              <w:bottom w:val="single" w:color="000000" w:sz="8" w:space="0"/>
              <w:right w:val="single" w:color="auto" w:sz="4" w:space="0"/>
            </w:tcBorders>
            <w:shd w:val="clear" w:color="auto" w:fill="auto"/>
            <w:vAlign w:val="center"/>
          </w:tcPr>
          <w:p>
            <w:pPr>
              <w:widowControl/>
              <w:jc w:val="center"/>
              <w:rPr>
                <w:rFonts w:hint="eastAsia" w:ascii="宋体" w:hAnsi="宋体" w:eastAsia="宋体" w:cs="宋体"/>
                <w:color w:val="000000"/>
                <w:kern w:val="0"/>
                <w:szCs w:val="21"/>
              </w:rPr>
            </w:pPr>
          </w:p>
        </w:tc>
        <w:tc>
          <w:tcPr>
            <w:tcW w:w="1275" w:type="dxa"/>
            <w:vMerge w:val="continue"/>
            <w:tcBorders>
              <w:top w:val="nil"/>
              <w:left w:val="single" w:color="auto" w:sz="4" w:space="0"/>
              <w:bottom w:val="single" w:color="000000" w:sz="8" w:space="0"/>
              <w:right w:val="single" w:color="auto" w:sz="8" w:space="0"/>
            </w:tcBorders>
            <w:vAlign w:val="center"/>
          </w:tcPr>
          <w:p>
            <w:pPr>
              <w:widowControl/>
              <w:jc w:val="left"/>
              <w:rPr>
                <w:rFonts w:hint="eastAsia" w:ascii="宋体" w:hAnsi="宋体" w:eastAsia="宋体" w:cs="宋体"/>
                <w:color w:val="000000"/>
                <w:kern w:val="0"/>
                <w:szCs w:val="21"/>
              </w:rPr>
            </w:pPr>
          </w:p>
        </w:tc>
      </w:tr>
      <w:tr>
        <w:tblPrEx>
          <w:tblCellMar>
            <w:top w:w="0" w:type="dxa"/>
            <w:left w:w="108" w:type="dxa"/>
            <w:bottom w:w="0" w:type="dxa"/>
            <w:right w:w="108" w:type="dxa"/>
          </w:tblCellMar>
        </w:tblPrEx>
        <w:trPr>
          <w:trHeight w:val="540" w:hRule="atLeast"/>
        </w:trPr>
        <w:tc>
          <w:tcPr>
            <w:tcW w:w="426" w:type="dxa"/>
            <w:vMerge w:val="continue"/>
            <w:tcBorders>
              <w:top w:val="nil"/>
              <w:left w:val="single" w:color="auto" w:sz="8" w:space="0"/>
              <w:bottom w:val="double" w:color="auto" w:sz="4" w:space="0"/>
              <w:right w:val="single" w:color="auto" w:sz="4" w:space="0"/>
            </w:tcBorders>
            <w:vAlign w:val="center"/>
          </w:tcPr>
          <w:p>
            <w:pPr>
              <w:widowControl/>
              <w:jc w:val="left"/>
              <w:rPr>
                <w:rFonts w:hint="eastAsia" w:ascii="宋体" w:hAnsi="宋体" w:eastAsia="宋体" w:cs="宋体"/>
                <w:color w:val="000000"/>
                <w:kern w:val="0"/>
                <w:szCs w:val="21"/>
              </w:rPr>
            </w:pPr>
          </w:p>
        </w:tc>
        <w:tc>
          <w:tcPr>
            <w:tcW w:w="1276" w:type="dxa"/>
            <w:vMerge w:val="continue"/>
            <w:tcBorders>
              <w:top w:val="nil"/>
              <w:left w:val="single" w:color="auto" w:sz="4" w:space="0"/>
              <w:bottom w:val="double" w:color="auto" w:sz="4" w:space="0"/>
              <w:right w:val="single" w:color="auto" w:sz="4" w:space="0"/>
            </w:tcBorders>
            <w:vAlign w:val="center"/>
          </w:tcPr>
          <w:p>
            <w:pPr>
              <w:widowControl/>
              <w:jc w:val="left"/>
              <w:rPr>
                <w:rFonts w:hint="eastAsia" w:ascii="宋体" w:hAnsi="宋体" w:eastAsia="宋体" w:cs="宋体"/>
                <w:color w:val="000000"/>
                <w:kern w:val="0"/>
                <w:szCs w:val="21"/>
              </w:rPr>
            </w:pPr>
          </w:p>
        </w:tc>
        <w:tc>
          <w:tcPr>
            <w:tcW w:w="1701" w:type="dxa"/>
            <w:tcBorders>
              <w:top w:val="nil"/>
              <w:left w:val="nil"/>
              <w:bottom w:val="double" w:color="auto" w:sz="4" w:space="0"/>
              <w:right w:val="single" w:color="auto" w:sz="4" w:space="0"/>
            </w:tcBorders>
            <w:shd w:val="clear" w:color="auto" w:fill="auto"/>
            <w:vAlign w:val="center"/>
          </w:tcPr>
          <w:p>
            <w:pPr>
              <w:widowControl/>
              <w:jc w:val="center"/>
              <w:rPr>
                <w:rFonts w:hint="eastAsia" w:ascii="宋体" w:hAnsi="宋体" w:eastAsia="宋体" w:cs="宋体"/>
                <w:color w:val="000000"/>
                <w:kern w:val="0"/>
                <w:szCs w:val="21"/>
              </w:rPr>
            </w:pPr>
            <w:r>
              <w:rPr>
                <w:rFonts w:hint="eastAsia" w:ascii="宋体" w:hAnsi="宋体" w:eastAsia="宋体" w:cs="宋体"/>
                <w:color w:val="000000"/>
                <w:kern w:val="0"/>
                <w:szCs w:val="21"/>
              </w:rPr>
              <w:t>2#制冷站</w:t>
            </w:r>
          </w:p>
        </w:tc>
        <w:tc>
          <w:tcPr>
            <w:tcW w:w="1276" w:type="dxa"/>
            <w:tcBorders>
              <w:top w:val="nil"/>
              <w:left w:val="nil"/>
              <w:bottom w:val="double" w:color="auto" w:sz="4" w:space="0"/>
              <w:right w:val="single" w:color="auto" w:sz="4" w:space="0"/>
              <w:tl2br w:val="single" w:color="auto" w:sz="4" w:space="0"/>
            </w:tcBorders>
            <w:shd w:val="clear" w:color="auto" w:fill="auto"/>
            <w:noWrap/>
            <w:vAlign w:val="center"/>
          </w:tcPr>
          <w:p>
            <w:pPr>
              <w:widowControl/>
              <w:jc w:val="left"/>
              <w:rPr>
                <w:rFonts w:hint="eastAsia" w:ascii="等线" w:hAnsi="等线" w:eastAsia="等线" w:cs="宋体"/>
                <w:color w:val="000000"/>
                <w:kern w:val="0"/>
                <w:szCs w:val="21"/>
              </w:rPr>
            </w:pPr>
            <w:r>
              <w:rPr>
                <w:rFonts w:hint="eastAsia" w:ascii="等线" w:hAnsi="等线" w:eastAsia="等线" w:cs="宋体"/>
                <w:color w:val="000000"/>
                <w:kern w:val="0"/>
                <w:szCs w:val="21"/>
              </w:rPr>
              <w:t>　</w:t>
            </w:r>
          </w:p>
        </w:tc>
        <w:tc>
          <w:tcPr>
            <w:tcW w:w="992" w:type="dxa"/>
            <w:tcBorders>
              <w:top w:val="nil"/>
              <w:left w:val="nil"/>
              <w:bottom w:val="double" w:color="auto" w:sz="4" w:space="0"/>
              <w:right w:val="single" w:color="auto" w:sz="4" w:space="0"/>
            </w:tcBorders>
            <w:shd w:val="clear" w:color="auto" w:fill="auto"/>
            <w:vAlign w:val="center"/>
          </w:tcPr>
          <w:p>
            <w:pPr>
              <w:widowControl/>
              <w:jc w:val="center"/>
              <w:rPr>
                <w:rFonts w:hint="eastAsia" w:ascii="宋体" w:hAnsi="宋体" w:eastAsia="宋体" w:cs="宋体"/>
                <w:color w:val="000000"/>
                <w:kern w:val="0"/>
                <w:szCs w:val="21"/>
              </w:rPr>
            </w:pPr>
            <w:r>
              <w:rPr>
                <w:rFonts w:hint="eastAsia" w:ascii="宋体" w:hAnsi="宋体" w:eastAsia="宋体" w:cs="宋体"/>
                <w:color w:val="000000"/>
                <w:kern w:val="0"/>
                <w:szCs w:val="21"/>
              </w:rPr>
              <w:t>1460.47</w:t>
            </w:r>
          </w:p>
        </w:tc>
        <w:tc>
          <w:tcPr>
            <w:tcW w:w="992" w:type="dxa"/>
            <w:vMerge w:val="continue"/>
            <w:tcBorders>
              <w:top w:val="nil"/>
              <w:left w:val="single" w:color="auto" w:sz="4" w:space="0"/>
              <w:bottom w:val="double" w:color="auto" w:sz="4" w:space="0"/>
              <w:right w:val="single" w:color="auto" w:sz="4" w:space="0"/>
            </w:tcBorders>
            <w:vAlign w:val="center"/>
          </w:tcPr>
          <w:p>
            <w:pPr>
              <w:widowControl/>
              <w:jc w:val="left"/>
              <w:rPr>
                <w:rFonts w:hint="eastAsia" w:ascii="宋体" w:hAnsi="宋体" w:eastAsia="宋体" w:cs="宋体"/>
                <w:color w:val="000000"/>
                <w:kern w:val="0"/>
                <w:szCs w:val="21"/>
              </w:rPr>
            </w:pPr>
          </w:p>
        </w:tc>
        <w:tc>
          <w:tcPr>
            <w:tcW w:w="993" w:type="dxa"/>
            <w:vMerge w:val="continue"/>
            <w:tcBorders>
              <w:top w:val="nil"/>
              <w:left w:val="single" w:color="auto" w:sz="4" w:space="0"/>
              <w:bottom w:val="double" w:color="auto" w:sz="4" w:space="0"/>
              <w:right w:val="single" w:color="auto" w:sz="4" w:space="0"/>
            </w:tcBorders>
            <w:vAlign w:val="center"/>
          </w:tcPr>
          <w:p>
            <w:pPr>
              <w:widowControl/>
              <w:jc w:val="left"/>
              <w:rPr>
                <w:rFonts w:hint="eastAsia" w:ascii="宋体" w:hAnsi="宋体" w:eastAsia="宋体" w:cs="宋体"/>
                <w:color w:val="000000"/>
                <w:kern w:val="0"/>
                <w:szCs w:val="21"/>
              </w:rPr>
            </w:pPr>
          </w:p>
        </w:tc>
        <w:tc>
          <w:tcPr>
            <w:tcW w:w="1134" w:type="dxa"/>
            <w:vMerge w:val="continue"/>
            <w:tcBorders>
              <w:top w:val="nil"/>
              <w:left w:val="single" w:color="auto" w:sz="4" w:space="0"/>
              <w:bottom w:val="double" w:color="auto" w:sz="4" w:space="0"/>
              <w:right w:val="single" w:color="auto" w:sz="4" w:space="0"/>
            </w:tcBorders>
            <w:vAlign w:val="center"/>
          </w:tcPr>
          <w:p>
            <w:pPr>
              <w:widowControl/>
              <w:jc w:val="left"/>
              <w:rPr>
                <w:rFonts w:hint="eastAsia" w:ascii="宋体" w:hAnsi="宋体" w:eastAsia="宋体" w:cs="宋体"/>
                <w:color w:val="000000"/>
                <w:kern w:val="0"/>
                <w:szCs w:val="21"/>
              </w:rPr>
            </w:pPr>
          </w:p>
        </w:tc>
        <w:tc>
          <w:tcPr>
            <w:tcW w:w="1275" w:type="dxa"/>
            <w:vMerge w:val="continue"/>
            <w:tcBorders>
              <w:top w:val="nil"/>
              <w:left w:val="single" w:color="auto" w:sz="4" w:space="0"/>
              <w:bottom w:val="double" w:color="auto" w:sz="4" w:space="0"/>
              <w:right w:val="single" w:color="auto" w:sz="8" w:space="0"/>
            </w:tcBorders>
            <w:vAlign w:val="center"/>
          </w:tcPr>
          <w:p>
            <w:pPr>
              <w:widowControl/>
              <w:jc w:val="left"/>
              <w:rPr>
                <w:rFonts w:hint="eastAsia" w:ascii="宋体" w:hAnsi="宋体" w:eastAsia="宋体" w:cs="宋体"/>
                <w:color w:val="000000"/>
                <w:kern w:val="0"/>
                <w:szCs w:val="21"/>
              </w:rPr>
            </w:pPr>
          </w:p>
        </w:tc>
      </w:tr>
      <w:tr>
        <w:tblPrEx>
          <w:tblCellMar>
            <w:top w:w="0" w:type="dxa"/>
            <w:left w:w="108" w:type="dxa"/>
            <w:bottom w:w="0" w:type="dxa"/>
            <w:right w:w="108" w:type="dxa"/>
          </w:tblCellMar>
        </w:tblPrEx>
        <w:trPr>
          <w:trHeight w:val="540" w:hRule="atLeast"/>
        </w:trPr>
        <w:tc>
          <w:tcPr>
            <w:tcW w:w="426" w:type="dxa"/>
            <w:vMerge w:val="restart"/>
            <w:tcBorders>
              <w:top w:val="double" w:color="auto" w:sz="4" w:space="0"/>
              <w:left w:val="single" w:color="auto" w:sz="8" w:space="0"/>
              <w:bottom w:val="single" w:color="000000" w:sz="8" w:space="0"/>
              <w:right w:val="single" w:color="auto" w:sz="4" w:space="0"/>
            </w:tcBorders>
            <w:shd w:val="clear" w:color="auto" w:fill="auto"/>
            <w:vAlign w:val="center"/>
          </w:tcPr>
          <w:p>
            <w:pPr>
              <w:widowControl/>
              <w:jc w:val="center"/>
              <w:rPr>
                <w:rFonts w:hint="eastAsia" w:ascii="宋体" w:hAnsi="宋体" w:eastAsia="宋体" w:cs="宋体"/>
                <w:color w:val="000000"/>
                <w:kern w:val="0"/>
                <w:szCs w:val="21"/>
              </w:rPr>
            </w:pPr>
            <w:r>
              <w:rPr>
                <w:rFonts w:hint="eastAsia" w:ascii="宋体" w:hAnsi="宋体" w:eastAsia="宋体" w:cs="宋体"/>
                <w:color w:val="000000"/>
                <w:kern w:val="0"/>
                <w:szCs w:val="21"/>
              </w:rPr>
              <w:t>7</w:t>
            </w:r>
          </w:p>
        </w:tc>
        <w:tc>
          <w:tcPr>
            <w:tcW w:w="1276" w:type="dxa"/>
            <w:vMerge w:val="restart"/>
            <w:tcBorders>
              <w:top w:val="double" w:color="auto" w:sz="4" w:space="0"/>
              <w:left w:val="single" w:color="auto" w:sz="4" w:space="0"/>
              <w:bottom w:val="single" w:color="000000" w:sz="8" w:space="0"/>
              <w:right w:val="single" w:color="auto" w:sz="4" w:space="0"/>
            </w:tcBorders>
            <w:shd w:val="clear" w:color="auto" w:fill="auto"/>
            <w:vAlign w:val="center"/>
          </w:tcPr>
          <w:p>
            <w:pPr>
              <w:widowControl/>
              <w:jc w:val="center"/>
              <w:rPr>
                <w:rFonts w:hint="eastAsia" w:ascii="宋体" w:hAnsi="宋体" w:eastAsia="宋体" w:cs="宋体"/>
                <w:color w:val="000000"/>
                <w:kern w:val="0"/>
                <w:szCs w:val="21"/>
              </w:rPr>
            </w:pPr>
            <w:r>
              <w:rPr>
                <w:rFonts w:hint="eastAsia" w:ascii="宋体" w:hAnsi="宋体" w:eastAsia="宋体" w:cs="宋体"/>
                <w:color w:val="000000"/>
                <w:kern w:val="0"/>
                <w:szCs w:val="21"/>
              </w:rPr>
              <w:t>配套公用系统</w:t>
            </w:r>
            <w:r>
              <w:rPr>
                <w:rFonts w:hint="eastAsia" w:ascii="宋体" w:hAnsi="宋体" w:eastAsia="宋体" w:cs="宋体"/>
                <w:color w:val="000000"/>
                <w:kern w:val="0"/>
                <w:sz w:val="24"/>
                <w:szCs w:val="24"/>
              </w:rPr>
              <w:t>—</w:t>
            </w:r>
            <w:r>
              <w:rPr>
                <w:rFonts w:hint="eastAsia" w:ascii="宋体" w:hAnsi="宋体" w:eastAsia="宋体" w:cs="宋体"/>
                <w:color w:val="000000"/>
                <w:kern w:val="0"/>
                <w:szCs w:val="21"/>
              </w:rPr>
              <w:t>2#净水场\中和废水处理装置\2#除盐水站</w:t>
            </w:r>
          </w:p>
        </w:tc>
        <w:tc>
          <w:tcPr>
            <w:tcW w:w="1701" w:type="dxa"/>
            <w:tcBorders>
              <w:top w:val="double" w:color="auto" w:sz="4" w:space="0"/>
              <w:left w:val="nil"/>
              <w:bottom w:val="single" w:color="auto" w:sz="4" w:space="0"/>
              <w:right w:val="single" w:color="auto" w:sz="4" w:space="0"/>
            </w:tcBorders>
            <w:shd w:val="clear" w:color="auto" w:fill="auto"/>
            <w:vAlign w:val="center"/>
          </w:tcPr>
          <w:p>
            <w:pPr>
              <w:widowControl/>
              <w:jc w:val="center"/>
              <w:rPr>
                <w:rFonts w:hint="eastAsia" w:ascii="宋体" w:hAnsi="宋体" w:eastAsia="宋体" w:cs="宋体"/>
                <w:color w:val="000000"/>
                <w:kern w:val="0"/>
                <w:szCs w:val="21"/>
              </w:rPr>
            </w:pPr>
            <w:r>
              <w:rPr>
                <w:rFonts w:hint="eastAsia" w:ascii="宋体" w:hAnsi="宋体" w:eastAsia="宋体" w:cs="宋体"/>
                <w:color w:val="000000"/>
                <w:kern w:val="0"/>
                <w:szCs w:val="21"/>
              </w:rPr>
              <w:t>2#净水场装置区</w:t>
            </w:r>
          </w:p>
        </w:tc>
        <w:tc>
          <w:tcPr>
            <w:tcW w:w="1276" w:type="dxa"/>
            <w:tcBorders>
              <w:top w:val="double" w:color="auto" w:sz="4" w:space="0"/>
              <w:left w:val="nil"/>
              <w:bottom w:val="single" w:color="auto" w:sz="4" w:space="0"/>
              <w:right w:val="single" w:color="auto" w:sz="4" w:space="0"/>
            </w:tcBorders>
            <w:shd w:val="clear" w:color="auto" w:fill="auto"/>
            <w:vAlign w:val="center"/>
          </w:tcPr>
          <w:p>
            <w:pPr>
              <w:widowControl/>
              <w:jc w:val="center"/>
              <w:rPr>
                <w:rFonts w:hint="eastAsia" w:ascii="宋体" w:hAnsi="宋体" w:eastAsia="宋体" w:cs="宋体"/>
                <w:color w:val="000000"/>
                <w:kern w:val="0"/>
                <w:szCs w:val="21"/>
              </w:rPr>
            </w:pPr>
            <w:r>
              <w:rPr>
                <w:rFonts w:hint="eastAsia" w:ascii="宋体" w:hAnsi="宋体" w:eastAsia="宋体" w:cs="宋体"/>
                <w:color w:val="000000"/>
                <w:kern w:val="0"/>
                <w:szCs w:val="21"/>
              </w:rPr>
              <w:t>16624.55</w:t>
            </w:r>
          </w:p>
        </w:tc>
        <w:tc>
          <w:tcPr>
            <w:tcW w:w="1984" w:type="dxa"/>
            <w:gridSpan w:val="2"/>
            <w:tcBorders>
              <w:top w:val="double" w:color="auto" w:sz="4" w:space="0"/>
              <w:left w:val="nil"/>
              <w:bottom w:val="single" w:color="auto" w:sz="4" w:space="0"/>
              <w:right w:val="single" w:color="000000" w:sz="4" w:space="0"/>
              <w:tl2br w:val="single" w:color="auto" w:sz="4" w:space="0"/>
            </w:tcBorders>
            <w:shd w:val="clear" w:color="auto" w:fill="auto"/>
            <w:vAlign w:val="center"/>
          </w:tcPr>
          <w:p>
            <w:pPr>
              <w:widowControl/>
              <w:jc w:val="center"/>
              <w:rPr>
                <w:rFonts w:hint="eastAsia" w:ascii="宋体" w:hAnsi="宋体" w:eastAsia="宋体" w:cs="宋体"/>
                <w:color w:val="000000"/>
                <w:kern w:val="0"/>
                <w:szCs w:val="21"/>
              </w:rPr>
            </w:pPr>
            <w:r>
              <w:rPr>
                <w:rFonts w:hint="eastAsia" w:ascii="宋体" w:hAnsi="宋体" w:eastAsia="宋体" w:cs="宋体"/>
                <w:color w:val="000000"/>
                <w:kern w:val="0"/>
                <w:szCs w:val="21"/>
              </w:rPr>
              <w:t>　</w:t>
            </w:r>
          </w:p>
        </w:tc>
        <w:tc>
          <w:tcPr>
            <w:tcW w:w="993" w:type="dxa"/>
            <w:tcBorders>
              <w:top w:val="double" w:color="auto" w:sz="4" w:space="0"/>
              <w:left w:val="nil"/>
              <w:bottom w:val="single" w:color="auto" w:sz="4" w:space="0"/>
              <w:right w:val="single" w:color="auto" w:sz="4" w:space="0"/>
            </w:tcBorders>
            <w:shd w:val="clear" w:color="auto" w:fill="auto"/>
            <w:vAlign w:val="center"/>
          </w:tcPr>
          <w:p>
            <w:pPr>
              <w:widowControl/>
              <w:jc w:val="center"/>
              <w:rPr>
                <w:rFonts w:hint="eastAsia" w:ascii="宋体" w:hAnsi="宋体" w:eastAsia="宋体" w:cs="宋体"/>
                <w:color w:val="000000"/>
                <w:kern w:val="0"/>
                <w:szCs w:val="21"/>
              </w:rPr>
            </w:pPr>
          </w:p>
        </w:tc>
        <w:tc>
          <w:tcPr>
            <w:tcW w:w="1134" w:type="dxa"/>
            <w:tcBorders>
              <w:top w:val="double" w:color="auto" w:sz="4" w:space="0"/>
              <w:left w:val="nil"/>
              <w:bottom w:val="single" w:color="auto" w:sz="4" w:space="0"/>
              <w:right w:val="single" w:color="auto" w:sz="4" w:space="0"/>
            </w:tcBorders>
            <w:shd w:val="clear" w:color="auto" w:fill="auto"/>
            <w:vAlign w:val="center"/>
          </w:tcPr>
          <w:p>
            <w:pPr>
              <w:widowControl/>
              <w:jc w:val="center"/>
              <w:rPr>
                <w:rFonts w:hint="eastAsia" w:ascii="宋体" w:hAnsi="宋体" w:eastAsia="宋体" w:cs="宋体"/>
                <w:color w:val="000000"/>
                <w:kern w:val="0"/>
                <w:szCs w:val="21"/>
              </w:rPr>
            </w:pPr>
          </w:p>
        </w:tc>
        <w:tc>
          <w:tcPr>
            <w:tcW w:w="1275" w:type="dxa"/>
            <w:vMerge w:val="restart"/>
            <w:tcBorders>
              <w:top w:val="double" w:color="auto" w:sz="4" w:space="0"/>
              <w:left w:val="single" w:color="auto" w:sz="4" w:space="0"/>
              <w:bottom w:val="single" w:color="000000" w:sz="8" w:space="0"/>
              <w:right w:val="single" w:color="auto" w:sz="8" w:space="0"/>
            </w:tcBorders>
            <w:shd w:val="clear" w:color="auto" w:fill="auto"/>
            <w:vAlign w:val="center"/>
          </w:tcPr>
          <w:p>
            <w:pPr>
              <w:widowControl/>
              <w:jc w:val="center"/>
              <w:rPr>
                <w:rFonts w:hint="eastAsia" w:ascii="宋体" w:hAnsi="宋体" w:eastAsia="宋体" w:cs="宋体"/>
                <w:color w:val="000000"/>
                <w:kern w:val="0"/>
                <w:szCs w:val="21"/>
              </w:rPr>
            </w:pPr>
          </w:p>
        </w:tc>
      </w:tr>
      <w:tr>
        <w:tblPrEx>
          <w:tblCellMar>
            <w:top w:w="0" w:type="dxa"/>
            <w:left w:w="108" w:type="dxa"/>
            <w:bottom w:w="0" w:type="dxa"/>
            <w:right w:w="108" w:type="dxa"/>
          </w:tblCellMar>
        </w:tblPrEx>
        <w:trPr>
          <w:trHeight w:val="540" w:hRule="atLeast"/>
        </w:trPr>
        <w:tc>
          <w:tcPr>
            <w:tcW w:w="426" w:type="dxa"/>
            <w:vMerge w:val="continue"/>
            <w:tcBorders>
              <w:top w:val="nil"/>
              <w:left w:val="single" w:color="auto" w:sz="8" w:space="0"/>
              <w:bottom w:val="single" w:color="000000" w:sz="8" w:space="0"/>
              <w:right w:val="single" w:color="auto" w:sz="4" w:space="0"/>
            </w:tcBorders>
            <w:vAlign w:val="center"/>
          </w:tcPr>
          <w:p>
            <w:pPr>
              <w:widowControl/>
              <w:jc w:val="left"/>
              <w:rPr>
                <w:rFonts w:hint="eastAsia" w:ascii="宋体" w:hAnsi="宋体" w:eastAsia="宋体" w:cs="宋体"/>
                <w:color w:val="000000"/>
                <w:kern w:val="0"/>
                <w:szCs w:val="21"/>
              </w:rPr>
            </w:pPr>
          </w:p>
        </w:tc>
        <w:tc>
          <w:tcPr>
            <w:tcW w:w="1276" w:type="dxa"/>
            <w:vMerge w:val="continue"/>
            <w:tcBorders>
              <w:top w:val="nil"/>
              <w:left w:val="single" w:color="auto" w:sz="4" w:space="0"/>
              <w:bottom w:val="single" w:color="000000" w:sz="8" w:space="0"/>
              <w:right w:val="single" w:color="auto" w:sz="4" w:space="0"/>
            </w:tcBorders>
            <w:vAlign w:val="center"/>
          </w:tcPr>
          <w:p>
            <w:pPr>
              <w:widowControl/>
              <w:jc w:val="left"/>
              <w:rPr>
                <w:rFonts w:hint="eastAsia" w:ascii="宋体" w:hAnsi="宋体" w:eastAsia="宋体" w:cs="宋体"/>
                <w:color w:val="000000"/>
                <w:kern w:val="0"/>
                <w:szCs w:val="21"/>
              </w:rPr>
            </w:pPr>
          </w:p>
        </w:tc>
        <w:tc>
          <w:tcPr>
            <w:tcW w:w="1701" w:type="dxa"/>
            <w:tcBorders>
              <w:top w:val="nil"/>
              <w:left w:val="nil"/>
              <w:bottom w:val="single" w:color="auto" w:sz="4" w:space="0"/>
              <w:right w:val="single" w:color="auto" w:sz="4" w:space="0"/>
            </w:tcBorders>
            <w:shd w:val="clear" w:color="auto" w:fill="auto"/>
            <w:vAlign w:val="center"/>
          </w:tcPr>
          <w:p>
            <w:pPr>
              <w:widowControl/>
              <w:jc w:val="center"/>
              <w:rPr>
                <w:rFonts w:hint="eastAsia" w:ascii="宋体" w:hAnsi="宋体" w:eastAsia="宋体" w:cs="宋体"/>
                <w:color w:val="000000"/>
                <w:kern w:val="0"/>
                <w:szCs w:val="21"/>
              </w:rPr>
            </w:pPr>
            <w:r>
              <w:rPr>
                <w:rFonts w:hint="eastAsia" w:ascii="宋体" w:hAnsi="宋体" w:eastAsia="宋体" w:cs="宋体"/>
                <w:color w:val="000000"/>
                <w:kern w:val="0"/>
                <w:szCs w:val="21"/>
              </w:rPr>
              <w:t>2#净水场污泥脱水间</w:t>
            </w:r>
          </w:p>
        </w:tc>
        <w:tc>
          <w:tcPr>
            <w:tcW w:w="1276" w:type="dxa"/>
            <w:tcBorders>
              <w:top w:val="nil"/>
              <w:left w:val="nil"/>
              <w:bottom w:val="single" w:color="auto" w:sz="4" w:space="0"/>
              <w:right w:val="single" w:color="auto" w:sz="4" w:space="0"/>
              <w:tl2br w:val="single" w:color="auto" w:sz="4" w:space="0"/>
            </w:tcBorders>
            <w:shd w:val="clear" w:color="auto" w:fill="auto"/>
            <w:noWrap/>
            <w:vAlign w:val="center"/>
          </w:tcPr>
          <w:p>
            <w:pPr>
              <w:widowControl/>
              <w:jc w:val="left"/>
              <w:rPr>
                <w:rFonts w:hint="eastAsia" w:ascii="等线" w:hAnsi="等线" w:eastAsia="等线" w:cs="宋体"/>
                <w:color w:val="000000"/>
                <w:kern w:val="0"/>
                <w:szCs w:val="21"/>
              </w:rPr>
            </w:pPr>
            <w:r>
              <w:rPr>
                <w:rFonts w:hint="eastAsia" w:ascii="等线" w:hAnsi="等线" w:eastAsia="等线" w:cs="宋体"/>
                <w:color w:val="000000"/>
                <w:kern w:val="0"/>
                <w:szCs w:val="21"/>
              </w:rPr>
              <w:t>　</w:t>
            </w:r>
          </w:p>
        </w:tc>
        <w:tc>
          <w:tcPr>
            <w:tcW w:w="992" w:type="dxa"/>
            <w:tcBorders>
              <w:top w:val="nil"/>
              <w:left w:val="nil"/>
              <w:bottom w:val="single" w:color="auto" w:sz="4" w:space="0"/>
              <w:right w:val="single" w:color="auto" w:sz="4" w:space="0"/>
            </w:tcBorders>
            <w:shd w:val="clear" w:color="auto" w:fill="auto"/>
            <w:vAlign w:val="center"/>
          </w:tcPr>
          <w:p>
            <w:pPr>
              <w:widowControl/>
              <w:jc w:val="center"/>
              <w:rPr>
                <w:rFonts w:hint="eastAsia" w:ascii="宋体" w:hAnsi="宋体" w:eastAsia="宋体" w:cs="宋体"/>
                <w:color w:val="000000"/>
                <w:kern w:val="0"/>
                <w:szCs w:val="21"/>
              </w:rPr>
            </w:pPr>
            <w:r>
              <w:rPr>
                <w:rFonts w:hint="eastAsia" w:ascii="宋体" w:hAnsi="宋体" w:eastAsia="宋体" w:cs="宋体"/>
                <w:color w:val="000000"/>
                <w:kern w:val="0"/>
                <w:szCs w:val="21"/>
              </w:rPr>
              <w:t>520.3</w:t>
            </w:r>
          </w:p>
        </w:tc>
        <w:tc>
          <w:tcPr>
            <w:tcW w:w="992" w:type="dxa"/>
            <w:vMerge w:val="restart"/>
            <w:tcBorders>
              <w:top w:val="nil"/>
              <w:left w:val="single" w:color="auto" w:sz="4" w:space="0"/>
              <w:bottom w:val="single" w:color="000000" w:sz="8" w:space="0"/>
              <w:right w:val="single" w:color="auto" w:sz="4" w:space="0"/>
            </w:tcBorders>
            <w:shd w:val="clear" w:color="auto" w:fill="auto"/>
            <w:vAlign w:val="center"/>
          </w:tcPr>
          <w:p>
            <w:pPr>
              <w:widowControl/>
              <w:jc w:val="center"/>
              <w:rPr>
                <w:rFonts w:hint="eastAsia" w:ascii="宋体" w:hAnsi="宋体" w:eastAsia="宋体" w:cs="宋体"/>
                <w:color w:val="000000"/>
                <w:kern w:val="0"/>
                <w:szCs w:val="21"/>
              </w:rPr>
            </w:pPr>
            <w:r>
              <w:rPr>
                <w:rFonts w:hint="eastAsia" w:ascii="宋体" w:hAnsi="宋体" w:eastAsia="宋体" w:cs="宋体"/>
                <w:color w:val="000000"/>
                <w:kern w:val="0"/>
                <w:szCs w:val="21"/>
              </w:rPr>
              <w:t>1673.61</w:t>
            </w:r>
          </w:p>
        </w:tc>
        <w:tc>
          <w:tcPr>
            <w:tcW w:w="993" w:type="dxa"/>
            <w:vMerge w:val="restart"/>
            <w:tcBorders>
              <w:top w:val="nil"/>
              <w:left w:val="single" w:color="auto" w:sz="4" w:space="0"/>
              <w:bottom w:val="single" w:color="000000" w:sz="8" w:space="0"/>
              <w:right w:val="single" w:color="auto" w:sz="4" w:space="0"/>
            </w:tcBorders>
            <w:shd w:val="clear" w:color="auto" w:fill="auto"/>
            <w:vAlign w:val="center"/>
          </w:tcPr>
          <w:p>
            <w:pPr>
              <w:widowControl/>
              <w:jc w:val="center"/>
              <w:rPr>
                <w:rFonts w:hint="eastAsia" w:ascii="宋体" w:hAnsi="宋体" w:eastAsia="宋体" w:cs="宋体"/>
                <w:color w:val="000000"/>
                <w:kern w:val="0"/>
                <w:szCs w:val="21"/>
              </w:rPr>
            </w:pPr>
          </w:p>
        </w:tc>
        <w:tc>
          <w:tcPr>
            <w:tcW w:w="1134" w:type="dxa"/>
            <w:vMerge w:val="restart"/>
            <w:tcBorders>
              <w:top w:val="nil"/>
              <w:left w:val="single" w:color="auto" w:sz="4" w:space="0"/>
              <w:bottom w:val="single" w:color="000000" w:sz="8" w:space="0"/>
              <w:right w:val="single" w:color="auto" w:sz="4" w:space="0"/>
            </w:tcBorders>
            <w:shd w:val="clear" w:color="auto" w:fill="auto"/>
            <w:vAlign w:val="center"/>
          </w:tcPr>
          <w:p>
            <w:pPr>
              <w:widowControl/>
              <w:jc w:val="center"/>
              <w:rPr>
                <w:rFonts w:hint="eastAsia" w:ascii="宋体" w:hAnsi="宋体" w:eastAsia="宋体" w:cs="宋体"/>
                <w:color w:val="000000"/>
                <w:kern w:val="0"/>
                <w:szCs w:val="21"/>
              </w:rPr>
            </w:pPr>
          </w:p>
        </w:tc>
        <w:tc>
          <w:tcPr>
            <w:tcW w:w="1275" w:type="dxa"/>
            <w:vMerge w:val="continue"/>
            <w:tcBorders>
              <w:top w:val="nil"/>
              <w:left w:val="single" w:color="auto" w:sz="4" w:space="0"/>
              <w:bottom w:val="single" w:color="000000" w:sz="8" w:space="0"/>
              <w:right w:val="single" w:color="auto" w:sz="8" w:space="0"/>
            </w:tcBorders>
            <w:vAlign w:val="center"/>
          </w:tcPr>
          <w:p>
            <w:pPr>
              <w:widowControl/>
              <w:jc w:val="left"/>
              <w:rPr>
                <w:rFonts w:hint="eastAsia" w:ascii="宋体" w:hAnsi="宋体" w:eastAsia="宋体" w:cs="宋体"/>
                <w:color w:val="000000"/>
                <w:kern w:val="0"/>
                <w:szCs w:val="21"/>
              </w:rPr>
            </w:pPr>
          </w:p>
        </w:tc>
      </w:tr>
      <w:tr>
        <w:tblPrEx>
          <w:tblCellMar>
            <w:top w:w="0" w:type="dxa"/>
            <w:left w:w="108" w:type="dxa"/>
            <w:bottom w:w="0" w:type="dxa"/>
            <w:right w:w="108" w:type="dxa"/>
          </w:tblCellMar>
        </w:tblPrEx>
        <w:trPr>
          <w:trHeight w:val="540" w:hRule="atLeast"/>
        </w:trPr>
        <w:tc>
          <w:tcPr>
            <w:tcW w:w="426" w:type="dxa"/>
            <w:vMerge w:val="continue"/>
            <w:tcBorders>
              <w:top w:val="nil"/>
              <w:left w:val="single" w:color="auto" w:sz="8" w:space="0"/>
              <w:bottom w:val="single" w:color="000000" w:sz="8" w:space="0"/>
              <w:right w:val="single" w:color="auto" w:sz="4" w:space="0"/>
            </w:tcBorders>
            <w:vAlign w:val="center"/>
          </w:tcPr>
          <w:p>
            <w:pPr>
              <w:widowControl/>
              <w:jc w:val="left"/>
              <w:rPr>
                <w:rFonts w:hint="eastAsia" w:ascii="宋体" w:hAnsi="宋体" w:eastAsia="宋体" w:cs="宋体"/>
                <w:color w:val="000000"/>
                <w:kern w:val="0"/>
                <w:szCs w:val="21"/>
              </w:rPr>
            </w:pPr>
          </w:p>
        </w:tc>
        <w:tc>
          <w:tcPr>
            <w:tcW w:w="1276" w:type="dxa"/>
            <w:vMerge w:val="continue"/>
            <w:tcBorders>
              <w:top w:val="nil"/>
              <w:left w:val="single" w:color="auto" w:sz="4" w:space="0"/>
              <w:bottom w:val="single" w:color="000000" w:sz="8" w:space="0"/>
              <w:right w:val="single" w:color="auto" w:sz="4" w:space="0"/>
            </w:tcBorders>
            <w:vAlign w:val="center"/>
          </w:tcPr>
          <w:p>
            <w:pPr>
              <w:widowControl/>
              <w:jc w:val="left"/>
              <w:rPr>
                <w:rFonts w:hint="eastAsia" w:ascii="宋体" w:hAnsi="宋体" w:eastAsia="宋体" w:cs="宋体"/>
                <w:color w:val="000000"/>
                <w:kern w:val="0"/>
                <w:szCs w:val="21"/>
              </w:rPr>
            </w:pPr>
          </w:p>
        </w:tc>
        <w:tc>
          <w:tcPr>
            <w:tcW w:w="1701" w:type="dxa"/>
            <w:tcBorders>
              <w:top w:val="nil"/>
              <w:left w:val="nil"/>
              <w:bottom w:val="single" w:color="auto" w:sz="4" w:space="0"/>
              <w:right w:val="single" w:color="auto" w:sz="4" w:space="0"/>
            </w:tcBorders>
            <w:shd w:val="clear" w:color="auto" w:fill="auto"/>
            <w:vAlign w:val="center"/>
          </w:tcPr>
          <w:p>
            <w:pPr>
              <w:widowControl/>
              <w:jc w:val="center"/>
              <w:rPr>
                <w:rFonts w:hint="eastAsia" w:ascii="宋体" w:hAnsi="宋体" w:eastAsia="宋体" w:cs="宋体"/>
                <w:color w:val="000000"/>
                <w:kern w:val="0"/>
                <w:szCs w:val="21"/>
              </w:rPr>
            </w:pPr>
            <w:r>
              <w:rPr>
                <w:rFonts w:hint="eastAsia" w:ascii="宋体" w:hAnsi="宋体" w:eastAsia="宋体" w:cs="宋体"/>
                <w:color w:val="000000"/>
                <w:kern w:val="0"/>
                <w:szCs w:val="21"/>
              </w:rPr>
              <w:t>2#净水场加药间</w:t>
            </w:r>
          </w:p>
        </w:tc>
        <w:tc>
          <w:tcPr>
            <w:tcW w:w="1276" w:type="dxa"/>
            <w:tcBorders>
              <w:top w:val="nil"/>
              <w:left w:val="nil"/>
              <w:bottom w:val="single" w:color="auto" w:sz="4" w:space="0"/>
              <w:right w:val="single" w:color="auto" w:sz="4" w:space="0"/>
              <w:tl2br w:val="single" w:color="auto" w:sz="4" w:space="0"/>
            </w:tcBorders>
            <w:shd w:val="clear" w:color="auto" w:fill="auto"/>
            <w:noWrap/>
            <w:vAlign w:val="center"/>
          </w:tcPr>
          <w:p>
            <w:pPr>
              <w:widowControl/>
              <w:jc w:val="left"/>
              <w:rPr>
                <w:rFonts w:hint="eastAsia" w:ascii="等线" w:hAnsi="等线" w:eastAsia="等线" w:cs="宋体"/>
                <w:color w:val="000000"/>
                <w:kern w:val="0"/>
                <w:szCs w:val="21"/>
              </w:rPr>
            </w:pPr>
            <w:r>
              <w:rPr>
                <w:rFonts w:hint="eastAsia" w:ascii="等线" w:hAnsi="等线" w:eastAsia="等线" w:cs="宋体"/>
                <w:color w:val="000000"/>
                <w:kern w:val="0"/>
                <w:szCs w:val="21"/>
              </w:rPr>
              <w:t>　</w:t>
            </w:r>
          </w:p>
        </w:tc>
        <w:tc>
          <w:tcPr>
            <w:tcW w:w="992" w:type="dxa"/>
            <w:tcBorders>
              <w:top w:val="nil"/>
              <w:left w:val="nil"/>
              <w:bottom w:val="single" w:color="auto" w:sz="4" w:space="0"/>
              <w:right w:val="single" w:color="auto" w:sz="4" w:space="0"/>
            </w:tcBorders>
            <w:shd w:val="clear" w:color="auto" w:fill="auto"/>
            <w:vAlign w:val="center"/>
          </w:tcPr>
          <w:p>
            <w:pPr>
              <w:widowControl/>
              <w:jc w:val="center"/>
              <w:rPr>
                <w:rFonts w:hint="eastAsia" w:ascii="宋体" w:hAnsi="宋体" w:eastAsia="宋体" w:cs="宋体"/>
                <w:color w:val="000000"/>
                <w:kern w:val="0"/>
                <w:szCs w:val="21"/>
              </w:rPr>
            </w:pPr>
            <w:r>
              <w:rPr>
                <w:rFonts w:hint="eastAsia" w:ascii="宋体" w:hAnsi="宋体" w:eastAsia="宋体" w:cs="宋体"/>
                <w:color w:val="000000"/>
                <w:kern w:val="0"/>
                <w:szCs w:val="21"/>
              </w:rPr>
              <w:t>413.95</w:t>
            </w:r>
          </w:p>
        </w:tc>
        <w:tc>
          <w:tcPr>
            <w:tcW w:w="992" w:type="dxa"/>
            <w:vMerge w:val="continue"/>
            <w:tcBorders>
              <w:top w:val="nil"/>
              <w:left w:val="single" w:color="auto" w:sz="4" w:space="0"/>
              <w:bottom w:val="single" w:color="000000" w:sz="8" w:space="0"/>
              <w:right w:val="single" w:color="auto" w:sz="4" w:space="0"/>
            </w:tcBorders>
            <w:vAlign w:val="center"/>
          </w:tcPr>
          <w:p>
            <w:pPr>
              <w:widowControl/>
              <w:jc w:val="left"/>
              <w:rPr>
                <w:rFonts w:hint="eastAsia" w:ascii="宋体" w:hAnsi="宋体" w:eastAsia="宋体" w:cs="宋体"/>
                <w:color w:val="000000"/>
                <w:kern w:val="0"/>
                <w:szCs w:val="21"/>
              </w:rPr>
            </w:pPr>
          </w:p>
        </w:tc>
        <w:tc>
          <w:tcPr>
            <w:tcW w:w="993" w:type="dxa"/>
            <w:vMerge w:val="continue"/>
            <w:tcBorders>
              <w:top w:val="nil"/>
              <w:left w:val="single" w:color="auto" w:sz="4" w:space="0"/>
              <w:bottom w:val="single" w:color="000000" w:sz="8" w:space="0"/>
              <w:right w:val="single" w:color="auto" w:sz="4" w:space="0"/>
            </w:tcBorders>
            <w:vAlign w:val="center"/>
          </w:tcPr>
          <w:p>
            <w:pPr>
              <w:widowControl/>
              <w:jc w:val="left"/>
              <w:rPr>
                <w:rFonts w:hint="eastAsia" w:ascii="宋体" w:hAnsi="宋体" w:eastAsia="宋体" w:cs="宋体"/>
                <w:color w:val="000000"/>
                <w:kern w:val="0"/>
                <w:szCs w:val="21"/>
              </w:rPr>
            </w:pPr>
          </w:p>
        </w:tc>
        <w:tc>
          <w:tcPr>
            <w:tcW w:w="1134" w:type="dxa"/>
            <w:vMerge w:val="continue"/>
            <w:tcBorders>
              <w:top w:val="nil"/>
              <w:left w:val="single" w:color="auto" w:sz="4" w:space="0"/>
              <w:bottom w:val="single" w:color="000000" w:sz="8" w:space="0"/>
              <w:right w:val="single" w:color="auto" w:sz="4" w:space="0"/>
            </w:tcBorders>
            <w:vAlign w:val="center"/>
          </w:tcPr>
          <w:p>
            <w:pPr>
              <w:widowControl/>
              <w:jc w:val="left"/>
              <w:rPr>
                <w:rFonts w:hint="eastAsia" w:ascii="宋体" w:hAnsi="宋体" w:eastAsia="宋体" w:cs="宋体"/>
                <w:color w:val="000000"/>
                <w:kern w:val="0"/>
                <w:szCs w:val="21"/>
              </w:rPr>
            </w:pPr>
          </w:p>
        </w:tc>
        <w:tc>
          <w:tcPr>
            <w:tcW w:w="1275" w:type="dxa"/>
            <w:vMerge w:val="continue"/>
            <w:tcBorders>
              <w:top w:val="nil"/>
              <w:left w:val="single" w:color="auto" w:sz="4" w:space="0"/>
              <w:bottom w:val="single" w:color="000000" w:sz="8" w:space="0"/>
              <w:right w:val="single" w:color="auto" w:sz="8" w:space="0"/>
            </w:tcBorders>
            <w:vAlign w:val="center"/>
          </w:tcPr>
          <w:p>
            <w:pPr>
              <w:widowControl/>
              <w:jc w:val="left"/>
              <w:rPr>
                <w:rFonts w:hint="eastAsia" w:ascii="宋体" w:hAnsi="宋体" w:eastAsia="宋体" w:cs="宋体"/>
                <w:color w:val="000000"/>
                <w:kern w:val="0"/>
                <w:szCs w:val="21"/>
              </w:rPr>
            </w:pPr>
          </w:p>
        </w:tc>
      </w:tr>
      <w:tr>
        <w:tblPrEx>
          <w:tblCellMar>
            <w:top w:w="0" w:type="dxa"/>
            <w:left w:w="108" w:type="dxa"/>
            <w:bottom w:w="0" w:type="dxa"/>
            <w:right w:w="108" w:type="dxa"/>
          </w:tblCellMar>
        </w:tblPrEx>
        <w:trPr>
          <w:trHeight w:val="540" w:hRule="atLeast"/>
        </w:trPr>
        <w:tc>
          <w:tcPr>
            <w:tcW w:w="426" w:type="dxa"/>
            <w:vMerge w:val="continue"/>
            <w:tcBorders>
              <w:top w:val="nil"/>
              <w:left w:val="single" w:color="auto" w:sz="8" w:space="0"/>
              <w:bottom w:val="single" w:color="000000" w:sz="8" w:space="0"/>
              <w:right w:val="single" w:color="auto" w:sz="4" w:space="0"/>
            </w:tcBorders>
            <w:vAlign w:val="center"/>
          </w:tcPr>
          <w:p>
            <w:pPr>
              <w:widowControl/>
              <w:jc w:val="left"/>
              <w:rPr>
                <w:rFonts w:hint="eastAsia" w:ascii="宋体" w:hAnsi="宋体" w:eastAsia="宋体" w:cs="宋体"/>
                <w:color w:val="000000"/>
                <w:kern w:val="0"/>
                <w:szCs w:val="21"/>
              </w:rPr>
            </w:pPr>
          </w:p>
        </w:tc>
        <w:tc>
          <w:tcPr>
            <w:tcW w:w="1276" w:type="dxa"/>
            <w:vMerge w:val="continue"/>
            <w:tcBorders>
              <w:top w:val="nil"/>
              <w:left w:val="single" w:color="auto" w:sz="4" w:space="0"/>
              <w:bottom w:val="single" w:color="000000" w:sz="8" w:space="0"/>
              <w:right w:val="single" w:color="auto" w:sz="4" w:space="0"/>
            </w:tcBorders>
            <w:vAlign w:val="center"/>
          </w:tcPr>
          <w:p>
            <w:pPr>
              <w:widowControl/>
              <w:jc w:val="left"/>
              <w:rPr>
                <w:rFonts w:hint="eastAsia" w:ascii="宋体" w:hAnsi="宋体" w:eastAsia="宋体" w:cs="宋体"/>
                <w:color w:val="000000"/>
                <w:kern w:val="0"/>
                <w:szCs w:val="21"/>
              </w:rPr>
            </w:pPr>
          </w:p>
        </w:tc>
        <w:tc>
          <w:tcPr>
            <w:tcW w:w="1701" w:type="dxa"/>
            <w:tcBorders>
              <w:top w:val="nil"/>
              <w:left w:val="nil"/>
              <w:bottom w:val="single" w:color="auto" w:sz="4" w:space="0"/>
              <w:right w:val="single" w:color="auto" w:sz="4" w:space="0"/>
            </w:tcBorders>
            <w:shd w:val="clear" w:color="auto" w:fill="auto"/>
            <w:vAlign w:val="center"/>
          </w:tcPr>
          <w:p>
            <w:pPr>
              <w:widowControl/>
              <w:jc w:val="center"/>
              <w:rPr>
                <w:rFonts w:hint="eastAsia" w:ascii="宋体" w:hAnsi="宋体" w:eastAsia="宋体" w:cs="宋体"/>
                <w:color w:val="000000"/>
                <w:kern w:val="0"/>
                <w:szCs w:val="21"/>
              </w:rPr>
            </w:pPr>
            <w:r>
              <w:rPr>
                <w:rFonts w:hint="eastAsia" w:ascii="宋体" w:hAnsi="宋体" w:eastAsia="宋体" w:cs="宋体"/>
                <w:color w:val="000000"/>
                <w:kern w:val="0"/>
                <w:szCs w:val="21"/>
              </w:rPr>
              <w:t>FAR29机柜间</w:t>
            </w:r>
          </w:p>
        </w:tc>
        <w:tc>
          <w:tcPr>
            <w:tcW w:w="1276" w:type="dxa"/>
            <w:tcBorders>
              <w:top w:val="nil"/>
              <w:left w:val="nil"/>
              <w:bottom w:val="single" w:color="auto" w:sz="4" w:space="0"/>
              <w:right w:val="single" w:color="auto" w:sz="4" w:space="0"/>
              <w:tl2br w:val="single" w:color="auto" w:sz="4" w:space="0"/>
            </w:tcBorders>
            <w:shd w:val="clear" w:color="auto" w:fill="auto"/>
            <w:noWrap/>
            <w:vAlign w:val="center"/>
          </w:tcPr>
          <w:p>
            <w:pPr>
              <w:widowControl/>
              <w:jc w:val="left"/>
              <w:rPr>
                <w:rFonts w:hint="eastAsia" w:ascii="等线" w:hAnsi="等线" w:eastAsia="等线" w:cs="宋体"/>
                <w:color w:val="000000"/>
                <w:kern w:val="0"/>
                <w:szCs w:val="21"/>
              </w:rPr>
            </w:pPr>
            <w:r>
              <w:rPr>
                <w:rFonts w:hint="eastAsia" w:ascii="等线" w:hAnsi="等线" w:eastAsia="等线" w:cs="宋体"/>
                <w:color w:val="000000"/>
                <w:kern w:val="0"/>
                <w:szCs w:val="21"/>
              </w:rPr>
              <w:t>　</w:t>
            </w:r>
          </w:p>
        </w:tc>
        <w:tc>
          <w:tcPr>
            <w:tcW w:w="992" w:type="dxa"/>
            <w:tcBorders>
              <w:top w:val="nil"/>
              <w:left w:val="nil"/>
              <w:bottom w:val="single" w:color="auto" w:sz="4" w:space="0"/>
              <w:right w:val="single" w:color="auto" w:sz="4" w:space="0"/>
            </w:tcBorders>
            <w:shd w:val="clear" w:color="auto" w:fill="auto"/>
            <w:vAlign w:val="center"/>
          </w:tcPr>
          <w:p>
            <w:pPr>
              <w:widowControl/>
              <w:jc w:val="center"/>
              <w:rPr>
                <w:rFonts w:hint="eastAsia" w:ascii="宋体" w:hAnsi="宋体" w:eastAsia="宋体" w:cs="宋体"/>
                <w:color w:val="000000"/>
                <w:kern w:val="0"/>
                <w:szCs w:val="21"/>
              </w:rPr>
            </w:pPr>
            <w:r>
              <w:rPr>
                <w:rFonts w:hint="eastAsia" w:ascii="宋体" w:hAnsi="宋体" w:eastAsia="宋体" w:cs="宋体"/>
                <w:color w:val="000000"/>
                <w:kern w:val="0"/>
                <w:szCs w:val="21"/>
              </w:rPr>
              <w:t>671.76</w:t>
            </w:r>
          </w:p>
        </w:tc>
        <w:tc>
          <w:tcPr>
            <w:tcW w:w="992" w:type="dxa"/>
            <w:vMerge w:val="continue"/>
            <w:tcBorders>
              <w:top w:val="nil"/>
              <w:left w:val="single" w:color="auto" w:sz="4" w:space="0"/>
              <w:bottom w:val="single" w:color="000000" w:sz="8" w:space="0"/>
              <w:right w:val="single" w:color="auto" w:sz="4" w:space="0"/>
            </w:tcBorders>
            <w:vAlign w:val="center"/>
          </w:tcPr>
          <w:p>
            <w:pPr>
              <w:widowControl/>
              <w:jc w:val="left"/>
              <w:rPr>
                <w:rFonts w:hint="eastAsia" w:ascii="宋体" w:hAnsi="宋体" w:eastAsia="宋体" w:cs="宋体"/>
                <w:color w:val="000000"/>
                <w:kern w:val="0"/>
                <w:szCs w:val="21"/>
              </w:rPr>
            </w:pPr>
          </w:p>
        </w:tc>
        <w:tc>
          <w:tcPr>
            <w:tcW w:w="993" w:type="dxa"/>
            <w:vMerge w:val="continue"/>
            <w:tcBorders>
              <w:top w:val="nil"/>
              <w:left w:val="single" w:color="auto" w:sz="4" w:space="0"/>
              <w:bottom w:val="single" w:color="000000" w:sz="8" w:space="0"/>
              <w:right w:val="single" w:color="auto" w:sz="4" w:space="0"/>
            </w:tcBorders>
            <w:vAlign w:val="center"/>
          </w:tcPr>
          <w:p>
            <w:pPr>
              <w:widowControl/>
              <w:jc w:val="left"/>
              <w:rPr>
                <w:rFonts w:hint="eastAsia" w:ascii="宋体" w:hAnsi="宋体" w:eastAsia="宋体" w:cs="宋体"/>
                <w:color w:val="000000"/>
                <w:kern w:val="0"/>
                <w:szCs w:val="21"/>
              </w:rPr>
            </w:pPr>
          </w:p>
        </w:tc>
        <w:tc>
          <w:tcPr>
            <w:tcW w:w="1134" w:type="dxa"/>
            <w:vMerge w:val="continue"/>
            <w:tcBorders>
              <w:top w:val="nil"/>
              <w:left w:val="single" w:color="auto" w:sz="4" w:space="0"/>
              <w:bottom w:val="single" w:color="000000" w:sz="8" w:space="0"/>
              <w:right w:val="single" w:color="auto" w:sz="4" w:space="0"/>
            </w:tcBorders>
            <w:vAlign w:val="center"/>
          </w:tcPr>
          <w:p>
            <w:pPr>
              <w:widowControl/>
              <w:jc w:val="left"/>
              <w:rPr>
                <w:rFonts w:hint="eastAsia" w:ascii="宋体" w:hAnsi="宋体" w:eastAsia="宋体" w:cs="宋体"/>
                <w:color w:val="000000"/>
                <w:kern w:val="0"/>
                <w:szCs w:val="21"/>
              </w:rPr>
            </w:pPr>
          </w:p>
        </w:tc>
        <w:tc>
          <w:tcPr>
            <w:tcW w:w="1275" w:type="dxa"/>
            <w:vMerge w:val="continue"/>
            <w:tcBorders>
              <w:top w:val="nil"/>
              <w:left w:val="single" w:color="auto" w:sz="4" w:space="0"/>
              <w:bottom w:val="single" w:color="000000" w:sz="8" w:space="0"/>
              <w:right w:val="single" w:color="auto" w:sz="8" w:space="0"/>
            </w:tcBorders>
            <w:vAlign w:val="center"/>
          </w:tcPr>
          <w:p>
            <w:pPr>
              <w:widowControl/>
              <w:jc w:val="left"/>
              <w:rPr>
                <w:rFonts w:hint="eastAsia" w:ascii="宋体" w:hAnsi="宋体" w:eastAsia="宋体" w:cs="宋体"/>
                <w:color w:val="000000"/>
                <w:kern w:val="0"/>
                <w:szCs w:val="21"/>
              </w:rPr>
            </w:pPr>
          </w:p>
        </w:tc>
      </w:tr>
      <w:tr>
        <w:tblPrEx>
          <w:tblCellMar>
            <w:top w:w="0" w:type="dxa"/>
            <w:left w:w="108" w:type="dxa"/>
            <w:bottom w:w="0" w:type="dxa"/>
            <w:right w:w="108" w:type="dxa"/>
          </w:tblCellMar>
        </w:tblPrEx>
        <w:trPr>
          <w:trHeight w:val="540" w:hRule="atLeast"/>
        </w:trPr>
        <w:tc>
          <w:tcPr>
            <w:tcW w:w="426" w:type="dxa"/>
            <w:vMerge w:val="continue"/>
            <w:tcBorders>
              <w:top w:val="nil"/>
              <w:left w:val="single" w:color="auto" w:sz="8" w:space="0"/>
              <w:bottom w:val="single" w:color="000000" w:sz="8" w:space="0"/>
              <w:right w:val="single" w:color="auto" w:sz="4" w:space="0"/>
            </w:tcBorders>
            <w:vAlign w:val="center"/>
          </w:tcPr>
          <w:p>
            <w:pPr>
              <w:widowControl/>
              <w:jc w:val="left"/>
              <w:rPr>
                <w:rFonts w:hint="eastAsia" w:ascii="宋体" w:hAnsi="宋体" w:eastAsia="宋体" w:cs="宋体"/>
                <w:color w:val="000000"/>
                <w:kern w:val="0"/>
                <w:szCs w:val="21"/>
              </w:rPr>
            </w:pPr>
          </w:p>
        </w:tc>
        <w:tc>
          <w:tcPr>
            <w:tcW w:w="1276" w:type="dxa"/>
            <w:vMerge w:val="continue"/>
            <w:tcBorders>
              <w:top w:val="nil"/>
              <w:left w:val="single" w:color="auto" w:sz="4" w:space="0"/>
              <w:bottom w:val="single" w:color="000000" w:sz="8" w:space="0"/>
              <w:right w:val="single" w:color="auto" w:sz="4" w:space="0"/>
            </w:tcBorders>
            <w:vAlign w:val="center"/>
          </w:tcPr>
          <w:p>
            <w:pPr>
              <w:widowControl/>
              <w:jc w:val="left"/>
              <w:rPr>
                <w:rFonts w:hint="eastAsia" w:ascii="宋体" w:hAnsi="宋体" w:eastAsia="宋体" w:cs="宋体"/>
                <w:color w:val="000000"/>
                <w:kern w:val="0"/>
                <w:szCs w:val="21"/>
              </w:rPr>
            </w:pPr>
          </w:p>
        </w:tc>
        <w:tc>
          <w:tcPr>
            <w:tcW w:w="1701" w:type="dxa"/>
            <w:tcBorders>
              <w:top w:val="nil"/>
              <w:left w:val="nil"/>
              <w:bottom w:val="single" w:color="auto" w:sz="12" w:space="0"/>
              <w:right w:val="single" w:color="auto" w:sz="4" w:space="0"/>
            </w:tcBorders>
            <w:shd w:val="clear" w:color="auto" w:fill="auto"/>
            <w:vAlign w:val="center"/>
          </w:tcPr>
          <w:p>
            <w:pPr>
              <w:widowControl/>
              <w:jc w:val="center"/>
              <w:rPr>
                <w:rFonts w:hint="eastAsia" w:ascii="宋体" w:hAnsi="宋体" w:eastAsia="宋体" w:cs="宋体"/>
                <w:color w:val="000000"/>
                <w:kern w:val="0"/>
                <w:szCs w:val="21"/>
              </w:rPr>
            </w:pPr>
            <w:r>
              <w:rPr>
                <w:rFonts w:hint="eastAsia" w:ascii="宋体" w:hAnsi="宋体" w:eastAsia="宋体" w:cs="宋体"/>
                <w:color w:val="000000"/>
                <w:kern w:val="0"/>
                <w:szCs w:val="21"/>
              </w:rPr>
              <w:t>2#净水场鼓风机房</w:t>
            </w:r>
          </w:p>
        </w:tc>
        <w:tc>
          <w:tcPr>
            <w:tcW w:w="1276" w:type="dxa"/>
            <w:tcBorders>
              <w:top w:val="nil"/>
              <w:left w:val="nil"/>
              <w:bottom w:val="single" w:color="auto" w:sz="12" w:space="0"/>
              <w:right w:val="single" w:color="auto" w:sz="4" w:space="0"/>
              <w:tl2br w:val="single" w:color="auto" w:sz="4" w:space="0"/>
            </w:tcBorders>
            <w:shd w:val="clear" w:color="auto" w:fill="auto"/>
            <w:noWrap/>
            <w:vAlign w:val="center"/>
          </w:tcPr>
          <w:p>
            <w:pPr>
              <w:widowControl/>
              <w:jc w:val="left"/>
              <w:rPr>
                <w:rFonts w:hint="eastAsia" w:ascii="等线" w:hAnsi="等线" w:eastAsia="等线" w:cs="宋体"/>
                <w:color w:val="000000"/>
                <w:kern w:val="0"/>
                <w:szCs w:val="21"/>
              </w:rPr>
            </w:pPr>
            <w:r>
              <w:rPr>
                <w:rFonts w:hint="eastAsia" w:ascii="等线" w:hAnsi="等线" w:eastAsia="等线" w:cs="宋体"/>
                <w:color w:val="000000"/>
                <w:kern w:val="0"/>
                <w:szCs w:val="21"/>
              </w:rPr>
              <w:t>　</w:t>
            </w:r>
          </w:p>
        </w:tc>
        <w:tc>
          <w:tcPr>
            <w:tcW w:w="992" w:type="dxa"/>
            <w:tcBorders>
              <w:top w:val="nil"/>
              <w:left w:val="nil"/>
              <w:bottom w:val="single" w:color="auto" w:sz="12" w:space="0"/>
              <w:right w:val="single" w:color="auto" w:sz="4" w:space="0"/>
            </w:tcBorders>
            <w:shd w:val="clear" w:color="auto" w:fill="auto"/>
            <w:vAlign w:val="center"/>
          </w:tcPr>
          <w:p>
            <w:pPr>
              <w:widowControl/>
              <w:jc w:val="center"/>
              <w:rPr>
                <w:rFonts w:hint="eastAsia" w:ascii="宋体" w:hAnsi="宋体" w:eastAsia="宋体" w:cs="宋体"/>
                <w:color w:val="000000"/>
                <w:kern w:val="0"/>
                <w:szCs w:val="21"/>
              </w:rPr>
            </w:pPr>
            <w:r>
              <w:rPr>
                <w:rFonts w:hint="eastAsia" w:ascii="宋体" w:hAnsi="宋体" w:eastAsia="宋体" w:cs="宋体"/>
                <w:color w:val="000000"/>
                <w:kern w:val="0"/>
                <w:szCs w:val="21"/>
              </w:rPr>
              <w:t>67.6</w:t>
            </w:r>
          </w:p>
        </w:tc>
        <w:tc>
          <w:tcPr>
            <w:tcW w:w="992" w:type="dxa"/>
            <w:vMerge w:val="continue"/>
            <w:tcBorders>
              <w:top w:val="nil"/>
              <w:left w:val="single" w:color="auto" w:sz="4" w:space="0"/>
              <w:bottom w:val="single" w:color="auto" w:sz="12" w:space="0"/>
              <w:right w:val="single" w:color="auto" w:sz="4" w:space="0"/>
            </w:tcBorders>
            <w:vAlign w:val="center"/>
          </w:tcPr>
          <w:p>
            <w:pPr>
              <w:widowControl/>
              <w:jc w:val="left"/>
              <w:rPr>
                <w:rFonts w:hint="eastAsia" w:ascii="宋体" w:hAnsi="宋体" w:eastAsia="宋体" w:cs="宋体"/>
                <w:color w:val="000000"/>
                <w:kern w:val="0"/>
                <w:szCs w:val="21"/>
              </w:rPr>
            </w:pPr>
          </w:p>
        </w:tc>
        <w:tc>
          <w:tcPr>
            <w:tcW w:w="993" w:type="dxa"/>
            <w:vMerge w:val="continue"/>
            <w:tcBorders>
              <w:top w:val="nil"/>
              <w:left w:val="single" w:color="auto" w:sz="4" w:space="0"/>
              <w:bottom w:val="single" w:color="auto" w:sz="12" w:space="0"/>
              <w:right w:val="single" w:color="auto" w:sz="4" w:space="0"/>
            </w:tcBorders>
            <w:vAlign w:val="center"/>
          </w:tcPr>
          <w:p>
            <w:pPr>
              <w:widowControl/>
              <w:jc w:val="left"/>
              <w:rPr>
                <w:rFonts w:hint="eastAsia" w:ascii="宋体" w:hAnsi="宋体" w:eastAsia="宋体" w:cs="宋体"/>
                <w:color w:val="000000"/>
                <w:kern w:val="0"/>
                <w:szCs w:val="21"/>
              </w:rPr>
            </w:pPr>
          </w:p>
        </w:tc>
        <w:tc>
          <w:tcPr>
            <w:tcW w:w="1134" w:type="dxa"/>
            <w:vMerge w:val="continue"/>
            <w:tcBorders>
              <w:top w:val="nil"/>
              <w:left w:val="single" w:color="auto" w:sz="4" w:space="0"/>
              <w:bottom w:val="single" w:color="auto" w:sz="12" w:space="0"/>
              <w:right w:val="single" w:color="auto" w:sz="4" w:space="0"/>
            </w:tcBorders>
            <w:vAlign w:val="center"/>
          </w:tcPr>
          <w:p>
            <w:pPr>
              <w:widowControl/>
              <w:jc w:val="left"/>
              <w:rPr>
                <w:rFonts w:hint="eastAsia" w:ascii="宋体" w:hAnsi="宋体" w:eastAsia="宋体" w:cs="宋体"/>
                <w:color w:val="000000"/>
                <w:kern w:val="0"/>
                <w:szCs w:val="21"/>
              </w:rPr>
            </w:pPr>
          </w:p>
        </w:tc>
        <w:tc>
          <w:tcPr>
            <w:tcW w:w="1275" w:type="dxa"/>
            <w:vMerge w:val="continue"/>
            <w:tcBorders>
              <w:top w:val="nil"/>
              <w:left w:val="single" w:color="auto" w:sz="4" w:space="0"/>
              <w:bottom w:val="single" w:color="000000" w:sz="8" w:space="0"/>
              <w:right w:val="single" w:color="auto" w:sz="8" w:space="0"/>
            </w:tcBorders>
            <w:vAlign w:val="center"/>
          </w:tcPr>
          <w:p>
            <w:pPr>
              <w:widowControl/>
              <w:jc w:val="left"/>
              <w:rPr>
                <w:rFonts w:hint="eastAsia" w:ascii="宋体" w:hAnsi="宋体" w:eastAsia="宋体" w:cs="宋体"/>
                <w:color w:val="000000"/>
                <w:kern w:val="0"/>
                <w:szCs w:val="21"/>
              </w:rPr>
            </w:pPr>
          </w:p>
        </w:tc>
      </w:tr>
      <w:tr>
        <w:tblPrEx>
          <w:tblCellMar>
            <w:top w:w="0" w:type="dxa"/>
            <w:left w:w="108" w:type="dxa"/>
            <w:bottom w:w="0" w:type="dxa"/>
            <w:right w:w="108" w:type="dxa"/>
          </w:tblCellMar>
        </w:tblPrEx>
        <w:trPr>
          <w:trHeight w:val="540" w:hRule="atLeast"/>
        </w:trPr>
        <w:tc>
          <w:tcPr>
            <w:tcW w:w="426" w:type="dxa"/>
            <w:vMerge w:val="continue"/>
            <w:tcBorders>
              <w:top w:val="nil"/>
              <w:left w:val="single" w:color="auto" w:sz="8" w:space="0"/>
              <w:bottom w:val="single" w:color="000000" w:sz="8" w:space="0"/>
              <w:right w:val="single" w:color="auto" w:sz="4" w:space="0"/>
            </w:tcBorders>
            <w:vAlign w:val="center"/>
          </w:tcPr>
          <w:p>
            <w:pPr>
              <w:widowControl/>
              <w:jc w:val="left"/>
              <w:rPr>
                <w:rFonts w:hint="eastAsia" w:ascii="宋体" w:hAnsi="宋体" w:eastAsia="宋体" w:cs="宋体"/>
                <w:color w:val="000000"/>
                <w:kern w:val="0"/>
                <w:szCs w:val="21"/>
              </w:rPr>
            </w:pPr>
          </w:p>
        </w:tc>
        <w:tc>
          <w:tcPr>
            <w:tcW w:w="1276" w:type="dxa"/>
            <w:vMerge w:val="continue"/>
            <w:tcBorders>
              <w:top w:val="nil"/>
              <w:left w:val="single" w:color="auto" w:sz="4" w:space="0"/>
              <w:bottom w:val="single" w:color="000000" w:sz="8" w:space="0"/>
              <w:right w:val="single" w:color="auto" w:sz="4" w:space="0"/>
            </w:tcBorders>
            <w:vAlign w:val="center"/>
          </w:tcPr>
          <w:p>
            <w:pPr>
              <w:widowControl/>
              <w:jc w:val="left"/>
              <w:rPr>
                <w:rFonts w:hint="eastAsia" w:ascii="宋体" w:hAnsi="宋体" w:eastAsia="宋体" w:cs="宋体"/>
                <w:color w:val="000000"/>
                <w:kern w:val="0"/>
                <w:szCs w:val="21"/>
              </w:rPr>
            </w:pPr>
          </w:p>
        </w:tc>
        <w:tc>
          <w:tcPr>
            <w:tcW w:w="1701" w:type="dxa"/>
            <w:tcBorders>
              <w:top w:val="single" w:color="auto" w:sz="12" w:space="0"/>
              <w:left w:val="nil"/>
              <w:bottom w:val="single" w:color="auto" w:sz="4" w:space="0"/>
              <w:right w:val="single" w:color="auto" w:sz="4" w:space="0"/>
            </w:tcBorders>
            <w:shd w:val="clear" w:color="auto" w:fill="auto"/>
            <w:vAlign w:val="center"/>
          </w:tcPr>
          <w:p>
            <w:pPr>
              <w:widowControl/>
              <w:jc w:val="center"/>
              <w:rPr>
                <w:rFonts w:hint="eastAsia" w:ascii="宋体" w:hAnsi="宋体" w:eastAsia="宋体" w:cs="宋体"/>
                <w:color w:val="000000"/>
                <w:kern w:val="0"/>
                <w:szCs w:val="21"/>
              </w:rPr>
            </w:pPr>
            <w:r>
              <w:rPr>
                <w:rFonts w:hint="eastAsia" w:ascii="宋体" w:hAnsi="宋体" w:eastAsia="宋体" w:cs="宋体"/>
                <w:color w:val="000000"/>
                <w:kern w:val="0"/>
                <w:szCs w:val="21"/>
              </w:rPr>
              <w:t>中和废水处理装置区</w:t>
            </w:r>
          </w:p>
        </w:tc>
        <w:tc>
          <w:tcPr>
            <w:tcW w:w="1276" w:type="dxa"/>
            <w:tcBorders>
              <w:top w:val="single" w:color="auto" w:sz="12" w:space="0"/>
              <w:left w:val="nil"/>
              <w:bottom w:val="single" w:color="auto" w:sz="4" w:space="0"/>
              <w:right w:val="single" w:color="auto" w:sz="4" w:space="0"/>
            </w:tcBorders>
            <w:shd w:val="clear" w:color="auto" w:fill="auto"/>
            <w:vAlign w:val="center"/>
          </w:tcPr>
          <w:p>
            <w:pPr>
              <w:widowControl/>
              <w:jc w:val="center"/>
              <w:rPr>
                <w:rFonts w:hint="eastAsia" w:ascii="宋体" w:hAnsi="宋体" w:eastAsia="宋体" w:cs="宋体"/>
                <w:color w:val="000000"/>
                <w:kern w:val="0"/>
                <w:szCs w:val="21"/>
              </w:rPr>
            </w:pPr>
            <w:r>
              <w:rPr>
                <w:rFonts w:hint="eastAsia" w:ascii="宋体" w:hAnsi="宋体" w:eastAsia="宋体" w:cs="宋体"/>
                <w:color w:val="000000"/>
                <w:kern w:val="0"/>
                <w:szCs w:val="21"/>
              </w:rPr>
              <w:t>569.93</w:t>
            </w:r>
          </w:p>
        </w:tc>
        <w:tc>
          <w:tcPr>
            <w:tcW w:w="1984" w:type="dxa"/>
            <w:gridSpan w:val="2"/>
            <w:tcBorders>
              <w:top w:val="single" w:color="auto" w:sz="12" w:space="0"/>
              <w:left w:val="nil"/>
              <w:bottom w:val="single" w:color="auto" w:sz="4" w:space="0"/>
              <w:right w:val="single" w:color="000000" w:sz="4" w:space="0"/>
              <w:tl2br w:val="single" w:color="auto" w:sz="4" w:space="0"/>
            </w:tcBorders>
            <w:shd w:val="clear" w:color="auto" w:fill="auto"/>
            <w:vAlign w:val="center"/>
          </w:tcPr>
          <w:p>
            <w:pPr>
              <w:widowControl/>
              <w:jc w:val="center"/>
              <w:rPr>
                <w:rFonts w:hint="eastAsia" w:ascii="宋体" w:hAnsi="宋体" w:eastAsia="宋体" w:cs="宋体"/>
                <w:color w:val="000000"/>
                <w:kern w:val="0"/>
                <w:szCs w:val="21"/>
              </w:rPr>
            </w:pPr>
            <w:r>
              <w:rPr>
                <w:rFonts w:hint="eastAsia" w:ascii="宋体" w:hAnsi="宋体" w:eastAsia="宋体" w:cs="宋体"/>
                <w:color w:val="000000"/>
                <w:kern w:val="0"/>
                <w:szCs w:val="21"/>
              </w:rPr>
              <w:t>　</w:t>
            </w:r>
          </w:p>
        </w:tc>
        <w:tc>
          <w:tcPr>
            <w:tcW w:w="993" w:type="dxa"/>
            <w:tcBorders>
              <w:top w:val="single" w:color="auto" w:sz="12" w:space="0"/>
              <w:left w:val="nil"/>
              <w:bottom w:val="single" w:color="auto" w:sz="4" w:space="0"/>
              <w:right w:val="single" w:color="auto" w:sz="4" w:space="0"/>
            </w:tcBorders>
            <w:shd w:val="clear" w:color="auto" w:fill="auto"/>
            <w:vAlign w:val="center"/>
          </w:tcPr>
          <w:p>
            <w:pPr>
              <w:widowControl/>
              <w:jc w:val="center"/>
              <w:rPr>
                <w:rFonts w:hint="eastAsia" w:ascii="宋体" w:hAnsi="宋体" w:eastAsia="宋体" w:cs="宋体"/>
                <w:color w:val="000000"/>
                <w:kern w:val="0"/>
                <w:szCs w:val="21"/>
              </w:rPr>
            </w:pPr>
          </w:p>
        </w:tc>
        <w:tc>
          <w:tcPr>
            <w:tcW w:w="1134" w:type="dxa"/>
            <w:tcBorders>
              <w:top w:val="single" w:color="auto" w:sz="12" w:space="0"/>
              <w:left w:val="nil"/>
              <w:bottom w:val="single" w:color="auto" w:sz="4" w:space="0"/>
              <w:right w:val="single" w:color="auto" w:sz="4" w:space="0"/>
            </w:tcBorders>
            <w:shd w:val="clear" w:color="auto" w:fill="auto"/>
            <w:vAlign w:val="center"/>
          </w:tcPr>
          <w:p>
            <w:pPr>
              <w:widowControl/>
              <w:jc w:val="center"/>
              <w:rPr>
                <w:rFonts w:hint="eastAsia" w:ascii="宋体" w:hAnsi="宋体" w:eastAsia="宋体" w:cs="宋体"/>
                <w:color w:val="000000"/>
                <w:kern w:val="0"/>
                <w:szCs w:val="21"/>
              </w:rPr>
            </w:pPr>
          </w:p>
        </w:tc>
        <w:tc>
          <w:tcPr>
            <w:tcW w:w="1275" w:type="dxa"/>
            <w:vMerge w:val="continue"/>
            <w:tcBorders>
              <w:top w:val="nil"/>
              <w:left w:val="single" w:color="auto" w:sz="4" w:space="0"/>
              <w:bottom w:val="single" w:color="000000" w:sz="8" w:space="0"/>
              <w:right w:val="single" w:color="auto" w:sz="8" w:space="0"/>
            </w:tcBorders>
            <w:vAlign w:val="center"/>
          </w:tcPr>
          <w:p>
            <w:pPr>
              <w:widowControl/>
              <w:jc w:val="left"/>
              <w:rPr>
                <w:rFonts w:hint="eastAsia" w:ascii="宋体" w:hAnsi="宋体" w:eastAsia="宋体" w:cs="宋体"/>
                <w:color w:val="000000"/>
                <w:kern w:val="0"/>
                <w:szCs w:val="21"/>
              </w:rPr>
            </w:pPr>
          </w:p>
        </w:tc>
      </w:tr>
      <w:tr>
        <w:tblPrEx>
          <w:tblCellMar>
            <w:top w:w="0" w:type="dxa"/>
            <w:left w:w="108" w:type="dxa"/>
            <w:bottom w:w="0" w:type="dxa"/>
            <w:right w:w="108" w:type="dxa"/>
          </w:tblCellMar>
        </w:tblPrEx>
        <w:trPr>
          <w:trHeight w:val="765" w:hRule="atLeast"/>
        </w:trPr>
        <w:tc>
          <w:tcPr>
            <w:tcW w:w="426" w:type="dxa"/>
            <w:vMerge w:val="continue"/>
            <w:tcBorders>
              <w:top w:val="nil"/>
              <w:left w:val="single" w:color="auto" w:sz="8" w:space="0"/>
              <w:bottom w:val="single" w:color="000000" w:sz="8" w:space="0"/>
              <w:right w:val="single" w:color="auto" w:sz="4" w:space="0"/>
            </w:tcBorders>
            <w:vAlign w:val="center"/>
          </w:tcPr>
          <w:p>
            <w:pPr>
              <w:widowControl/>
              <w:jc w:val="left"/>
              <w:rPr>
                <w:rFonts w:hint="eastAsia" w:ascii="宋体" w:hAnsi="宋体" w:eastAsia="宋体" w:cs="宋体"/>
                <w:color w:val="000000"/>
                <w:kern w:val="0"/>
                <w:szCs w:val="21"/>
              </w:rPr>
            </w:pPr>
          </w:p>
        </w:tc>
        <w:tc>
          <w:tcPr>
            <w:tcW w:w="1276" w:type="dxa"/>
            <w:vMerge w:val="continue"/>
            <w:tcBorders>
              <w:top w:val="nil"/>
              <w:left w:val="single" w:color="auto" w:sz="4" w:space="0"/>
              <w:bottom w:val="single" w:color="000000" w:sz="8" w:space="0"/>
              <w:right w:val="single" w:color="auto" w:sz="4" w:space="0"/>
            </w:tcBorders>
            <w:vAlign w:val="center"/>
          </w:tcPr>
          <w:p>
            <w:pPr>
              <w:widowControl/>
              <w:jc w:val="left"/>
              <w:rPr>
                <w:rFonts w:hint="eastAsia" w:ascii="宋体" w:hAnsi="宋体" w:eastAsia="宋体" w:cs="宋体"/>
                <w:color w:val="000000"/>
                <w:kern w:val="0"/>
                <w:szCs w:val="21"/>
              </w:rPr>
            </w:pPr>
          </w:p>
        </w:tc>
        <w:tc>
          <w:tcPr>
            <w:tcW w:w="1701" w:type="dxa"/>
            <w:tcBorders>
              <w:top w:val="nil"/>
              <w:left w:val="nil"/>
              <w:bottom w:val="single" w:color="auto" w:sz="12" w:space="0"/>
              <w:right w:val="single" w:color="auto" w:sz="4" w:space="0"/>
            </w:tcBorders>
            <w:shd w:val="clear" w:color="auto" w:fill="auto"/>
            <w:vAlign w:val="center"/>
          </w:tcPr>
          <w:p>
            <w:pPr>
              <w:widowControl/>
              <w:jc w:val="center"/>
              <w:rPr>
                <w:rFonts w:hint="eastAsia" w:ascii="宋体" w:hAnsi="宋体" w:eastAsia="宋体" w:cs="宋体"/>
                <w:color w:val="000000"/>
                <w:kern w:val="0"/>
                <w:szCs w:val="21"/>
              </w:rPr>
            </w:pPr>
            <w:r>
              <w:rPr>
                <w:rFonts w:hint="eastAsia" w:ascii="宋体" w:hAnsi="宋体" w:eastAsia="宋体" w:cs="宋体"/>
                <w:color w:val="000000"/>
                <w:kern w:val="0"/>
                <w:szCs w:val="21"/>
              </w:rPr>
              <w:t>中和废水处理装置污泥脱水间</w:t>
            </w:r>
          </w:p>
        </w:tc>
        <w:tc>
          <w:tcPr>
            <w:tcW w:w="1276" w:type="dxa"/>
            <w:tcBorders>
              <w:top w:val="nil"/>
              <w:left w:val="nil"/>
              <w:bottom w:val="single" w:color="auto" w:sz="12" w:space="0"/>
              <w:right w:val="single" w:color="auto" w:sz="4" w:space="0"/>
              <w:tl2br w:val="single" w:color="auto" w:sz="4" w:space="0"/>
            </w:tcBorders>
            <w:shd w:val="clear" w:color="auto" w:fill="auto"/>
            <w:noWrap/>
            <w:vAlign w:val="center"/>
          </w:tcPr>
          <w:p>
            <w:pPr>
              <w:widowControl/>
              <w:jc w:val="left"/>
              <w:rPr>
                <w:rFonts w:hint="eastAsia" w:ascii="等线" w:hAnsi="等线" w:eastAsia="等线" w:cs="宋体"/>
                <w:color w:val="000000"/>
                <w:kern w:val="0"/>
                <w:szCs w:val="21"/>
              </w:rPr>
            </w:pPr>
            <w:r>
              <w:rPr>
                <w:rFonts w:hint="eastAsia" w:ascii="等线" w:hAnsi="等线" w:eastAsia="等线" w:cs="宋体"/>
                <w:color w:val="000000"/>
                <w:kern w:val="0"/>
                <w:szCs w:val="21"/>
              </w:rPr>
              <w:t>　</w:t>
            </w:r>
          </w:p>
        </w:tc>
        <w:tc>
          <w:tcPr>
            <w:tcW w:w="1984" w:type="dxa"/>
            <w:gridSpan w:val="2"/>
            <w:tcBorders>
              <w:top w:val="single" w:color="auto" w:sz="4" w:space="0"/>
              <w:left w:val="nil"/>
              <w:bottom w:val="single" w:color="auto" w:sz="12" w:space="0"/>
              <w:right w:val="single" w:color="auto" w:sz="4" w:space="0"/>
            </w:tcBorders>
            <w:shd w:val="clear" w:color="auto" w:fill="auto"/>
            <w:vAlign w:val="center"/>
          </w:tcPr>
          <w:p>
            <w:pPr>
              <w:widowControl/>
              <w:jc w:val="center"/>
              <w:rPr>
                <w:rFonts w:hint="eastAsia" w:ascii="宋体" w:hAnsi="宋体" w:eastAsia="宋体" w:cs="宋体"/>
                <w:color w:val="000000"/>
                <w:kern w:val="0"/>
                <w:szCs w:val="21"/>
              </w:rPr>
            </w:pPr>
            <w:r>
              <w:rPr>
                <w:rFonts w:hint="eastAsia" w:ascii="宋体" w:hAnsi="宋体" w:eastAsia="宋体" w:cs="宋体"/>
                <w:color w:val="000000"/>
                <w:kern w:val="0"/>
                <w:szCs w:val="21"/>
              </w:rPr>
              <w:t>617.47</w:t>
            </w:r>
          </w:p>
        </w:tc>
        <w:tc>
          <w:tcPr>
            <w:tcW w:w="993" w:type="dxa"/>
            <w:tcBorders>
              <w:top w:val="nil"/>
              <w:left w:val="nil"/>
              <w:bottom w:val="single" w:color="auto" w:sz="12" w:space="0"/>
              <w:right w:val="single" w:color="auto" w:sz="4" w:space="0"/>
            </w:tcBorders>
            <w:shd w:val="clear" w:color="auto" w:fill="auto"/>
            <w:vAlign w:val="center"/>
          </w:tcPr>
          <w:p>
            <w:pPr>
              <w:widowControl/>
              <w:jc w:val="center"/>
              <w:rPr>
                <w:rFonts w:hint="eastAsia" w:ascii="宋体" w:hAnsi="宋体" w:eastAsia="宋体" w:cs="宋体"/>
                <w:color w:val="000000"/>
                <w:kern w:val="0"/>
                <w:szCs w:val="21"/>
              </w:rPr>
            </w:pPr>
          </w:p>
        </w:tc>
        <w:tc>
          <w:tcPr>
            <w:tcW w:w="1134" w:type="dxa"/>
            <w:tcBorders>
              <w:top w:val="nil"/>
              <w:left w:val="nil"/>
              <w:bottom w:val="single" w:color="auto" w:sz="12" w:space="0"/>
              <w:right w:val="single" w:color="auto" w:sz="4" w:space="0"/>
            </w:tcBorders>
            <w:shd w:val="clear" w:color="auto" w:fill="auto"/>
            <w:vAlign w:val="center"/>
          </w:tcPr>
          <w:p>
            <w:pPr>
              <w:widowControl/>
              <w:jc w:val="center"/>
              <w:rPr>
                <w:rFonts w:hint="eastAsia" w:ascii="宋体" w:hAnsi="宋体" w:eastAsia="宋体" w:cs="宋体"/>
                <w:color w:val="000000"/>
                <w:kern w:val="0"/>
                <w:szCs w:val="21"/>
              </w:rPr>
            </w:pPr>
          </w:p>
        </w:tc>
        <w:tc>
          <w:tcPr>
            <w:tcW w:w="1275" w:type="dxa"/>
            <w:vMerge w:val="continue"/>
            <w:tcBorders>
              <w:top w:val="nil"/>
              <w:left w:val="single" w:color="auto" w:sz="4" w:space="0"/>
              <w:bottom w:val="single" w:color="000000" w:sz="8" w:space="0"/>
              <w:right w:val="single" w:color="auto" w:sz="8" w:space="0"/>
            </w:tcBorders>
            <w:vAlign w:val="center"/>
          </w:tcPr>
          <w:p>
            <w:pPr>
              <w:widowControl/>
              <w:jc w:val="left"/>
              <w:rPr>
                <w:rFonts w:hint="eastAsia" w:ascii="宋体" w:hAnsi="宋体" w:eastAsia="宋体" w:cs="宋体"/>
                <w:color w:val="000000"/>
                <w:kern w:val="0"/>
                <w:szCs w:val="21"/>
              </w:rPr>
            </w:pPr>
          </w:p>
        </w:tc>
      </w:tr>
      <w:tr>
        <w:tblPrEx>
          <w:tblCellMar>
            <w:top w:w="0" w:type="dxa"/>
            <w:left w:w="108" w:type="dxa"/>
            <w:bottom w:w="0" w:type="dxa"/>
            <w:right w:w="108" w:type="dxa"/>
          </w:tblCellMar>
        </w:tblPrEx>
        <w:trPr>
          <w:trHeight w:val="540" w:hRule="atLeast"/>
        </w:trPr>
        <w:tc>
          <w:tcPr>
            <w:tcW w:w="426" w:type="dxa"/>
            <w:vMerge w:val="continue"/>
            <w:tcBorders>
              <w:top w:val="nil"/>
              <w:left w:val="single" w:color="auto" w:sz="8" w:space="0"/>
              <w:bottom w:val="single" w:color="000000" w:sz="8" w:space="0"/>
              <w:right w:val="single" w:color="auto" w:sz="4" w:space="0"/>
            </w:tcBorders>
            <w:vAlign w:val="center"/>
          </w:tcPr>
          <w:p>
            <w:pPr>
              <w:widowControl/>
              <w:jc w:val="left"/>
              <w:rPr>
                <w:rFonts w:hint="eastAsia" w:ascii="宋体" w:hAnsi="宋体" w:eastAsia="宋体" w:cs="宋体"/>
                <w:color w:val="000000"/>
                <w:kern w:val="0"/>
                <w:szCs w:val="21"/>
              </w:rPr>
            </w:pPr>
          </w:p>
        </w:tc>
        <w:tc>
          <w:tcPr>
            <w:tcW w:w="1276" w:type="dxa"/>
            <w:vMerge w:val="continue"/>
            <w:tcBorders>
              <w:top w:val="nil"/>
              <w:left w:val="single" w:color="auto" w:sz="4" w:space="0"/>
              <w:bottom w:val="single" w:color="000000" w:sz="8" w:space="0"/>
              <w:right w:val="single" w:color="auto" w:sz="4" w:space="0"/>
            </w:tcBorders>
            <w:vAlign w:val="center"/>
          </w:tcPr>
          <w:p>
            <w:pPr>
              <w:widowControl/>
              <w:jc w:val="left"/>
              <w:rPr>
                <w:rFonts w:hint="eastAsia" w:ascii="宋体" w:hAnsi="宋体" w:eastAsia="宋体" w:cs="宋体"/>
                <w:color w:val="000000"/>
                <w:kern w:val="0"/>
                <w:szCs w:val="21"/>
              </w:rPr>
            </w:pPr>
          </w:p>
        </w:tc>
        <w:tc>
          <w:tcPr>
            <w:tcW w:w="1701" w:type="dxa"/>
            <w:tcBorders>
              <w:top w:val="single" w:color="auto" w:sz="12" w:space="0"/>
              <w:left w:val="nil"/>
              <w:bottom w:val="single" w:color="auto" w:sz="4" w:space="0"/>
              <w:right w:val="single" w:color="auto" w:sz="4" w:space="0"/>
            </w:tcBorders>
            <w:shd w:val="clear" w:color="auto" w:fill="auto"/>
            <w:vAlign w:val="center"/>
          </w:tcPr>
          <w:p>
            <w:pPr>
              <w:widowControl/>
              <w:jc w:val="center"/>
              <w:rPr>
                <w:rFonts w:hint="eastAsia" w:ascii="宋体" w:hAnsi="宋体" w:eastAsia="宋体" w:cs="宋体"/>
                <w:color w:val="000000"/>
                <w:kern w:val="0"/>
                <w:szCs w:val="21"/>
              </w:rPr>
            </w:pPr>
            <w:r>
              <w:rPr>
                <w:rFonts w:hint="eastAsia" w:ascii="宋体" w:hAnsi="宋体" w:eastAsia="宋体" w:cs="宋体"/>
                <w:color w:val="000000"/>
                <w:kern w:val="0"/>
                <w:szCs w:val="21"/>
              </w:rPr>
              <w:t>2#除盐水站装置区</w:t>
            </w:r>
          </w:p>
        </w:tc>
        <w:tc>
          <w:tcPr>
            <w:tcW w:w="1276" w:type="dxa"/>
            <w:tcBorders>
              <w:top w:val="single" w:color="auto" w:sz="12" w:space="0"/>
              <w:left w:val="nil"/>
              <w:bottom w:val="single" w:color="auto" w:sz="4" w:space="0"/>
              <w:right w:val="single" w:color="auto" w:sz="4" w:space="0"/>
            </w:tcBorders>
            <w:shd w:val="clear" w:color="auto" w:fill="auto"/>
            <w:vAlign w:val="center"/>
          </w:tcPr>
          <w:p>
            <w:pPr>
              <w:widowControl/>
              <w:jc w:val="center"/>
              <w:rPr>
                <w:rFonts w:hint="eastAsia" w:ascii="宋体" w:hAnsi="宋体" w:eastAsia="宋体" w:cs="宋体"/>
                <w:color w:val="000000"/>
                <w:kern w:val="0"/>
                <w:szCs w:val="21"/>
              </w:rPr>
            </w:pPr>
            <w:r>
              <w:rPr>
                <w:rFonts w:hint="eastAsia" w:ascii="宋体" w:hAnsi="宋体" w:eastAsia="宋体" w:cs="宋体"/>
                <w:color w:val="000000"/>
                <w:kern w:val="0"/>
                <w:szCs w:val="21"/>
              </w:rPr>
              <w:t>2165.52</w:t>
            </w:r>
          </w:p>
        </w:tc>
        <w:tc>
          <w:tcPr>
            <w:tcW w:w="1984" w:type="dxa"/>
            <w:gridSpan w:val="2"/>
            <w:tcBorders>
              <w:top w:val="single" w:color="auto" w:sz="12" w:space="0"/>
              <w:left w:val="nil"/>
              <w:bottom w:val="single" w:color="auto" w:sz="4" w:space="0"/>
              <w:right w:val="single" w:color="000000" w:sz="4" w:space="0"/>
              <w:tl2br w:val="single" w:color="auto" w:sz="4" w:space="0"/>
            </w:tcBorders>
            <w:shd w:val="clear" w:color="auto" w:fill="auto"/>
            <w:vAlign w:val="center"/>
          </w:tcPr>
          <w:p>
            <w:pPr>
              <w:widowControl/>
              <w:jc w:val="center"/>
              <w:rPr>
                <w:rFonts w:hint="eastAsia" w:ascii="宋体" w:hAnsi="宋体" w:eastAsia="宋体" w:cs="宋体"/>
                <w:color w:val="000000"/>
                <w:kern w:val="0"/>
                <w:szCs w:val="21"/>
              </w:rPr>
            </w:pPr>
            <w:r>
              <w:rPr>
                <w:rFonts w:hint="eastAsia" w:ascii="宋体" w:hAnsi="宋体" w:eastAsia="宋体" w:cs="宋体"/>
                <w:color w:val="000000"/>
                <w:kern w:val="0"/>
                <w:szCs w:val="21"/>
              </w:rPr>
              <w:t>　</w:t>
            </w:r>
          </w:p>
        </w:tc>
        <w:tc>
          <w:tcPr>
            <w:tcW w:w="993" w:type="dxa"/>
            <w:tcBorders>
              <w:top w:val="single" w:color="auto" w:sz="12" w:space="0"/>
              <w:left w:val="nil"/>
              <w:bottom w:val="single" w:color="auto" w:sz="4" w:space="0"/>
              <w:right w:val="single" w:color="auto" w:sz="4" w:space="0"/>
            </w:tcBorders>
            <w:shd w:val="clear" w:color="auto" w:fill="auto"/>
            <w:vAlign w:val="center"/>
          </w:tcPr>
          <w:p>
            <w:pPr>
              <w:widowControl/>
              <w:jc w:val="center"/>
              <w:rPr>
                <w:rFonts w:hint="eastAsia" w:ascii="宋体" w:hAnsi="宋体" w:eastAsia="宋体" w:cs="宋体"/>
                <w:color w:val="000000"/>
                <w:kern w:val="0"/>
                <w:szCs w:val="21"/>
              </w:rPr>
            </w:pPr>
          </w:p>
        </w:tc>
        <w:tc>
          <w:tcPr>
            <w:tcW w:w="1134" w:type="dxa"/>
            <w:tcBorders>
              <w:top w:val="single" w:color="auto" w:sz="12" w:space="0"/>
              <w:left w:val="nil"/>
              <w:bottom w:val="single" w:color="auto" w:sz="4" w:space="0"/>
              <w:right w:val="single" w:color="auto" w:sz="4" w:space="0"/>
            </w:tcBorders>
            <w:shd w:val="clear" w:color="auto" w:fill="auto"/>
            <w:vAlign w:val="center"/>
          </w:tcPr>
          <w:p>
            <w:pPr>
              <w:widowControl/>
              <w:jc w:val="center"/>
              <w:rPr>
                <w:rFonts w:hint="eastAsia" w:ascii="宋体" w:hAnsi="宋体" w:eastAsia="宋体" w:cs="宋体"/>
                <w:color w:val="000000"/>
                <w:kern w:val="0"/>
                <w:szCs w:val="21"/>
              </w:rPr>
            </w:pPr>
          </w:p>
        </w:tc>
        <w:tc>
          <w:tcPr>
            <w:tcW w:w="1275" w:type="dxa"/>
            <w:vMerge w:val="continue"/>
            <w:tcBorders>
              <w:top w:val="nil"/>
              <w:left w:val="single" w:color="auto" w:sz="4" w:space="0"/>
              <w:bottom w:val="single" w:color="000000" w:sz="8" w:space="0"/>
              <w:right w:val="single" w:color="auto" w:sz="8" w:space="0"/>
            </w:tcBorders>
            <w:vAlign w:val="center"/>
          </w:tcPr>
          <w:p>
            <w:pPr>
              <w:widowControl/>
              <w:jc w:val="left"/>
              <w:rPr>
                <w:rFonts w:hint="eastAsia" w:ascii="宋体" w:hAnsi="宋体" w:eastAsia="宋体" w:cs="宋体"/>
                <w:color w:val="000000"/>
                <w:kern w:val="0"/>
                <w:szCs w:val="21"/>
              </w:rPr>
            </w:pPr>
          </w:p>
        </w:tc>
      </w:tr>
      <w:tr>
        <w:tblPrEx>
          <w:tblCellMar>
            <w:top w:w="0" w:type="dxa"/>
            <w:left w:w="108" w:type="dxa"/>
            <w:bottom w:w="0" w:type="dxa"/>
            <w:right w:w="108" w:type="dxa"/>
          </w:tblCellMar>
        </w:tblPrEx>
        <w:trPr>
          <w:trHeight w:val="540" w:hRule="atLeast"/>
        </w:trPr>
        <w:tc>
          <w:tcPr>
            <w:tcW w:w="426" w:type="dxa"/>
            <w:vMerge w:val="continue"/>
            <w:tcBorders>
              <w:top w:val="nil"/>
              <w:left w:val="single" w:color="auto" w:sz="8" w:space="0"/>
              <w:bottom w:val="single" w:color="000000" w:sz="8" w:space="0"/>
              <w:right w:val="single" w:color="auto" w:sz="4" w:space="0"/>
            </w:tcBorders>
            <w:vAlign w:val="center"/>
          </w:tcPr>
          <w:p>
            <w:pPr>
              <w:widowControl/>
              <w:jc w:val="left"/>
              <w:rPr>
                <w:rFonts w:hint="eastAsia" w:ascii="宋体" w:hAnsi="宋体" w:eastAsia="宋体" w:cs="宋体"/>
                <w:color w:val="000000"/>
                <w:kern w:val="0"/>
                <w:szCs w:val="21"/>
              </w:rPr>
            </w:pPr>
          </w:p>
        </w:tc>
        <w:tc>
          <w:tcPr>
            <w:tcW w:w="1276" w:type="dxa"/>
            <w:vMerge w:val="continue"/>
            <w:tcBorders>
              <w:top w:val="nil"/>
              <w:left w:val="single" w:color="auto" w:sz="4" w:space="0"/>
              <w:bottom w:val="single" w:color="000000" w:sz="8" w:space="0"/>
              <w:right w:val="single" w:color="auto" w:sz="4" w:space="0"/>
            </w:tcBorders>
            <w:vAlign w:val="center"/>
          </w:tcPr>
          <w:p>
            <w:pPr>
              <w:widowControl/>
              <w:jc w:val="left"/>
              <w:rPr>
                <w:rFonts w:hint="eastAsia" w:ascii="宋体" w:hAnsi="宋体" w:eastAsia="宋体" w:cs="宋体"/>
                <w:color w:val="000000"/>
                <w:kern w:val="0"/>
                <w:szCs w:val="21"/>
              </w:rPr>
            </w:pPr>
          </w:p>
        </w:tc>
        <w:tc>
          <w:tcPr>
            <w:tcW w:w="1701" w:type="dxa"/>
            <w:tcBorders>
              <w:top w:val="nil"/>
              <w:left w:val="nil"/>
              <w:bottom w:val="single" w:color="auto" w:sz="4" w:space="0"/>
              <w:right w:val="single" w:color="auto" w:sz="4" w:space="0"/>
            </w:tcBorders>
            <w:shd w:val="clear" w:color="auto" w:fill="auto"/>
            <w:vAlign w:val="center"/>
          </w:tcPr>
          <w:p>
            <w:pPr>
              <w:widowControl/>
              <w:jc w:val="center"/>
              <w:rPr>
                <w:rFonts w:hint="eastAsia" w:ascii="宋体" w:hAnsi="宋体" w:eastAsia="宋体" w:cs="宋体"/>
                <w:color w:val="000000"/>
                <w:kern w:val="0"/>
                <w:szCs w:val="21"/>
              </w:rPr>
            </w:pPr>
            <w:r>
              <w:rPr>
                <w:rFonts w:hint="eastAsia" w:ascii="宋体" w:hAnsi="宋体" w:eastAsia="宋体" w:cs="宋体"/>
                <w:color w:val="000000"/>
                <w:kern w:val="0"/>
                <w:szCs w:val="21"/>
              </w:rPr>
              <w:t>2#除盐水站主厂房</w:t>
            </w:r>
          </w:p>
        </w:tc>
        <w:tc>
          <w:tcPr>
            <w:tcW w:w="1276" w:type="dxa"/>
            <w:tcBorders>
              <w:top w:val="nil"/>
              <w:left w:val="nil"/>
              <w:bottom w:val="single" w:color="auto" w:sz="4" w:space="0"/>
              <w:right w:val="single" w:color="auto" w:sz="4" w:space="0"/>
              <w:tl2br w:val="single" w:color="auto" w:sz="4" w:space="0"/>
            </w:tcBorders>
            <w:shd w:val="clear" w:color="auto" w:fill="auto"/>
            <w:noWrap/>
            <w:vAlign w:val="center"/>
          </w:tcPr>
          <w:p>
            <w:pPr>
              <w:widowControl/>
              <w:jc w:val="left"/>
              <w:rPr>
                <w:rFonts w:hint="eastAsia" w:ascii="等线" w:hAnsi="等线" w:eastAsia="等线" w:cs="宋体"/>
                <w:color w:val="000000"/>
                <w:kern w:val="0"/>
                <w:szCs w:val="21"/>
              </w:rPr>
            </w:pPr>
            <w:r>
              <w:rPr>
                <w:rFonts w:hint="eastAsia" w:ascii="等线" w:hAnsi="等线" w:eastAsia="等线" w:cs="宋体"/>
                <w:color w:val="000000"/>
                <w:kern w:val="0"/>
                <w:szCs w:val="21"/>
              </w:rPr>
              <w:t>　</w:t>
            </w:r>
          </w:p>
        </w:tc>
        <w:tc>
          <w:tcPr>
            <w:tcW w:w="992" w:type="dxa"/>
            <w:tcBorders>
              <w:top w:val="nil"/>
              <w:left w:val="nil"/>
              <w:bottom w:val="single" w:color="auto" w:sz="4" w:space="0"/>
              <w:right w:val="single" w:color="auto" w:sz="4" w:space="0"/>
            </w:tcBorders>
            <w:shd w:val="clear" w:color="auto" w:fill="auto"/>
            <w:vAlign w:val="center"/>
          </w:tcPr>
          <w:p>
            <w:pPr>
              <w:widowControl/>
              <w:jc w:val="center"/>
              <w:rPr>
                <w:rFonts w:hint="eastAsia" w:ascii="宋体" w:hAnsi="宋体" w:eastAsia="宋体" w:cs="宋体"/>
                <w:color w:val="000000"/>
                <w:kern w:val="0"/>
                <w:szCs w:val="21"/>
              </w:rPr>
            </w:pPr>
            <w:r>
              <w:rPr>
                <w:rFonts w:hint="eastAsia" w:ascii="宋体" w:hAnsi="宋体" w:eastAsia="宋体" w:cs="宋体"/>
                <w:color w:val="000000"/>
                <w:kern w:val="0"/>
                <w:szCs w:val="21"/>
              </w:rPr>
              <w:t>5543.68</w:t>
            </w:r>
          </w:p>
        </w:tc>
        <w:tc>
          <w:tcPr>
            <w:tcW w:w="992" w:type="dxa"/>
            <w:vMerge w:val="restart"/>
            <w:tcBorders>
              <w:top w:val="nil"/>
              <w:left w:val="single" w:color="auto" w:sz="4" w:space="0"/>
              <w:bottom w:val="single" w:color="000000" w:sz="8" w:space="0"/>
              <w:right w:val="single" w:color="auto" w:sz="4" w:space="0"/>
            </w:tcBorders>
            <w:shd w:val="clear" w:color="auto" w:fill="auto"/>
            <w:vAlign w:val="center"/>
          </w:tcPr>
          <w:p>
            <w:pPr>
              <w:widowControl/>
              <w:jc w:val="center"/>
              <w:rPr>
                <w:rFonts w:hint="eastAsia" w:ascii="宋体" w:hAnsi="宋体" w:eastAsia="宋体" w:cs="宋体"/>
                <w:color w:val="000000"/>
                <w:kern w:val="0"/>
                <w:szCs w:val="21"/>
              </w:rPr>
            </w:pPr>
            <w:r>
              <w:rPr>
                <w:rFonts w:hint="eastAsia" w:ascii="宋体" w:hAnsi="宋体" w:eastAsia="宋体" w:cs="宋体"/>
                <w:color w:val="000000"/>
                <w:kern w:val="0"/>
                <w:szCs w:val="21"/>
              </w:rPr>
              <w:t>5830.42</w:t>
            </w:r>
          </w:p>
        </w:tc>
        <w:tc>
          <w:tcPr>
            <w:tcW w:w="993" w:type="dxa"/>
            <w:vMerge w:val="restart"/>
            <w:tcBorders>
              <w:top w:val="nil"/>
              <w:left w:val="single" w:color="auto" w:sz="4" w:space="0"/>
              <w:bottom w:val="single" w:color="000000" w:sz="8" w:space="0"/>
              <w:right w:val="single" w:color="auto" w:sz="4" w:space="0"/>
            </w:tcBorders>
            <w:shd w:val="clear" w:color="auto" w:fill="auto"/>
            <w:vAlign w:val="center"/>
          </w:tcPr>
          <w:p>
            <w:pPr>
              <w:widowControl/>
              <w:jc w:val="center"/>
              <w:rPr>
                <w:rFonts w:hint="eastAsia" w:ascii="宋体" w:hAnsi="宋体" w:eastAsia="宋体" w:cs="宋体"/>
                <w:color w:val="000000"/>
                <w:kern w:val="0"/>
                <w:szCs w:val="21"/>
              </w:rPr>
            </w:pPr>
          </w:p>
        </w:tc>
        <w:tc>
          <w:tcPr>
            <w:tcW w:w="1134" w:type="dxa"/>
            <w:vMerge w:val="restart"/>
            <w:tcBorders>
              <w:top w:val="nil"/>
              <w:left w:val="single" w:color="auto" w:sz="4" w:space="0"/>
              <w:bottom w:val="single" w:color="000000" w:sz="8" w:space="0"/>
              <w:right w:val="single" w:color="auto" w:sz="4" w:space="0"/>
            </w:tcBorders>
            <w:shd w:val="clear" w:color="auto" w:fill="auto"/>
            <w:vAlign w:val="center"/>
          </w:tcPr>
          <w:p>
            <w:pPr>
              <w:widowControl/>
              <w:jc w:val="center"/>
              <w:rPr>
                <w:rFonts w:hint="eastAsia" w:ascii="宋体" w:hAnsi="宋体" w:eastAsia="宋体" w:cs="宋体"/>
                <w:color w:val="000000"/>
                <w:kern w:val="0"/>
                <w:szCs w:val="21"/>
              </w:rPr>
            </w:pPr>
          </w:p>
        </w:tc>
        <w:tc>
          <w:tcPr>
            <w:tcW w:w="1275" w:type="dxa"/>
            <w:vMerge w:val="continue"/>
            <w:tcBorders>
              <w:top w:val="nil"/>
              <w:left w:val="single" w:color="auto" w:sz="4" w:space="0"/>
              <w:bottom w:val="single" w:color="000000" w:sz="8" w:space="0"/>
              <w:right w:val="single" w:color="auto" w:sz="8" w:space="0"/>
            </w:tcBorders>
            <w:vAlign w:val="center"/>
          </w:tcPr>
          <w:p>
            <w:pPr>
              <w:widowControl/>
              <w:jc w:val="left"/>
              <w:rPr>
                <w:rFonts w:hint="eastAsia" w:ascii="宋体" w:hAnsi="宋体" w:eastAsia="宋体" w:cs="宋体"/>
                <w:color w:val="000000"/>
                <w:kern w:val="0"/>
                <w:szCs w:val="21"/>
              </w:rPr>
            </w:pPr>
          </w:p>
        </w:tc>
      </w:tr>
      <w:tr>
        <w:tblPrEx>
          <w:tblCellMar>
            <w:top w:w="0" w:type="dxa"/>
            <w:left w:w="108" w:type="dxa"/>
            <w:bottom w:w="0" w:type="dxa"/>
            <w:right w:w="108" w:type="dxa"/>
          </w:tblCellMar>
        </w:tblPrEx>
        <w:trPr>
          <w:trHeight w:val="540" w:hRule="atLeast"/>
        </w:trPr>
        <w:tc>
          <w:tcPr>
            <w:tcW w:w="426" w:type="dxa"/>
            <w:vMerge w:val="continue"/>
            <w:tcBorders>
              <w:top w:val="nil"/>
              <w:left w:val="single" w:color="auto" w:sz="8" w:space="0"/>
              <w:bottom w:val="double" w:color="auto" w:sz="4" w:space="0"/>
              <w:right w:val="single" w:color="auto" w:sz="4" w:space="0"/>
            </w:tcBorders>
            <w:vAlign w:val="center"/>
          </w:tcPr>
          <w:p>
            <w:pPr>
              <w:widowControl/>
              <w:jc w:val="left"/>
              <w:rPr>
                <w:rFonts w:hint="eastAsia" w:ascii="宋体" w:hAnsi="宋体" w:eastAsia="宋体" w:cs="宋体"/>
                <w:color w:val="000000"/>
                <w:kern w:val="0"/>
                <w:szCs w:val="21"/>
              </w:rPr>
            </w:pPr>
          </w:p>
        </w:tc>
        <w:tc>
          <w:tcPr>
            <w:tcW w:w="1276" w:type="dxa"/>
            <w:vMerge w:val="continue"/>
            <w:tcBorders>
              <w:top w:val="nil"/>
              <w:left w:val="single" w:color="auto" w:sz="4" w:space="0"/>
              <w:bottom w:val="double" w:color="auto" w:sz="4" w:space="0"/>
              <w:right w:val="single" w:color="auto" w:sz="4" w:space="0"/>
            </w:tcBorders>
            <w:vAlign w:val="center"/>
          </w:tcPr>
          <w:p>
            <w:pPr>
              <w:widowControl/>
              <w:jc w:val="left"/>
              <w:rPr>
                <w:rFonts w:hint="eastAsia" w:ascii="宋体" w:hAnsi="宋体" w:eastAsia="宋体" w:cs="宋体"/>
                <w:color w:val="000000"/>
                <w:kern w:val="0"/>
                <w:szCs w:val="21"/>
              </w:rPr>
            </w:pPr>
          </w:p>
        </w:tc>
        <w:tc>
          <w:tcPr>
            <w:tcW w:w="1701" w:type="dxa"/>
            <w:tcBorders>
              <w:top w:val="nil"/>
              <w:left w:val="nil"/>
              <w:bottom w:val="double" w:color="auto" w:sz="4" w:space="0"/>
              <w:right w:val="single" w:color="auto" w:sz="4" w:space="0"/>
            </w:tcBorders>
            <w:shd w:val="clear" w:color="auto" w:fill="auto"/>
            <w:vAlign w:val="center"/>
          </w:tcPr>
          <w:p>
            <w:pPr>
              <w:widowControl/>
              <w:jc w:val="center"/>
              <w:rPr>
                <w:rFonts w:hint="eastAsia" w:ascii="宋体" w:hAnsi="宋体" w:eastAsia="宋体" w:cs="宋体"/>
                <w:color w:val="000000"/>
                <w:kern w:val="0"/>
                <w:szCs w:val="21"/>
              </w:rPr>
            </w:pPr>
            <w:r>
              <w:rPr>
                <w:rFonts w:hint="eastAsia" w:ascii="宋体" w:hAnsi="宋体" w:eastAsia="宋体" w:cs="宋体"/>
                <w:color w:val="000000"/>
                <w:kern w:val="0"/>
                <w:szCs w:val="21"/>
              </w:rPr>
              <w:t>FAR26机柜间</w:t>
            </w:r>
          </w:p>
        </w:tc>
        <w:tc>
          <w:tcPr>
            <w:tcW w:w="1276" w:type="dxa"/>
            <w:tcBorders>
              <w:top w:val="nil"/>
              <w:left w:val="nil"/>
              <w:bottom w:val="double" w:color="auto" w:sz="4" w:space="0"/>
              <w:right w:val="single" w:color="auto" w:sz="4" w:space="0"/>
              <w:tl2br w:val="single" w:color="auto" w:sz="4" w:space="0"/>
            </w:tcBorders>
            <w:shd w:val="clear" w:color="auto" w:fill="auto"/>
            <w:noWrap/>
            <w:vAlign w:val="center"/>
          </w:tcPr>
          <w:p>
            <w:pPr>
              <w:widowControl/>
              <w:jc w:val="left"/>
              <w:rPr>
                <w:rFonts w:hint="eastAsia" w:ascii="等线" w:hAnsi="等线" w:eastAsia="等线" w:cs="宋体"/>
                <w:color w:val="000000"/>
                <w:kern w:val="0"/>
                <w:szCs w:val="21"/>
              </w:rPr>
            </w:pPr>
            <w:r>
              <w:rPr>
                <w:rFonts w:hint="eastAsia" w:ascii="等线" w:hAnsi="等线" w:eastAsia="等线" w:cs="宋体"/>
                <w:color w:val="000000"/>
                <w:kern w:val="0"/>
                <w:szCs w:val="21"/>
              </w:rPr>
              <w:t>　</w:t>
            </w:r>
          </w:p>
        </w:tc>
        <w:tc>
          <w:tcPr>
            <w:tcW w:w="992" w:type="dxa"/>
            <w:tcBorders>
              <w:top w:val="nil"/>
              <w:left w:val="nil"/>
              <w:bottom w:val="double" w:color="auto" w:sz="4" w:space="0"/>
              <w:right w:val="single" w:color="auto" w:sz="4" w:space="0"/>
            </w:tcBorders>
            <w:shd w:val="clear" w:color="auto" w:fill="auto"/>
            <w:vAlign w:val="center"/>
          </w:tcPr>
          <w:p>
            <w:pPr>
              <w:widowControl/>
              <w:jc w:val="center"/>
              <w:rPr>
                <w:rFonts w:hint="eastAsia" w:ascii="宋体" w:hAnsi="宋体" w:eastAsia="宋体" w:cs="宋体"/>
                <w:color w:val="000000"/>
                <w:kern w:val="0"/>
                <w:szCs w:val="21"/>
              </w:rPr>
            </w:pPr>
            <w:r>
              <w:rPr>
                <w:rFonts w:hint="eastAsia" w:ascii="宋体" w:hAnsi="宋体" w:eastAsia="宋体" w:cs="宋体"/>
                <w:color w:val="000000"/>
                <w:kern w:val="0"/>
                <w:szCs w:val="21"/>
              </w:rPr>
              <w:t>286.74</w:t>
            </w:r>
          </w:p>
        </w:tc>
        <w:tc>
          <w:tcPr>
            <w:tcW w:w="992" w:type="dxa"/>
            <w:vMerge w:val="continue"/>
            <w:tcBorders>
              <w:top w:val="nil"/>
              <w:left w:val="single" w:color="auto" w:sz="4" w:space="0"/>
              <w:bottom w:val="double" w:color="auto" w:sz="4" w:space="0"/>
              <w:right w:val="single" w:color="auto" w:sz="4" w:space="0"/>
            </w:tcBorders>
            <w:vAlign w:val="center"/>
          </w:tcPr>
          <w:p>
            <w:pPr>
              <w:widowControl/>
              <w:jc w:val="left"/>
              <w:rPr>
                <w:rFonts w:hint="eastAsia" w:ascii="宋体" w:hAnsi="宋体" w:eastAsia="宋体" w:cs="宋体"/>
                <w:color w:val="000000"/>
                <w:kern w:val="0"/>
                <w:szCs w:val="21"/>
              </w:rPr>
            </w:pPr>
          </w:p>
        </w:tc>
        <w:tc>
          <w:tcPr>
            <w:tcW w:w="993" w:type="dxa"/>
            <w:vMerge w:val="continue"/>
            <w:tcBorders>
              <w:top w:val="nil"/>
              <w:left w:val="single" w:color="auto" w:sz="4" w:space="0"/>
              <w:bottom w:val="double" w:color="auto" w:sz="4" w:space="0"/>
              <w:right w:val="single" w:color="auto" w:sz="4" w:space="0"/>
            </w:tcBorders>
            <w:vAlign w:val="center"/>
          </w:tcPr>
          <w:p>
            <w:pPr>
              <w:widowControl/>
              <w:jc w:val="left"/>
              <w:rPr>
                <w:rFonts w:hint="eastAsia" w:ascii="宋体" w:hAnsi="宋体" w:eastAsia="宋体" w:cs="宋体"/>
                <w:color w:val="000000"/>
                <w:kern w:val="0"/>
                <w:szCs w:val="21"/>
              </w:rPr>
            </w:pPr>
          </w:p>
        </w:tc>
        <w:tc>
          <w:tcPr>
            <w:tcW w:w="1134" w:type="dxa"/>
            <w:vMerge w:val="continue"/>
            <w:tcBorders>
              <w:top w:val="nil"/>
              <w:left w:val="single" w:color="auto" w:sz="4" w:space="0"/>
              <w:bottom w:val="double" w:color="auto" w:sz="4" w:space="0"/>
              <w:right w:val="single" w:color="auto" w:sz="4" w:space="0"/>
            </w:tcBorders>
            <w:vAlign w:val="center"/>
          </w:tcPr>
          <w:p>
            <w:pPr>
              <w:widowControl/>
              <w:jc w:val="left"/>
              <w:rPr>
                <w:rFonts w:hint="eastAsia" w:ascii="宋体" w:hAnsi="宋体" w:eastAsia="宋体" w:cs="宋体"/>
                <w:color w:val="000000"/>
                <w:kern w:val="0"/>
                <w:szCs w:val="21"/>
              </w:rPr>
            </w:pPr>
          </w:p>
        </w:tc>
        <w:tc>
          <w:tcPr>
            <w:tcW w:w="1275" w:type="dxa"/>
            <w:vMerge w:val="continue"/>
            <w:tcBorders>
              <w:top w:val="nil"/>
              <w:left w:val="single" w:color="auto" w:sz="4" w:space="0"/>
              <w:bottom w:val="double" w:color="auto" w:sz="4" w:space="0"/>
              <w:right w:val="single" w:color="auto" w:sz="8" w:space="0"/>
            </w:tcBorders>
            <w:vAlign w:val="center"/>
          </w:tcPr>
          <w:p>
            <w:pPr>
              <w:widowControl/>
              <w:jc w:val="left"/>
              <w:rPr>
                <w:rFonts w:hint="eastAsia" w:ascii="宋体" w:hAnsi="宋体" w:eastAsia="宋体" w:cs="宋体"/>
                <w:color w:val="000000"/>
                <w:kern w:val="0"/>
                <w:szCs w:val="21"/>
              </w:rPr>
            </w:pPr>
          </w:p>
        </w:tc>
      </w:tr>
      <w:tr>
        <w:tblPrEx>
          <w:tblCellMar>
            <w:top w:w="0" w:type="dxa"/>
            <w:left w:w="108" w:type="dxa"/>
            <w:bottom w:w="0" w:type="dxa"/>
            <w:right w:w="108" w:type="dxa"/>
          </w:tblCellMar>
        </w:tblPrEx>
        <w:trPr>
          <w:trHeight w:val="660" w:hRule="atLeast"/>
        </w:trPr>
        <w:tc>
          <w:tcPr>
            <w:tcW w:w="426" w:type="dxa"/>
            <w:vMerge w:val="restart"/>
            <w:tcBorders>
              <w:top w:val="double" w:color="auto" w:sz="4" w:space="0"/>
              <w:left w:val="single" w:color="auto" w:sz="8" w:space="0"/>
              <w:bottom w:val="nil"/>
              <w:right w:val="single" w:color="auto" w:sz="4" w:space="0"/>
            </w:tcBorders>
            <w:shd w:val="clear" w:color="auto" w:fill="auto"/>
            <w:vAlign w:val="center"/>
          </w:tcPr>
          <w:p>
            <w:pPr>
              <w:widowControl/>
              <w:jc w:val="center"/>
              <w:rPr>
                <w:rFonts w:hint="eastAsia" w:ascii="宋体" w:hAnsi="宋体" w:eastAsia="宋体" w:cs="宋体"/>
                <w:color w:val="000000"/>
                <w:kern w:val="0"/>
                <w:szCs w:val="21"/>
              </w:rPr>
            </w:pPr>
            <w:r>
              <w:rPr>
                <w:rFonts w:hint="eastAsia" w:ascii="宋体" w:hAnsi="宋体" w:eastAsia="宋体" w:cs="宋体"/>
                <w:color w:val="000000"/>
                <w:kern w:val="0"/>
                <w:szCs w:val="21"/>
              </w:rPr>
              <w:t>8</w:t>
            </w:r>
          </w:p>
        </w:tc>
        <w:tc>
          <w:tcPr>
            <w:tcW w:w="1276" w:type="dxa"/>
            <w:vMerge w:val="restart"/>
            <w:tcBorders>
              <w:top w:val="double" w:color="auto" w:sz="4" w:space="0"/>
              <w:left w:val="single" w:color="auto" w:sz="4" w:space="0"/>
              <w:bottom w:val="single" w:color="000000" w:sz="8" w:space="0"/>
              <w:right w:val="single" w:color="auto" w:sz="4" w:space="0"/>
            </w:tcBorders>
            <w:shd w:val="clear" w:color="auto" w:fill="auto"/>
            <w:vAlign w:val="center"/>
          </w:tcPr>
          <w:p>
            <w:pPr>
              <w:widowControl/>
              <w:jc w:val="center"/>
              <w:rPr>
                <w:rFonts w:hint="eastAsia" w:ascii="宋体" w:hAnsi="宋体" w:eastAsia="宋体" w:cs="宋体"/>
                <w:color w:val="000000"/>
                <w:kern w:val="0"/>
                <w:szCs w:val="21"/>
              </w:rPr>
            </w:pPr>
            <w:r>
              <w:rPr>
                <w:rFonts w:hint="eastAsia" w:ascii="宋体" w:hAnsi="宋体" w:eastAsia="宋体" w:cs="宋体"/>
                <w:color w:val="000000"/>
                <w:kern w:val="0"/>
                <w:szCs w:val="21"/>
              </w:rPr>
              <w:t>配套公用系统</w:t>
            </w:r>
            <w:r>
              <w:rPr>
                <w:rFonts w:hint="eastAsia" w:ascii="宋体" w:hAnsi="宋体" w:eastAsia="宋体" w:cs="宋体"/>
                <w:color w:val="000000"/>
                <w:kern w:val="0"/>
                <w:sz w:val="24"/>
                <w:szCs w:val="24"/>
              </w:rPr>
              <w:t>—</w:t>
            </w:r>
            <w:r>
              <w:rPr>
                <w:rFonts w:hint="eastAsia" w:ascii="宋体" w:hAnsi="宋体" w:eastAsia="宋体" w:cs="宋体"/>
                <w:color w:val="000000"/>
                <w:kern w:val="0"/>
                <w:szCs w:val="21"/>
              </w:rPr>
              <w:t>雨水监控池及事故水池/3#消防泵站/3#循环水场/事故废水罐</w:t>
            </w:r>
          </w:p>
        </w:tc>
        <w:tc>
          <w:tcPr>
            <w:tcW w:w="1701" w:type="dxa"/>
            <w:tcBorders>
              <w:top w:val="double" w:color="auto" w:sz="4" w:space="0"/>
              <w:left w:val="nil"/>
              <w:bottom w:val="single" w:color="auto" w:sz="4" w:space="0"/>
              <w:right w:val="single" w:color="auto" w:sz="4" w:space="0"/>
            </w:tcBorders>
            <w:shd w:val="clear" w:color="auto" w:fill="auto"/>
            <w:vAlign w:val="center"/>
          </w:tcPr>
          <w:p>
            <w:pPr>
              <w:widowControl/>
              <w:jc w:val="center"/>
              <w:rPr>
                <w:rFonts w:hint="eastAsia" w:ascii="宋体" w:hAnsi="宋体" w:eastAsia="宋体" w:cs="宋体"/>
                <w:color w:val="000000"/>
                <w:kern w:val="0"/>
                <w:szCs w:val="21"/>
              </w:rPr>
            </w:pPr>
            <w:r>
              <w:rPr>
                <w:rFonts w:hint="eastAsia" w:ascii="宋体" w:hAnsi="宋体" w:eastAsia="宋体" w:cs="宋体"/>
                <w:color w:val="000000"/>
                <w:kern w:val="0"/>
                <w:szCs w:val="21"/>
              </w:rPr>
              <w:t>消防水罐装置区</w:t>
            </w:r>
          </w:p>
        </w:tc>
        <w:tc>
          <w:tcPr>
            <w:tcW w:w="1276" w:type="dxa"/>
            <w:tcBorders>
              <w:top w:val="double" w:color="auto" w:sz="4" w:space="0"/>
              <w:left w:val="nil"/>
              <w:bottom w:val="single" w:color="auto" w:sz="4" w:space="0"/>
              <w:right w:val="single" w:color="auto" w:sz="4" w:space="0"/>
            </w:tcBorders>
            <w:shd w:val="clear" w:color="auto" w:fill="auto"/>
            <w:vAlign w:val="center"/>
          </w:tcPr>
          <w:p>
            <w:pPr>
              <w:widowControl/>
              <w:jc w:val="center"/>
              <w:rPr>
                <w:rFonts w:hint="eastAsia" w:ascii="宋体" w:hAnsi="宋体" w:eastAsia="宋体" w:cs="宋体"/>
                <w:color w:val="000000"/>
                <w:kern w:val="0"/>
                <w:szCs w:val="21"/>
              </w:rPr>
            </w:pPr>
            <w:r>
              <w:rPr>
                <w:rFonts w:hint="eastAsia" w:ascii="宋体" w:hAnsi="宋体" w:eastAsia="宋体" w:cs="宋体"/>
                <w:color w:val="000000"/>
                <w:kern w:val="0"/>
                <w:szCs w:val="21"/>
              </w:rPr>
              <w:t>1213.98</w:t>
            </w:r>
          </w:p>
        </w:tc>
        <w:tc>
          <w:tcPr>
            <w:tcW w:w="1984" w:type="dxa"/>
            <w:gridSpan w:val="2"/>
            <w:tcBorders>
              <w:top w:val="double" w:color="auto" w:sz="4" w:space="0"/>
              <w:left w:val="nil"/>
              <w:bottom w:val="single" w:color="auto" w:sz="4" w:space="0"/>
              <w:right w:val="single" w:color="auto" w:sz="4" w:space="0"/>
              <w:tl2br w:val="single" w:color="auto" w:sz="4" w:space="0"/>
            </w:tcBorders>
            <w:shd w:val="clear" w:color="auto" w:fill="auto"/>
            <w:vAlign w:val="center"/>
          </w:tcPr>
          <w:p>
            <w:pPr>
              <w:widowControl/>
              <w:jc w:val="center"/>
              <w:rPr>
                <w:rFonts w:hint="eastAsia" w:ascii="宋体" w:hAnsi="宋体" w:eastAsia="宋体" w:cs="宋体"/>
                <w:color w:val="000000"/>
                <w:kern w:val="0"/>
                <w:szCs w:val="21"/>
              </w:rPr>
            </w:pPr>
            <w:r>
              <w:rPr>
                <w:rFonts w:hint="eastAsia" w:ascii="宋体" w:hAnsi="宋体" w:eastAsia="宋体" w:cs="宋体"/>
                <w:color w:val="000000"/>
                <w:kern w:val="0"/>
                <w:szCs w:val="21"/>
              </w:rPr>
              <w:t>　</w:t>
            </w:r>
          </w:p>
        </w:tc>
        <w:tc>
          <w:tcPr>
            <w:tcW w:w="993" w:type="dxa"/>
            <w:tcBorders>
              <w:top w:val="double" w:color="auto" w:sz="4" w:space="0"/>
              <w:left w:val="nil"/>
              <w:bottom w:val="single" w:color="auto" w:sz="4" w:space="0"/>
              <w:right w:val="single" w:color="auto" w:sz="4" w:space="0"/>
            </w:tcBorders>
            <w:shd w:val="clear" w:color="auto" w:fill="auto"/>
            <w:vAlign w:val="center"/>
          </w:tcPr>
          <w:p>
            <w:pPr>
              <w:widowControl/>
              <w:jc w:val="center"/>
              <w:rPr>
                <w:rFonts w:hint="eastAsia" w:ascii="宋体" w:hAnsi="宋体" w:eastAsia="宋体" w:cs="宋体"/>
                <w:color w:val="000000"/>
                <w:kern w:val="0"/>
                <w:szCs w:val="21"/>
              </w:rPr>
            </w:pPr>
          </w:p>
        </w:tc>
        <w:tc>
          <w:tcPr>
            <w:tcW w:w="1134" w:type="dxa"/>
            <w:tcBorders>
              <w:top w:val="double" w:color="auto" w:sz="4" w:space="0"/>
              <w:left w:val="nil"/>
              <w:bottom w:val="single" w:color="auto" w:sz="4" w:space="0"/>
              <w:right w:val="single" w:color="auto" w:sz="4" w:space="0"/>
            </w:tcBorders>
            <w:shd w:val="clear" w:color="auto" w:fill="auto"/>
            <w:vAlign w:val="center"/>
          </w:tcPr>
          <w:p>
            <w:pPr>
              <w:widowControl/>
              <w:jc w:val="center"/>
              <w:rPr>
                <w:rFonts w:hint="eastAsia" w:ascii="宋体" w:hAnsi="宋体" w:eastAsia="宋体" w:cs="宋体"/>
                <w:color w:val="000000"/>
                <w:kern w:val="0"/>
                <w:szCs w:val="21"/>
              </w:rPr>
            </w:pPr>
          </w:p>
        </w:tc>
        <w:tc>
          <w:tcPr>
            <w:tcW w:w="1275" w:type="dxa"/>
            <w:vMerge w:val="restart"/>
            <w:tcBorders>
              <w:top w:val="double" w:color="auto" w:sz="4" w:space="0"/>
              <w:left w:val="single" w:color="auto" w:sz="4" w:space="0"/>
              <w:bottom w:val="single" w:color="000000" w:sz="8" w:space="0"/>
              <w:right w:val="single" w:color="auto" w:sz="4" w:space="0"/>
            </w:tcBorders>
            <w:shd w:val="clear" w:color="auto" w:fill="auto"/>
            <w:vAlign w:val="center"/>
          </w:tcPr>
          <w:p>
            <w:pPr>
              <w:widowControl/>
              <w:jc w:val="center"/>
              <w:rPr>
                <w:rFonts w:hint="eastAsia" w:ascii="宋体" w:hAnsi="宋体" w:eastAsia="宋体" w:cs="宋体"/>
                <w:color w:val="000000"/>
                <w:kern w:val="0"/>
                <w:szCs w:val="21"/>
              </w:rPr>
            </w:pPr>
          </w:p>
        </w:tc>
      </w:tr>
      <w:tr>
        <w:tblPrEx>
          <w:tblCellMar>
            <w:top w:w="0" w:type="dxa"/>
            <w:left w:w="108" w:type="dxa"/>
            <w:bottom w:w="0" w:type="dxa"/>
            <w:right w:w="108" w:type="dxa"/>
          </w:tblCellMar>
        </w:tblPrEx>
        <w:trPr>
          <w:trHeight w:val="660" w:hRule="atLeast"/>
        </w:trPr>
        <w:tc>
          <w:tcPr>
            <w:tcW w:w="426" w:type="dxa"/>
            <w:vMerge w:val="continue"/>
            <w:tcBorders>
              <w:top w:val="nil"/>
              <w:left w:val="single" w:color="auto" w:sz="8" w:space="0"/>
              <w:bottom w:val="nil"/>
              <w:right w:val="single" w:color="auto" w:sz="4" w:space="0"/>
            </w:tcBorders>
            <w:vAlign w:val="center"/>
          </w:tcPr>
          <w:p>
            <w:pPr>
              <w:widowControl/>
              <w:jc w:val="left"/>
              <w:rPr>
                <w:rFonts w:hint="eastAsia" w:ascii="宋体" w:hAnsi="宋体" w:eastAsia="宋体" w:cs="宋体"/>
                <w:color w:val="000000"/>
                <w:kern w:val="0"/>
                <w:szCs w:val="21"/>
              </w:rPr>
            </w:pPr>
          </w:p>
        </w:tc>
        <w:tc>
          <w:tcPr>
            <w:tcW w:w="1276" w:type="dxa"/>
            <w:vMerge w:val="continue"/>
            <w:tcBorders>
              <w:top w:val="nil"/>
              <w:left w:val="single" w:color="auto" w:sz="4" w:space="0"/>
              <w:bottom w:val="single" w:color="000000" w:sz="8" w:space="0"/>
              <w:right w:val="single" w:color="auto" w:sz="4" w:space="0"/>
            </w:tcBorders>
            <w:vAlign w:val="center"/>
          </w:tcPr>
          <w:p>
            <w:pPr>
              <w:widowControl/>
              <w:jc w:val="left"/>
              <w:rPr>
                <w:rFonts w:hint="eastAsia" w:ascii="宋体" w:hAnsi="宋体" w:eastAsia="宋体" w:cs="宋体"/>
                <w:color w:val="000000"/>
                <w:kern w:val="0"/>
                <w:szCs w:val="21"/>
              </w:rPr>
            </w:pPr>
          </w:p>
        </w:tc>
        <w:tc>
          <w:tcPr>
            <w:tcW w:w="1701" w:type="dxa"/>
            <w:tcBorders>
              <w:top w:val="nil"/>
              <w:left w:val="nil"/>
              <w:bottom w:val="single" w:color="auto" w:sz="8" w:space="0"/>
              <w:right w:val="single" w:color="auto" w:sz="4" w:space="0"/>
            </w:tcBorders>
            <w:shd w:val="clear" w:color="auto" w:fill="auto"/>
            <w:vAlign w:val="center"/>
          </w:tcPr>
          <w:p>
            <w:pPr>
              <w:widowControl/>
              <w:jc w:val="center"/>
              <w:rPr>
                <w:rFonts w:hint="eastAsia" w:ascii="宋体" w:hAnsi="宋体" w:eastAsia="宋体" w:cs="宋体"/>
                <w:color w:val="000000"/>
                <w:kern w:val="0"/>
                <w:szCs w:val="21"/>
              </w:rPr>
            </w:pPr>
            <w:r>
              <w:rPr>
                <w:rFonts w:hint="eastAsia" w:ascii="宋体" w:hAnsi="宋体" w:eastAsia="宋体" w:cs="宋体"/>
                <w:color w:val="000000"/>
                <w:kern w:val="0"/>
                <w:szCs w:val="21"/>
              </w:rPr>
              <w:t>3#消防泵站</w:t>
            </w:r>
          </w:p>
        </w:tc>
        <w:tc>
          <w:tcPr>
            <w:tcW w:w="1276" w:type="dxa"/>
            <w:tcBorders>
              <w:top w:val="nil"/>
              <w:left w:val="nil"/>
              <w:bottom w:val="single" w:color="auto" w:sz="8" w:space="0"/>
              <w:right w:val="single" w:color="auto" w:sz="4" w:space="0"/>
              <w:tl2br w:val="single" w:color="auto" w:sz="4" w:space="0"/>
            </w:tcBorders>
            <w:shd w:val="clear" w:color="auto" w:fill="auto"/>
            <w:noWrap/>
            <w:vAlign w:val="center"/>
          </w:tcPr>
          <w:p>
            <w:pPr>
              <w:widowControl/>
              <w:jc w:val="left"/>
              <w:rPr>
                <w:rFonts w:hint="eastAsia" w:ascii="等线" w:hAnsi="等线" w:eastAsia="等线" w:cs="宋体"/>
                <w:color w:val="000000"/>
                <w:kern w:val="0"/>
                <w:szCs w:val="21"/>
              </w:rPr>
            </w:pPr>
            <w:r>
              <w:rPr>
                <w:rFonts w:hint="eastAsia" w:ascii="等线" w:hAnsi="等线" w:eastAsia="等线" w:cs="宋体"/>
                <w:color w:val="000000"/>
                <w:kern w:val="0"/>
                <w:szCs w:val="21"/>
              </w:rPr>
              <w:t>　</w:t>
            </w:r>
          </w:p>
        </w:tc>
        <w:tc>
          <w:tcPr>
            <w:tcW w:w="1984" w:type="dxa"/>
            <w:gridSpan w:val="2"/>
            <w:tcBorders>
              <w:top w:val="single" w:color="auto" w:sz="4" w:space="0"/>
              <w:left w:val="nil"/>
              <w:bottom w:val="single" w:color="auto" w:sz="8" w:space="0"/>
              <w:right w:val="single" w:color="000000" w:sz="4" w:space="0"/>
            </w:tcBorders>
            <w:shd w:val="clear" w:color="auto" w:fill="auto"/>
            <w:vAlign w:val="center"/>
          </w:tcPr>
          <w:p>
            <w:pPr>
              <w:widowControl/>
              <w:jc w:val="center"/>
              <w:rPr>
                <w:rFonts w:hint="eastAsia" w:ascii="宋体" w:hAnsi="宋体" w:eastAsia="宋体" w:cs="宋体"/>
                <w:color w:val="000000"/>
                <w:kern w:val="0"/>
                <w:szCs w:val="21"/>
              </w:rPr>
            </w:pPr>
            <w:r>
              <w:rPr>
                <w:rFonts w:hint="eastAsia" w:ascii="宋体" w:hAnsi="宋体" w:eastAsia="宋体" w:cs="宋体"/>
                <w:color w:val="000000"/>
                <w:kern w:val="0"/>
                <w:szCs w:val="21"/>
              </w:rPr>
              <w:t>433.06</w:t>
            </w:r>
          </w:p>
        </w:tc>
        <w:tc>
          <w:tcPr>
            <w:tcW w:w="993" w:type="dxa"/>
            <w:tcBorders>
              <w:top w:val="nil"/>
              <w:left w:val="nil"/>
              <w:bottom w:val="single" w:color="auto" w:sz="8" w:space="0"/>
              <w:right w:val="single" w:color="auto" w:sz="4" w:space="0"/>
            </w:tcBorders>
            <w:shd w:val="clear" w:color="auto" w:fill="auto"/>
            <w:vAlign w:val="center"/>
          </w:tcPr>
          <w:p>
            <w:pPr>
              <w:widowControl/>
              <w:jc w:val="center"/>
              <w:rPr>
                <w:rFonts w:hint="eastAsia" w:ascii="宋体" w:hAnsi="宋体" w:eastAsia="宋体" w:cs="宋体"/>
                <w:color w:val="000000"/>
                <w:kern w:val="0"/>
                <w:szCs w:val="21"/>
              </w:rPr>
            </w:pPr>
          </w:p>
        </w:tc>
        <w:tc>
          <w:tcPr>
            <w:tcW w:w="1134" w:type="dxa"/>
            <w:tcBorders>
              <w:top w:val="nil"/>
              <w:left w:val="nil"/>
              <w:bottom w:val="single" w:color="auto" w:sz="8" w:space="0"/>
              <w:right w:val="single" w:color="auto" w:sz="4" w:space="0"/>
            </w:tcBorders>
            <w:shd w:val="clear" w:color="auto" w:fill="auto"/>
            <w:vAlign w:val="center"/>
          </w:tcPr>
          <w:p>
            <w:pPr>
              <w:widowControl/>
              <w:jc w:val="center"/>
              <w:rPr>
                <w:rFonts w:hint="eastAsia" w:ascii="宋体" w:hAnsi="宋体" w:eastAsia="宋体" w:cs="宋体"/>
                <w:color w:val="000000"/>
                <w:kern w:val="0"/>
                <w:szCs w:val="21"/>
              </w:rPr>
            </w:pPr>
          </w:p>
        </w:tc>
        <w:tc>
          <w:tcPr>
            <w:tcW w:w="1275" w:type="dxa"/>
            <w:vMerge w:val="continue"/>
            <w:tcBorders>
              <w:top w:val="nil"/>
              <w:left w:val="single" w:color="auto" w:sz="4" w:space="0"/>
              <w:bottom w:val="single" w:color="000000" w:sz="8" w:space="0"/>
              <w:right w:val="single" w:color="auto" w:sz="4" w:space="0"/>
            </w:tcBorders>
            <w:vAlign w:val="center"/>
          </w:tcPr>
          <w:p>
            <w:pPr>
              <w:widowControl/>
              <w:jc w:val="left"/>
              <w:rPr>
                <w:rFonts w:hint="eastAsia" w:ascii="宋体" w:hAnsi="宋体" w:eastAsia="宋体" w:cs="宋体"/>
                <w:color w:val="000000"/>
                <w:kern w:val="0"/>
                <w:szCs w:val="21"/>
              </w:rPr>
            </w:pPr>
          </w:p>
        </w:tc>
      </w:tr>
      <w:tr>
        <w:tblPrEx>
          <w:tblCellMar>
            <w:top w:w="0" w:type="dxa"/>
            <w:left w:w="108" w:type="dxa"/>
            <w:bottom w:w="0" w:type="dxa"/>
            <w:right w:w="108" w:type="dxa"/>
          </w:tblCellMar>
        </w:tblPrEx>
        <w:trPr>
          <w:trHeight w:val="660" w:hRule="atLeast"/>
        </w:trPr>
        <w:tc>
          <w:tcPr>
            <w:tcW w:w="426" w:type="dxa"/>
            <w:vMerge w:val="continue"/>
            <w:tcBorders>
              <w:top w:val="nil"/>
              <w:left w:val="single" w:color="auto" w:sz="8" w:space="0"/>
              <w:bottom w:val="nil"/>
              <w:right w:val="single" w:color="auto" w:sz="4" w:space="0"/>
            </w:tcBorders>
            <w:vAlign w:val="center"/>
          </w:tcPr>
          <w:p>
            <w:pPr>
              <w:widowControl/>
              <w:jc w:val="left"/>
              <w:rPr>
                <w:rFonts w:hint="eastAsia" w:ascii="宋体" w:hAnsi="宋体" w:eastAsia="宋体" w:cs="宋体"/>
                <w:color w:val="000000"/>
                <w:kern w:val="0"/>
                <w:szCs w:val="21"/>
              </w:rPr>
            </w:pPr>
          </w:p>
        </w:tc>
        <w:tc>
          <w:tcPr>
            <w:tcW w:w="1276" w:type="dxa"/>
            <w:vMerge w:val="continue"/>
            <w:tcBorders>
              <w:top w:val="nil"/>
              <w:left w:val="single" w:color="auto" w:sz="4" w:space="0"/>
              <w:bottom w:val="single" w:color="000000" w:sz="8" w:space="0"/>
              <w:right w:val="single" w:color="auto" w:sz="4" w:space="0"/>
            </w:tcBorders>
            <w:vAlign w:val="center"/>
          </w:tcPr>
          <w:p>
            <w:pPr>
              <w:widowControl/>
              <w:jc w:val="left"/>
              <w:rPr>
                <w:rFonts w:hint="eastAsia" w:ascii="宋体" w:hAnsi="宋体" w:eastAsia="宋体" w:cs="宋体"/>
                <w:color w:val="000000"/>
                <w:kern w:val="0"/>
                <w:szCs w:val="21"/>
              </w:rPr>
            </w:pPr>
          </w:p>
        </w:tc>
        <w:tc>
          <w:tcPr>
            <w:tcW w:w="1701" w:type="dxa"/>
            <w:tcBorders>
              <w:top w:val="nil"/>
              <w:left w:val="nil"/>
              <w:bottom w:val="single" w:color="auto" w:sz="12" w:space="0"/>
              <w:right w:val="single" w:color="auto" w:sz="4" w:space="0"/>
            </w:tcBorders>
            <w:shd w:val="clear" w:color="auto" w:fill="auto"/>
            <w:vAlign w:val="center"/>
          </w:tcPr>
          <w:p>
            <w:pPr>
              <w:widowControl/>
              <w:jc w:val="center"/>
              <w:rPr>
                <w:rFonts w:hint="eastAsia" w:ascii="宋体" w:hAnsi="宋体" w:eastAsia="宋体" w:cs="宋体"/>
                <w:color w:val="000000"/>
                <w:kern w:val="0"/>
                <w:szCs w:val="21"/>
              </w:rPr>
            </w:pPr>
            <w:r>
              <w:rPr>
                <w:rFonts w:hint="eastAsia" w:ascii="宋体" w:hAnsi="宋体" w:eastAsia="宋体" w:cs="宋体"/>
                <w:color w:val="000000"/>
                <w:kern w:val="0"/>
                <w:szCs w:val="21"/>
              </w:rPr>
              <w:t>雨水监控池及事故水池装置区</w:t>
            </w:r>
          </w:p>
        </w:tc>
        <w:tc>
          <w:tcPr>
            <w:tcW w:w="1276" w:type="dxa"/>
            <w:tcBorders>
              <w:top w:val="nil"/>
              <w:left w:val="nil"/>
              <w:bottom w:val="single" w:color="auto" w:sz="12" w:space="0"/>
              <w:right w:val="single" w:color="auto" w:sz="4" w:space="0"/>
            </w:tcBorders>
            <w:shd w:val="clear" w:color="auto" w:fill="auto"/>
            <w:vAlign w:val="center"/>
          </w:tcPr>
          <w:p>
            <w:pPr>
              <w:widowControl/>
              <w:jc w:val="center"/>
              <w:rPr>
                <w:rFonts w:hint="eastAsia" w:ascii="宋体" w:hAnsi="宋体" w:eastAsia="宋体" w:cs="宋体"/>
                <w:color w:val="000000"/>
                <w:kern w:val="0"/>
                <w:szCs w:val="21"/>
              </w:rPr>
            </w:pPr>
            <w:r>
              <w:rPr>
                <w:rFonts w:hint="eastAsia" w:ascii="宋体" w:hAnsi="宋体" w:eastAsia="宋体" w:cs="宋体"/>
                <w:color w:val="000000"/>
                <w:kern w:val="0"/>
                <w:szCs w:val="21"/>
              </w:rPr>
              <w:t>4320.01</w:t>
            </w:r>
          </w:p>
        </w:tc>
        <w:tc>
          <w:tcPr>
            <w:tcW w:w="1984" w:type="dxa"/>
            <w:gridSpan w:val="2"/>
            <w:tcBorders>
              <w:top w:val="single" w:color="auto" w:sz="8" w:space="0"/>
              <w:left w:val="nil"/>
              <w:bottom w:val="single" w:color="auto" w:sz="12" w:space="0"/>
              <w:right w:val="single" w:color="auto" w:sz="4" w:space="0"/>
              <w:tl2br w:val="single" w:color="auto" w:sz="4" w:space="0"/>
            </w:tcBorders>
            <w:shd w:val="clear" w:color="auto" w:fill="auto"/>
            <w:vAlign w:val="center"/>
          </w:tcPr>
          <w:p>
            <w:pPr>
              <w:widowControl/>
              <w:jc w:val="center"/>
              <w:rPr>
                <w:rFonts w:hint="eastAsia" w:ascii="宋体" w:hAnsi="宋体" w:eastAsia="宋体" w:cs="宋体"/>
                <w:color w:val="000000"/>
                <w:kern w:val="0"/>
                <w:szCs w:val="21"/>
              </w:rPr>
            </w:pPr>
            <w:r>
              <w:rPr>
                <w:rFonts w:hint="eastAsia" w:ascii="宋体" w:hAnsi="宋体" w:eastAsia="宋体" w:cs="宋体"/>
                <w:color w:val="000000"/>
                <w:kern w:val="0"/>
                <w:szCs w:val="21"/>
              </w:rPr>
              <w:t>　</w:t>
            </w:r>
          </w:p>
        </w:tc>
        <w:tc>
          <w:tcPr>
            <w:tcW w:w="993" w:type="dxa"/>
            <w:tcBorders>
              <w:top w:val="nil"/>
              <w:left w:val="nil"/>
              <w:bottom w:val="single" w:color="auto" w:sz="12" w:space="0"/>
              <w:right w:val="single" w:color="auto" w:sz="4" w:space="0"/>
            </w:tcBorders>
            <w:shd w:val="clear" w:color="auto" w:fill="auto"/>
            <w:vAlign w:val="center"/>
          </w:tcPr>
          <w:p>
            <w:pPr>
              <w:widowControl/>
              <w:jc w:val="center"/>
              <w:rPr>
                <w:rFonts w:hint="eastAsia" w:ascii="宋体" w:hAnsi="宋体" w:eastAsia="宋体" w:cs="宋体"/>
                <w:color w:val="000000"/>
                <w:kern w:val="0"/>
                <w:szCs w:val="21"/>
              </w:rPr>
            </w:pPr>
          </w:p>
        </w:tc>
        <w:tc>
          <w:tcPr>
            <w:tcW w:w="1134" w:type="dxa"/>
            <w:tcBorders>
              <w:top w:val="nil"/>
              <w:left w:val="nil"/>
              <w:bottom w:val="single" w:color="auto" w:sz="12" w:space="0"/>
              <w:right w:val="single" w:color="auto" w:sz="4" w:space="0"/>
            </w:tcBorders>
            <w:shd w:val="clear" w:color="auto" w:fill="auto"/>
            <w:vAlign w:val="center"/>
          </w:tcPr>
          <w:p>
            <w:pPr>
              <w:widowControl/>
              <w:jc w:val="center"/>
              <w:rPr>
                <w:rFonts w:hint="eastAsia" w:ascii="宋体" w:hAnsi="宋体" w:eastAsia="宋体" w:cs="宋体"/>
                <w:color w:val="000000"/>
                <w:kern w:val="0"/>
                <w:szCs w:val="21"/>
              </w:rPr>
            </w:pPr>
          </w:p>
        </w:tc>
        <w:tc>
          <w:tcPr>
            <w:tcW w:w="1275" w:type="dxa"/>
            <w:vMerge w:val="continue"/>
            <w:tcBorders>
              <w:top w:val="nil"/>
              <w:left w:val="single" w:color="auto" w:sz="4" w:space="0"/>
              <w:bottom w:val="single" w:color="000000" w:sz="8" w:space="0"/>
              <w:right w:val="single" w:color="auto" w:sz="4" w:space="0"/>
            </w:tcBorders>
            <w:vAlign w:val="center"/>
          </w:tcPr>
          <w:p>
            <w:pPr>
              <w:widowControl/>
              <w:jc w:val="left"/>
              <w:rPr>
                <w:rFonts w:hint="eastAsia" w:ascii="宋体" w:hAnsi="宋体" w:eastAsia="宋体" w:cs="宋体"/>
                <w:color w:val="000000"/>
                <w:kern w:val="0"/>
                <w:szCs w:val="21"/>
              </w:rPr>
            </w:pPr>
          </w:p>
        </w:tc>
      </w:tr>
      <w:tr>
        <w:tblPrEx>
          <w:tblCellMar>
            <w:top w:w="0" w:type="dxa"/>
            <w:left w:w="108" w:type="dxa"/>
            <w:bottom w:w="0" w:type="dxa"/>
            <w:right w:w="108" w:type="dxa"/>
          </w:tblCellMar>
        </w:tblPrEx>
        <w:trPr>
          <w:trHeight w:val="660" w:hRule="atLeast"/>
        </w:trPr>
        <w:tc>
          <w:tcPr>
            <w:tcW w:w="426" w:type="dxa"/>
            <w:vMerge w:val="continue"/>
            <w:tcBorders>
              <w:top w:val="nil"/>
              <w:left w:val="single" w:color="auto" w:sz="8" w:space="0"/>
              <w:bottom w:val="nil"/>
              <w:right w:val="single" w:color="auto" w:sz="4" w:space="0"/>
            </w:tcBorders>
            <w:vAlign w:val="center"/>
          </w:tcPr>
          <w:p>
            <w:pPr>
              <w:widowControl/>
              <w:jc w:val="left"/>
              <w:rPr>
                <w:rFonts w:hint="eastAsia" w:ascii="宋体" w:hAnsi="宋体" w:eastAsia="宋体" w:cs="宋体"/>
                <w:color w:val="000000"/>
                <w:kern w:val="0"/>
                <w:szCs w:val="21"/>
              </w:rPr>
            </w:pPr>
          </w:p>
        </w:tc>
        <w:tc>
          <w:tcPr>
            <w:tcW w:w="1276" w:type="dxa"/>
            <w:vMerge w:val="continue"/>
            <w:tcBorders>
              <w:top w:val="nil"/>
              <w:left w:val="single" w:color="auto" w:sz="4" w:space="0"/>
              <w:bottom w:val="single" w:color="000000" w:sz="8" w:space="0"/>
              <w:right w:val="single" w:color="auto" w:sz="4" w:space="0"/>
            </w:tcBorders>
            <w:vAlign w:val="center"/>
          </w:tcPr>
          <w:p>
            <w:pPr>
              <w:widowControl/>
              <w:jc w:val="left"/>
              <w:rPr>
                <w:rFonts w:hint="eastAsia" w:ascii="宋体" w:hAnsi="宋体" w:eastAsia="宋体" w:cs="宋体"/>
                <w:color w:val="000000"/>
                <w:kern w:val="0"/>
                <w:szCs w:val="21"/>
              </w:rPr>
            </w:pPr>
          </w:p>
        </w:tc>
        <w:tc>
          <w:tcPr>
            <w:tcW w:w="1701" w:type="dxa"/>
            <w:tcBorders>
              <w:top w:val="single" w:color="auto" w:sz="12" w:space="0"/>
              <w:left w:val="nil"/>
              <w:bottom w:val="single" w:color="auto" w:sz="4" w:space="0"/>
              <w:right w:val="single" w:color="auto" w:sz="4" w:space="0"/>
            </w:tcBorders>
            <w:shd w:val="clear" w:color="auto" w:fill="auto"/>
            <w:vAlign w:val="center"/>
          </w:tcPr>
          <w:p>
            <w:pPr>
              <w:widowControl/>
              <w:jc w:val="center"/>
              <w:rPr>
                <w:rFonts w:hint="eastAsia" w:ascii="宋体" w:hAnsi="宋体" w:eastAsia="宋体" w:cs="宋体"/>
                <w:color w:val="000000"/>
                <w:kern w:val="0"/>
                <w:szCs w:val="21"/>
              </w:rPr>
            </w:pPr>
            <w:r>
              <w:rPr>
                <w:rFonts w:hint="eastAsia" w:ascii="宋体" w:hAnsi="宋体" w:eastAsia="宋体" w:cs="宋体"/>
                <w:color w:val="000000"/>
                <w:kern w:val="0"/>
                <w:szCs w:val="21"/>
              </w:rPr>
              <w:t>3#循环水场/事故废水罐装置区</w:t>
            </w:r>
          </w:p>
        </w:tc>
        <w:tc>
          <w:tcPr>
            <w:tcW w:w="1276" w:type="dxa"/>
            <w:tcBorders>
              <w:top w:val="single" w:color="auto" w:sz="12" w:space="0"/>
              <w:left w:val="nil"/>
              <w:bottom w:val="single" w:color="auto" w:sz="4" w:space="0"/>
              <w:right w:val="single" w:color="auto" w:sz="4" w:space="0"/>
            </w:tcBorders>
            <w:shd w:val="clear" w:color="auto" w:fill="auto"/>
            <w:vAlign w:val="center"/>
          </w:tcPr>
          <w:p>
            <w:pPr>
              <w:widowControl/>
              <w:jc w:val="center"/>
              <w:rPr>
                <w:rFonts w:hint="eastAsia" w:ascii="宋体" w:hAnsi="宋体" w:eastAsia="宋体" w:cs="宋体"/>
                <w:color w:val="000000"/>
                <w:kern w:val="0"/>
                <w:szCs w:val="21"/>
              </w:rPr>
            </w:pPr>
            <w:r>
              <w:rPr>
                <w:rFonts w:hint="eastAsia" w:ascii="宋体" w:hAnsi="宋体" w:eastAsia="宋体" w:cs="宋体"/>
                <w:color w:val="000000"/>
                <w:kern w:val="0"/>
                <w:szCs w:val="21"/>
              </w:rPr>
              <w:t>11294.23</w:t>
            </w:r>
          </w:p>
        </w:tc>
        <w:tc>
          <w:tcPr>
            <w:tcW w:w="1984" w:type="dxa"/>
            <w:gridSpan w:val="2"/>
            <w:tcBorders>
              <w:top w:val="single" w:color="auto" w:sz="12" w:space="0"/>
              <w:left w:val="nil"/>
              <w:bottom w:val="single" w:color="auto" w:sz="4" w:space="0"/>
              <w:right w:val="single" w:color="auto" w:sz="4" w:space="0"/>
              <w:tl2br w:val="single" w:color="auto" w:sz="4" w:space="0"/>
            </w:tcBorders>
            <w:shd w:val="clear" w:color="auto" w:fill="auto"/>
            <w:vAlign w:val="center"/>
          </w:tcPr>
          <w:p>
            <w:pPr>
              <w:widowControl/>
              <w:jc w:val="center"/>
              <w:rPr>
                <w:rFonts w:hint="eastAsia" w:ascii="宋体" w:hAnsi="宋体" w:eastAsia="宋体" w:cs="宋体"/>
                <w:color w:val="000000"/>
                <w:kern w:val="0"/>
                <w:szCs w:val="21"/>
              </w:rPr>
            </w:pPr>
            <w:r>
              <w:rPr>
                <w:rFonts w:hint="eastAsia" w:ascii="宋体" w:hAnsi="宋体" w:eastAsia="宋体" w:cs="宋体"/>
                <w:color w:val="000000"/>
                <w:kern w:val="0"/>
                <w:szCs w:val="21"/>
              </w:rPr>
              <w:t>　</w:t>
            </w:r>
          </w:p>
        </w:tc>
        <w:tc>
          <w:tcPr>
            <w:tcW w:w="993" w:type="dxa"/>
            <w:tcBorders>
              <w:top w:val="single" w:color="auto" w:sz="12" w:space="0"/>
              <w:left w:val="nil"/>
              <w:bottom w:val="single" w:color="auto" w:sz="4" w:space="0"/>
              <w:right w:val="single" w:color="auto" w:sz="4" w:space="0"/>
            </w:tcBorders>
            <w:shd w:val="clear" w:color="auto" w:fill="auto"/>
            <w:vAlign w:val="center"/>
          </w:tcPr>
          <w:p>
            <w:pPr>
              <w:widowControl/>
              <w:jc w:val="center"/>
              <w:rPr>
                <w:rFonts w:hint="eastAsia" w:ascii="宋体" w:hAnsi="宋体" w:eastAsia="宋体" w:cs="宋体"/>
                <w:color w:val="000000"/>
                <w:kern w:val="0"/>
                <w:szCs w:val="21"/>
              </w:rPr>
            </w:pPr>
          </w:p>
        </w:tc>
        <w:tc>
          <w:tcPr>
            <w:tcW w:w="1134" w:type="dxa"/>
            <w:tcBorders>
              <w:top w:val="single" w:color="auto" w:sz="12" w:space="0"/>
              <w:left w:val="nil"/>
              <w:bottom w:val="single" w:color="auto" w:sz="4" w:space="0"/>
              <w:right w:val="single" w:color="auto" w:sz="4" w:space="0"/>
            </w:tcBorders>
            <w:shd w:val="clear" w:color="auto" w:fill="auto"/>
            <w:vAlign w:val="center"/>
          </w:tcPr>
          <w:p>
            <w:pPr>
              <w:widowControl/>
              <w:jc w:val="center"/>
              <w:rPr>
                <w:rFonts w:hint="eastAsia" w:ascii="宋体" w:hAnsi="宋体" w:eastAsia="宋体" w:cs="宋体"/>
                <w:color w:val="000000"/>
                <w:kern w:val="0"/>
                <w:szCs w:val="21"/>
              </w:rPr>
            </w:pPr>
          </w:p>
        </w:tc>
        <w:tc>
          <w:tcPr>
            <w:tcW w:w="1275" w:type="dxa"/>
            <w:vMerge w:val="continue"/>
            <w:tcBorders>
              <w:top w:val="nil"/>
              <w:left w:val="single" w:color="auto" w:sz="4" w:space="0"/>
              <w:bottom w:val="single" w:color="000000" w:sz="8" w:space="0"/>
              <w:right w:val="single" w:color="auto" w:sz="4" w:space="0"/>
            </w:tcBorders>
            <w:vAlign w:val="center"/>
          </w:tcPr>
          <w:p>
            <w:pPr>
              <w:widowControl/>
              <w:jc w:val="left"/>
              <w:rPr>
                <w:rFonts w:hint="eastAsia" w:ascii="宋体" w:hAnsi="宋体" w:eastAsia="宋体" w:cs="宋体"/>
                <w:color w:val="000000"/>
                <w:kern w:val="0"/>
                <w:szCs w:val="21"/>
              </w:rPr>
            </w:pPr>
          </w:p>
        </w:tc>
      </w:tr>
      <w:tr>
        <w:tblPrEx>
          <w:tblCellMar>
            <w:top w:w="0" w:type="dxa"/>
            <w:left w:w="108" w:type="dxa"/>
            <w:bottom w:w="0" w:type="dxa"/>
            <w:right w:w="108" w:type="dxa"/>
          </w:tblCellMar>
        </w:tblPrEx>
        <w:trPr>
          <w:trHeight w:val="540" w:hRule="atLeast"/>
        </w:trPr>
        <w:tc>
          <w:tcPr>
            <w:tcW w:w="426" w:type="dxa"/>
            <w:vMerge w:val="continue"/>
            <w:tcBorders>
              <w:top w:val="nil"/>
              <w:left w:val="single" w:color="auto" w:sz="8" w:space="0"/>
              <w:bottom w:val="nil"/>
              <w:right w:val="single" w:color="auto" w:sz="4" w:space="0"/>
            </w:tcBorders>
            <w:vAlign w:val="center"/>
          </w:tcPr>
          <w:p>
            <w:pPr>
              <w:widowControl/>
              <w:jc w:val="left"/>
              <w:rPr>
                <w:rFonts w:hint="eastAsia" w:ascii="宋体" w:hAnsi="宋体" w:eastAsia="宋体" w:cs="宋体"/>
                <w:color w:val="000000"/>
                <w:kern w:val="0"/>
                <w:szCs w:val="21"/>
              </w:rPr>
            </w:pPr>
          </w:p>
        </w:tc>
        <w:tc>
          <w:tcPr>
            <w:tcW w:w="1276" w:type="dxa"/>
            <w:vMerge w:val="continue"/>
            <w:tcBorders>
              <w:top w:val="nil"/>
              <w:left w:val="single" w:color="auto" w:sz="4" w:space="0"/>
              <w:bottom w:val="single" w:color="000000" w:sz="8" w:space="0"/>
              <w:right w:val="single" w:color="auto" w:sz="4" w:space="0"/>
            </w:tcBorders>
            <w:vAlign w:val="center"/>
          </w:tcPr>
          <w:p>
            <w:pPr>
              <w:widowControl/>
              <w:jc w:val="left"/>
              <w:rPr>
                <w:rFonts w:hint="eastAsia" w:ascii="宋体" w:hAnsi="宋体" w:eastAsia="宋体" w:cs="宋体"/>
                <w:color w:val="000000"/>
                <w:kern w:val="0"/>
                <w:szCs w:val="21"/>
              </w:rPr>
            </w:pPr>
          </w:p>
        </w:tc>
        <w:tc>
          <w:tcPr>
            <w:tcW w:w="1701" w:type="dxa"/>
            <w:tcBorders>
              <w:top w:val="nil"/>
              <w:left w:val="nil"/>
              <w:bottom w:val="single" w:color="auto" w:sz="12" w:space="0"/>
              <w:right w:val="single" w:color="auto" w:sz="4" w:space="0"/>
            </w:tcBorders>
            <w:shd w:val="clear" w:color="auto" w:fill="auto"/>
            <w:vAlign w:val="center"/>
          </w:tcPr>
          <w:p>
            <w:pPr>
              <w:widowControl/>
              <w:jc w:val="center"/>
              <w:rPr>
                <w:rFonts w:hint="eastAsia" w:ascii="宋体" w:hAnsi="宋体" w:eastAsia="宋体" w:cs="宋体"/>
                <w:color w:val="000000"/>
                <w:kern w:val="0"/>
                <w:szCs w:val="21"/>
              </w:rPr>
            </w:pPr>
            <w:r>
              <w:rPr>
                <w:rFonts w:hint="eastAsia" w:ascii="宋体" w:hAnsi="宋体" w:eastAsia="宋体" w:cs="宋体"/>
                <w:color w:val="000000"/>
                <w:kern w:val="0"/>
                <w:szCs w:val="21"/>
              </w:rPr>
              <w:t>3#循环水场加药间</w:t>
            </w:r>
          </w:p>
        </w:tc>
        <w:tc>
          <w:tcPr>
            <w:tcW w:w="1276" w:type="dxa"/>
            <w:tcBorders>
              <w:top w:val="nil"/>
              <w:left w:val="nil"/>
              <w:bottom w:val="single" w:color="auto" w:sz="12" w:space="0"/>
              <w:right w:val="single" w:color="auto" w:sz="4" w:space="0"/>
              <w:tl2br w:val="single" w:color="auto" w:sz="4" w:space="0"/>
            </w:tcBorders>
            <w:shd w:val="clear" w:color="auto" w:fill="auto"/>
            <w:noWrap/>
            <w:vAlign w:val="center"/>
          </w:tcPr>
          <w:p>
            <w:pPr>
              <w:widowControl/>
              <w:jc w:val="left"/>
              <w:rPr>
                <w:rFonts w:hint="eastAsia" w:ascii="等线" w:hAnsi="等线" w:eastAsia="等线" w:cs="宋体"/>
                <w:color w:val="000000"/>
                <w:kern w:val="0"/>
                <w:szCs w:val="21"/>
              </w:rPr>
            </w:pPr>
            <w:r>
              <w:rPr>
                <w:rFonts w:hint="eastAsia" w:ascii="等线" w:hAnsi="等线" w:eastAsia="等线" w:cs="宋体"/>
                <w:color w:val="000000"/>
                <w:kern w:val="0"/>
                <w:szCs w:val="21"/>
              </w:rPr>
              <w:t>　</w:t>
            </w:r>
          </w:p>
        </w:tc>
        <w:tc>
          <w:tcPr>
            <w:tcW w:w="1984" w:type="dxa"/>
            <w:gridSpan w:val="2"/>
            <w:tcBorders>
              <w:top w:val="single" w:color="auto" w:sz="4" w:space="0"/>
              <w:left w:val="nil"/>
              <w:bottom w:val="single" w:color="auto" w:sz="12" w:space="0"/>
              <w:right w:val="single" w:color="auto" w:sz="4" w:space="0"/>
            </w:tcBorders>
            <w:shd w:val="clear" w:color="auto" w:fill="auto"/>
            <w:vAlign w:val="center"/>
          </w:tcPr>
          <w:p>
            <w:pPr>
              <w:widowControl/>
              <w:jc w:val="center"/>
              <w:rPr>
                <w:rFonts w:hint="eastAsia" w:ascii="宋体" w:hAnsi="宋体" w:eastAsia="宋体" w:cs="宋体"/>
                <w:color w:val="000000"/>
                <w:kern w:val="0"/>
                <w:szCs w:val="21"/>
              </w:rPr>
            </w:pPr>
            <w:r>
              <w:rPr>
                <w:rFonts w:hint="eastAsia" w:ascii="宋体" w:hAnsi="宋体" w:eastAsia="宋体" w:cs="宋体"/>
                <w:color w:val="000000"/>
                <w:kern w:val="0"/>
                <w:szCs w:val="21"/>
              </w:rPr>
              <w:t>338.03</w:t>
            </w:r>
          </w:p>
        </w:tc>
        <w:tc>
          <w:tcPr>
            <w:tcW w:w="993" w:type="dxa"/>
            <w:tcBorders>
              <w:top w:val="nil"/>
              <w:left w:val="nil"/>
              <w:bottom w:val="single" w:color="auto" w:sz="12" w:space="0"/>
              <w:right w:val="single" w:color="auto" w:sz="4" w:space="0"/>
            </w:tcBorders>
            <w:shd w:val="clear" w:color="auto" w:fill="auto"/>
            <w:vAlign w:val="center"/>
          </w:tcPr>
          <w:p>
            <w:pPr>
              <w:widowControl/>
              <w:jc w:val="center"/>
              <w:rPr>
                <w:rFonts w:hint="eastAsia" w:ascii="宋体" w:hAnsi="宋体" w:eastAsia="宋体" w:cs="宋体"/>
                <w:color w:val="000000"/>
                <w:kern w:val="0"/>
                <w:szCs w:val="21"/>
              </w:rPr>
            </w:pPr>
          </w:p>
        </w:tc>
        <w:tc>
          <w:tcPr>
            <w:tcW w:w="1134" w:type="dxa"/>
            <w:tcBorders>
              <w:top w:val="nil"/>
              <w:left w:val="nil"/>
              <w:bottom w:val="single" w:color="auto" w:sz="12" w:space="0"/>
              <w:right w:val="single" w:color="auto" w:sz="4" w:space="0"/>
            </w:tcBorders>
            <w:shd w:val="clear" w:color="auto" w:fill="auto"/>
            <w:vAlign w:val="center"/>
          </w:tcPr>
          <w:p>
            <w:pPr>
              <w:widowControl/>
              <w:jc w:val="center"/>
              <w:rPr>
                <w:rFonts w:hint="eastAsia" w:ascii="宋体" w:hAnsi="宋体" w:eastAsia="宋体" w:cs="宋体"/>
                <w:color w:val="000000"/>
                <w:kern w:val="0"/>
                <w:szCs w:val="21"/>
              </w:rPr>
            </w:pPr>
          </w:p>
        </w:tc>
        <w:tc>
          <w:tcPr>
            <w:tcW w:w="1275" w:type="dxa"/>
            <w:vMerge w:val="continue"/>
            <w:tcBorders>
              <w:top w:val="nil"/>
              <w:left w:val="single" w:color="auto" w:sz="4" w:space="0"/>
              <w:bottom w:val="single" w:color="000000" w:sz="8" w:space="0"/>
              <w:right w:val="single" w:color="auto" w:sz="4" w:space="0"/>
            </w:tcBorders>
            <w:vAlign w:val="center"/>
          </w:tcPr>
          <w:p>
            <w:pPr>
              <w:widowControl/>
              <w:jc w:val="left"/>
              <w:rPr>
                <w:rFonts w:hint="eastAsia" w:ascii="宋体" w:hAnsi="宋体" w:eastAsia="宋体" w:cs="宋体"/>
                <w:color w:val="000000"/>
                <w:kern w:val="0"/>
                <w:szCs w:val="21"/>
              </w:rPr>
            </w:pPr>
          </w:p>
        </w:tc>
      </w:tr>
      <w:tr>
        <w:tblPrEx>
          <w:tblCellMar>
            <w:top w:w="0" w:type="dxa"/>
            <w:left w:w="108" w:type="dxa"/>
            <w:bottom w:w="0" w:type="dxa"/>
            <w:right w:w="108" w:type="dxa"/>
          </w:tblCellMar>
        </w:tblPrEx>
        <w:trPr>
          <w:trHeight w:val="540" w:hRule="atLeast"/>
        </w:trPr>
        <w:tc>
          <w:tcPr>
            <w:tcW w:w="426" w:type="dxa"/>
            <w:vMerge w:val="continue"/>
            <w:tcBorders>
              <w:top w:val="nil"/>
              <w:left w:val="single" w:color="auto" w:sz="8" w:space="0"/>
              <w:bottom w:val="nil"/>
              <w:right w:val="single" w:color="auto" w:sz="4" w:space="0"/>
            </w:tcBorders>
            <w:vAlign w:val="center"/>
          </w:tcPr>
          <w:p>
            <w:pPr>
              <w:widowControl/>
              <w:jc w:val="left"/>
              <w:rPr>
                <w:rFonts w:hint="eastAsia" w:ascii="宋体" w:hAnsi="宋体" w:eastAsia="宋体" w:cs="宋体"/>
                <w:color w:val="000000"/>
                <w:kern w:val="0"/>
                <w:szCs w:val="21"/>
              </w:rPr>
            </w:pPr>
          </w:p>
        </w:tc>
        <w:tc>
          <w:tcPr>
            <w:tcW w:w="1276" w:type="dxa"/>
            <w:vMerge w:val="continue"/>
            <w:tcBorders>
              <w:top w:val="nil"/>
              <w:left w:val="single" w:color="auto" w:sz="4" w:space="0"/>
              <w:bottom w:val="single" w:color="000000" w:sz="8" w:space="0"/>
              <w:right w:val="single" w:color="auto" w:sz="4" w:space="0"/>
            </w:tcBorders>
            <w:vAlign w:val="center"/>
          </w:tcPr>
          <w:p>
            <w:pPr>
              <w:widowControl/>
              <w:jc w:val="left"/>
              <w:rPr>
                <w:rFonts w:hint="eastAsia" w:ascii="宋体" w:hAnsi="宋体" w:eastAsia="宋体" w:cs="宋体"/>
                <w:color w:val="000000"/>
                <w:kern w:val="0"/>
                <w:szCs w:val="21"/>
              </w:rPr>
            </w:pPr>
          </w:p>
        </w:tc>
        <w:tc>
          <w:tcPr>
            <w:tcW w:w="1701" w:type="dxa"/>
            <w:tcBorders>
              <w:top w:val="single" w:color="auto" w:sz="12" w:space="0"/>
              <w:left w:val="nil"/>
              <w:bottom w:val="single" w:color="auto" w:sz="4" w:space="0"/>
              <w:right w:val="single" w:color="auto" w:sz="4" w:space="0"/>
            </w:tcBorders>
            <w:shd w:val="clear" w:color="auto" w:fill="auto"/>
            <w:vAlign w:val="center"/>
          </w:tcPr>
          <w:p>
            <w:pPr>
              <w:widowControl/>
              <w:jc w:val="center"/>
              <w:rPr>
                <w:rFonts w:hint="eastAsia" w:ascii="宋体" w:hAnsi="宋体" w:eastAsia="宋体" w:cs="宋体"/>
                <w:color w:val="000000"/>
                <w:kern w:val="0"/>
                <w:szCs w:val="21"/>
              </w:rPr>
            </w:pPr>
            <w:r>
              <w:rPr>
                <w:rFonts w:hint="eastAsia" w:ascii="宋体" w:hAnsi="宋体" w:eastAsia="宋体" w:cs="宋体"/>
                <w:color w:val="000000"/>
                <w:kern w:val="0"/>
                <w:szCs w:val="21"/>
              </w:rPr>
              <w:t>FAR27机柜间</w:t>
            </w:r>
          </w:p>
        </w:tc>
        <w:tc>
          <w:tcPr>
            <w:tcW w:w="1276" w:type="dxa"/>
            <w:tcBorders>
              <w:top w:val="single" w:color="auto" w:sz="12" w:space="0"/>
              <w:left w:val="nil"/>
              <w:bottom w:val="single" w:color="auto" w:sz="4" w:space="0"/>
              <w:right w:val="single" w:color="auto" w:sz="4" w:space="0"/>
              <w:tl2br w:val="single" w:color="auto" w:sz="4" w:space="0"/>
            </w:tcBorders>
            <w:shd w:val="clear" w:color="auto" w:fill="auto"/>
            <w:noWrap/>
            <w:vAlign w:val="center"/>
          </w:tcPr>
          <w:p>
            <w:pPr>
              <w:widowControl/>
              <w:jc w:val="left"/>
              <w:rPr>
                <w:rFonts w:hint="eastAsia" w:ascii="等线" w:hAnsi="等线" w:eastAsia="等线" w:cs="宋体"/>
                <w:color w:val="000000"/>
                <w:kern w:val="0"/>
                <w:szCs w:val="21"/>
              </w:rPr>
            </w:pPr>
            <w:r>
              <w:rPr>
                <w:rFonts w:hint="eastAsia" w:ascii="等线" w:hAnsi="等线" w:eastAsia="等线" w:cs="宋体"/>
                <w:color w:val="000000"/>
                <w:kern w:val="0"/>
                <w:szCs w:val="21"/>
              </w:rPr>
              <w:t>　</w:t>
            </w:r>
          </w:p>
        </w:tc>
        <w:tc>
          <w:tcPr>
            <w:tcW w:w="992" w:type="dxa"/>
            <w:tcBorders>
              <w:top w:val="single" w:color="auto" w:sz="12" w:space="0"/>
              <w:left w:val="nil"/>
              <w:bottom w:val="single" w:color="auto" w:sz="4" w:space="0"/>
              <w:right w:val="single" w:color="auto" w:sz="4" w:space="0"/>
            </w:tcBorders>
            <w:shd w:val="clear" w:color="auto" w:fill="auto"/>
            <w:vAlign w:val="center"/>
          </w:tcPr>
          <w:p>
            <w:pPr>
              <w:widowControl/>
              <w:jc w:val="center"/>
              <w:rPr>
                <w:rFonts w:hint="eastAsia" w:ascii="宋体" w:hAnsi="宋体" w:eastAsia="宋体" w:cs="宋体"/>
                <w:color w:val="000000"/>
                <w:kern w:val="0"/>
                <w:szCs w:val="21"/>
              </w:rPr>
            </w:pPr>
            <w:r>
              <w:rPr>
                <w:rFonts w:hint="eastAsia" w:ascii="宋体" w:hAnsi="宋体" w:eastAsia="宋体" w:cs="宋体"/>
                <w:color w:val="000000"/>
                <w:kern w:val="0"/>
                <w:szCs w:val="21"/>
              </w:rPr>
              <w:t>677.04</w:t>
            </w:r>
          </w:p>
        </w:tc>
        <w:tc>
          <w:tcPr>
            <w:tcW w:w="992" w:type="dxa"/>
            <w:vMerge w:val="restart"/>
            <w:tcBorders>
              <w:top w:val="single" w:color="auto" w:sz="12" w:space="0"/>
              <w:left w:val="single" w:color="auto" w:sz="4" w:space="0"/>
              <w:bottom w:val="single" w:color="000000" w:sz="8" w:space="0"/>
              <w:right w:val="single" w:color="auto" w:sz="4" w:space="0"/>
            </w:tcBorders>
            <w:shd w:val="clear" w:color="auto" w:fill="auto"/>
            <w:vAlign w:val="center"/>
          </w:tcPr>
          <w:p>
            <w:pPr>
              <w:widowControl/>
              <w:jc w:val="center"/>
              <w:rPr>
                <w:rFonts w:hint="eastAsia" w:ascii="宋体" w:hAnsi="宋体" w:eastAsia="宋体" w:cs="宋体"/>
                <w:color w:val="000000"/>
                <w:kern w:val="0"/>
                <w:szCs w:val="21"/>
              </w:rPr>
            </w:pPr>
            <w:r>
              <w:rPr>
                <w:rFonts w:hint="eastAsia" w:ascii="宋体" w:hAnsi="宋体" w:eastAsia="宋体" w:cs="宋体"/>
                <w:color w:val="000000"/>
                <w:kern w:val="0"/>
                <w:szCs w:val="21"/>
              </w:rPr>
              <w:t>3413.09</w:t>
            </w:r>
          </w:p>
        </w:tc>
        <w:tc>
          <w:tcPr>
            <w:tcW w:w="993" w:type="dxa"/>
            <w:vMerge w:val="restart"/>
            <w:tcBorders>
              <w:top w:val="single" w:color="auto" w:sz="12" w:space="0"/>
              <w:left w:val="single" w:color="auto" w:sz="4" w:space="0"/>
              <w:bottom w:val="single" w:color="000000" w:sz="8" w:space="0"/>
              <w:right w:val="single" w:color="auto" w:sz="4" w:space="0"/>
            </w:tcBorders>
            <w:shd w:val="clear" w:color="auto" w:fill="auto"/>
            <w:vAlign w:val="center"/>
          </w:tcPr>
          <w:p>
            <w:pPr>
              <w:widowControl/>
              <w:jc w:val="center"/>
              <w:rPr>
                <w:rFonts w:hint="eastAsia" w:ascii="宋体" w:hAnsi="宋体" w:eastAsia="宋体" w:cs="宋体"/>
                <w:color w:val="000000"/>
                <w:kern w:val="0"/>
                <w:szCs w:val="21"/>
              </w:rPr>
            </w:pPr>
          </w:p>
        </w:tc>
        <w:tc>
          <w:tcPr>
            <w:tcW w:w="1134" w:type="dxa"/>
            <w:vMerge w:val="restart"/>
            <w:tcBorders>
              <w:top w:val="single" w:color="auto" w:sz="12" w:space="0"/>
              <w:left w:val="single" w:color="auto" w:sz="4" w:space="0"/>
              <w:bottom w:val="single" w:color="000000" w:sz="8" w:space="0"/>
              <w:right w:val="single" w:color="auto" w:sz="4" w:space="0"/>
            </w:tcBorders>
            <w:shd w:val="clear" w:color="auto" w:fill="auto"/>
            <w:vAlign w:val="center"/>
          </w:tcPr>
          <w:p>
            <w:pPr>
              <w:widowControl/>
              <w:jc w:val="center"/>
              <w:rPr>
                <w:rFonts w:hint="eastAsia" w:ascii="宋体" w:hAnsi="宋体" w:eastAsia="宋体" w:cs="宋体"/>
                <w:color w:val="000000"/>
                <w:kern w:val="0"/>
                <w:szCs w:val="21"/>
              </w:rPr>
            </w:pPr>
          </w:p>
        </w:tc>
        <w:tc>
          <w:tcPr>
            <w:tcW w:w="1275" w:type="dxa"/>
            <w:vMerge w:val="continue"/>
            <w:tcBorders>
              <w:top w:val="nil"/>
              <w:left w:val="single" w:color="auto" w:sz="4" w:space="0"/>
              <w:bottom w:val="single" w:color="000000" w:sz="8" w:space="0"/>
              <w:right w:val="single" w:color="auto" w:sz="4" w:space="0"/>
            </w:tcBorders>
            <w:vAlign w:val="center"/>
          </w:tcPr>
          <w:p>
            <w:pPr>
              <w:widowControl/>
              <w:jc w:val="left"/>
              <w:rPr>
                <w:rFonts w:hint="eastAsia" w:ascii="宋体" w:hAnsi="宋体" w:eastAsia="宋体" w:cs="宋体"/>
                <w:color w:val="000000"/>
                <w:kern w:val="0"/>
                <w:szCs w:val="21"/>
              </w:rPr>
            </w:pPr>
          </w:p>
        </w:tc>
      </w:tr>
      <w:tr>
        <w:tblPrEx>
          <w:tblCellMar>
            <w:top w:w="0" w:type="dxa"/>
            <w:left w:w="108" w:type="dxa"/>
            <w:bottom w:w="0" w:type="dxa"/>
            <w:right w:w="108" w:type="dxa"/>
          </w:tblCellMar>
        </w:tblPrEx>
        <w:trPr>
          <w:trHeight w:val="540" w:hRule="atLeast"/>
        </w:trPr>
        <w:tc>
          <w:tcPr>
            <w:tcW w:w="426" w:type="dxa"/>
            <w:vMerge w:val="continue"/>
            <w:tcBorders>
              <w:top w:val="nil"/>
              <w:left w:val="single" w:color="auto" w:sz="8" w:space="0"/>
              <w:bottom w:val="nil"/>
              <w:right w:val="single" w:color="auto" w:sz="4" w:space="0"/>
            </w:tcBorders>
            <w:vAlign w:val="center"/>
          </w:tcPr>
          <w:p>
            <w:pPr>
              <w:widowControl/>
              <w:jc w:val="left"/>
              <w:rPr>
                <w:rFonts w:hint="eastAsia" w:ascii="宋体" w:hAnsi="宋体" w:eastAsia="宋体" w:cs="宋体"/>
                <w:color w:val="000000"/>
                <w:kern w:val="0"/>
                <w:szCs w:val="21"/>
              </w:rPr>
            </w:pPr>
          </w:p>
        </w:tc>
        <w:tc>
          <w:tcPr>
            <w:tcW w:w="1276" w:type="dxa"/>
            <w:vMerge w:val="continue"/>
            <w:tcBorders>
              <w:top w:val="nil"/>
              <w:left w:val="single" w:color="auto" w:sz="4" w:space="0"/>
              <w:bottom w:val="single" w:color="000000" w:sz="8" w:space="0"/>
              <w:right w:val="single" w:color="auto" w:sz="4" w:space="0"/>
            </w:tcBorders>
            <w:vAlign w:val="center"/>
          </w:tcPr>
          <w:p>
            <w:pPr>
              <w:widowControl/>
              <w:jc w:val="left"/>
              <w:rPr>
                <w:rFonts w:hint="eastAsia" w:ascii="宋体" w:hAnsi="宋体" w:eastAsia="宋体" w:cs="宋体"/>
                <w:color w:val="000000"/>
                <w:kern w:val="0"/>
                <w:szCs w:val="21"/>
              </w:rPr>
            </w:pPr>
          </w:p>
        </w:tc>
        <w:tc>
          <w:tcPr>
            <w:tcW w:w="1701" w:type="dxa"/>
            <w:tcBorders>
              <w:top w:val="nil"/>
              <w:left w:val="nil"/>
              <w:bottom w:val="single" w:color="auto" w:sz="8" w:space="0"/>
              <w:right w:val="single" w:color="auto" w:sz="4" w:space="0"/>
            </w:tcBorders>
            <w:shd w:val="clear" w:color="auto" w:fill="auto"/>
            <w:vAlign w:val="center"/>
          </w:tcPr>
          <w:p>
            <w:pPr>
              <w:widowControl/>
              <w:jc w:val="center"/>
              <w:rPr>
                <w:rFonts w:hint="eastAsia" w:ascii="宋体" w:hAnsi="宋体" w:eastAsia="宋体" w:cs="宋体"/>
                <w:color w:val="000000"/>
                <w:kern w:val="0"/>
                <w:szCs w:val="21"/>
              </w:rPr>
            </w:pPr>
            <w:r>
              <w:rPr>
                <w:rFonts w:hint="eastAsia" w:ascii="宋体" w:hAnsi="宋体" w:eastAsia="宋体" w:cs="宋体"/>
                <w:color w:val="000000"/>
                <w:kern w:val="0"/>
                <w:szCs w:val="21"/>
              </w:rPr>
              <w:t>CS21变电所</w:t>
            </w:r>
          </w:p>
        </w:tc>
        <w:tc>
          <w:tcPr>
            <w:tcW w:w="1276" w:type="dxa"/>
            <w:tcBorders>
              <w:top w:val="nil"/>
              <w:left w:val="nil"/>
              <w:bottom w:val="single" w:color="auto" w:sz="8" w:space="0"/>
              <w:right w:val="single" w:color="auto" w:sz="4" w:space="0"/>
              <w:tl2br w:val="single" w:color="auto" w:sz="4" w:space="0"/>
            </w:tcBorders>
            <w:shd w:val="clear" w:color="auto" w:fill="auto"/>
            <w:noWrap/>
            <w:vAlign w:val="center"/>
          </w:tcPr>
          <w:p>
            <w:pPr>
              <w:widowControl/>
              <w:jc w:val="left"/>
              <w:rPr>
                <w:rFonts w:hint="eastAsia" w:ascii="等线" w:hAnsi="等线" w:eastAsia="等线" w:cs="宋体"/>
                <w:color w:val="000000"/>
                <w:kern w:val="0"/>
                <w:szCs w:val="21"/>
              </w:rPr>
            </w:pPr>
            <w:r>
              <w:rPr>
                <w:rFonts w:hint="eastAsia" w:ascii="等线" w:hAnsi="等线" w:eastAsia="等线" w:cs="宋体"/>
                <w:color w:val="000000"/>
                <w:kern w:val="0"/>
                <w:szCs w:val="21"/>
              </w:rPr>
              <w:t>　</w:t>
            </w:r>
          </w:p>
        </w:tc>
        <w:tc>
          <w:tcPr>
            <w:tcW w:w="992" w:type="dxa"/>
            <w:tcBorders>
              <w:top w:val="nil"/>
              <w:left w:val="nil"/>
              <w:bottom w:val="single" w:color="auto" w:sz="8" w:space="0"/>
              <w:right w:val="single" w:color="auto" w:sz="4" w:space="0"/>
            </w:tcBorders>
            <w:shd w:val="clear" w:color="auto" w:fill="auto"/>
            <w:vAlign w:val="center"/>
          </w:tcPr>
          <w:p>
            <w:pPr>
              <w:widowControl/>
              <w:jc w:val="center"/>
              <w:rPr>
                <w:rFonts w:hint="eastAsia" w:ascii="宋体" w:hAnsi="宋体" w:eastAsia="宋体" w:cs="宋体"/>
                <w:color w:val="000000"/>
                <w:kern w:val="0"/>
                <w:szCs w:val="21"/>
              </w:rPr>
            </w:pPr>
            <w:r>
              <w:rPr>
                <w:rFonts w:hint="eastAsia" w:ascii="宋体" w:hAnsi="宋体" w:eastAsia="宋体" w:cs="宋体"/>
                <w:color w:val="000000"/>
                <w:kern w:val="0"/>
                <w:szCs w:val="21"/>
              </w:rPr>
              <w:t>2736.05</w:t>
            </w:r>
          </w:p>
        </w:tc>
        <w:tc>
          <w:tcPr>
            <w:tcW w:w="992" w:type="dxa"/>
            <w:vMerge w:val="continue"/>
            <w:tcBorders>
              <w:top w:val="nil"/>
              <w:left w:val="single" w:color="auto" w:sz="4" w:space="0"/>
              <w:bottom w:val="single" w:color="000000" w:sz="8" w:space="0"/>
              <w:right w:val="single" w:color="auto" w:sz="4" w:space="0"/>
            </w:tcBorders>
            <w:vAlign w:val="center"/>
          </w:tcPr>
          <w:p>
            <w:pPr>
              <w:widowControl/>
              <w:jc w:val="left"/>
              <w:rPr>
                <w:rFonts w:hint="eastAsia" w:ascii="宋体" w:hAnsi="宋体" w:eastAsia="宋体" w:cs="宋体"/>
                <w:color w:val="000000"/>
                <w:kern w:val="0"/>
                <w:szCs w:val="21"/>
              </w:rPr>
            </w:pPr>
          </w:p>
        </w:tc>
        <w:tc>
          <w:tcPr>
            <w:tcW w:w="993" w:type="dxa"/>
            <w:vMerge w:val="continue"/>
            <w:tcBorders>
              <w:top w:val="nil"/>
              <w:left w:val="single" w:color="auto" w:sz="4" w:space="0"/>
              <w:bottom w:val="single" w:color="000000" w:sz="8" w:space="0"/>
              <w:right w:val="single" w:color="auto" w:sz="4" w:space="0"/>
            </w:tcBorders>
            <w:vAlign w:val="center"/>
          </w:tcPr>
          <w:p>
            <w:pPr>
              <w:widowControl/>
              <w:jc w:val="left"/>
              <w:rPr>
                <w:rFonts w:hint="eastAsia" w:ascii="宋体" w:hAnsi="宋体" w:eastAsia="宋体" w:cs="宋体"/>
                <w:color w:val="000000"/>
                <w:kern w:val="0"/>
                <w:szCs w:val="21"/>
              </w:rPr>
            </w:pPr>
          </w:p>
        </w:tc>
        <w:tc>
          <w:tcPr>
            <w:tcW w:w="1134" w:type="dxa"/>
            <w:vMerge w:val="continue"/>
            <w:tcBorders>
              <w:top w:val="nil"/>
              <w:left w:val="single" w:color="auto" w:sz="4" w:space="0"/>
              <w:bottom w:val="single" w:color="000000" w:sz="8" w:space="0"/>
              <w:right w:val="single" w:color="auto" w:sz="4" w:space="0"/>
            </w:tcBorders>
            <w:vAlign w:val="center"/>
          </w:tcPr>
          <w:p>
            <w:pPr>
              <w:widowControl/>
              <w:jc w:val="left"/>
              <w:rPr>
                <w:rFonts w:hint="eastAsia" w:ascii="宋体" w:hAnsi="宋体" w:eastAsia="宋体" w:cs="宋体"/>
                <w:color w:val="000000"/>
                <w:kern w:val="0"/>
                <w:szCs w:val="21"/>
              </w:rPr>
            </w:pPr>
          </w:p>
        </w:tc>
        <w:tc>
          <w:tcPr>
            <w:tcW w:w="1275" w:type="dxa"/>
            <w:vMerge w:val="continue"/>
            <w:tcBorders>
              <w:top w:val="nil"/>
              <w:left w:val="single" w:color="auto" w:sz="4" w:space="0"/>
              <w:bottom w:val="single" w:color="000000" w:sz="8" w:space="0"/>
              <w:right w:val="single" w:color="auto" w:sz="4" w:space="0"/>
            </w:tcBorders>
            <w:vAlign w:val="center"/>
          </w:tcPr>
          <w:p>
            <w:pPr>
              <w:widowControl/>
              <w:jc w:val="left"/>
              <w:rPr>
                <w:rFonts w:hint="eastAsia" w:ascii="宋体" w:hAnsi="宋体" w:eastAsia="宋体" w:cs="宋体"/>
                <w:color w:val="000000"/>
                <w:kern w:val="0"/>
                <w:szCs w:val="21"/>
              </w:rPr>
            </w:pPr>
          </w:p>
        </w:tc>
      </w:tr>
      <w:tr>
        <w:tblPrEx>
          <w:tblCellMar>
            <w:top w:w="0" w:type="dxa"/>
            <w:left w:w="108" w:type="dxa"/>
            <w:bottom w:w="0" w:type="dxa"/>
            <w:right w:w="108" w:type="dxa"/>
          </w:tblCellMar>
        </w:tblPrEx>
        <w:trPr>
          <w:trHeight w:val="540" w:hRule="atLeast"/>
        </w:trPr>
        <w:tc>
          <w:tcPr>
            <w:tcW w:w="426" w:type="dxa"/>
            <w:vMerge w:val="restart"/>
            <w:tcBorders>
              <w:top w:val="double" w:color="auto" w:sz="4" w:space="0"/>
              <w:left w:val="single" w:color="auto" w:sz="8" w:space="0"/>
              <w:bottom w:val="single" w:color="000000" w:sz="8" w:space="0"/>
              <w:right w:val="single" w:color="auto" w:sz="4" w:space="0"/>
            </w:tcBorders>
            <w:shd w:val="clear" w:color="auto" w:fill="auto"/>
            <w:vAlign w:val="center"/>
          </w:tcPr>
          <w:p>
            <w:pPr>
              <w:widowControl/>
              <w:jc w:val="center"/>
              <w:rPr>
                <w:rFonts w:hint="eastAsia" w:ascii="宋体" w:hAnsi="宋体" w:eastAsia="宋体" w:cs="宋体"/>
                <w:color w:val="000000"/>
                <w:kern w:val="0"/>
                <w:szCs w:val="21"/>
              </w:rPr>
            </w:pPr>
            <w:r>
              <w:rPr>
                <w:rFonts w:hint="eastAsia" w:ascii="宋体" w:hAnsi="宋体" w:eastAsia="宋体" w:cs="宋体"/>
                <w:color w:val="000000"/>
                <w:kern w:val="0"/>
                <w:szCs w:val="21"/>
              </w:rPr>
              <w:t>9</w:t>
            </w:r>
          </w:p>
        </w:tc>
        <w:tc>
          <w:tcPr>
            <w:tcW w:w="1276" w:type="dxa"/>
            <w:vMerge w:val="restart"/>
            <w:tcBorders>
              <w:top w:val="double" w:color="auto" w:sz="4" w:space="0"/>
              <w:left w:val="single" w:color="auto" w:sz="4" w:space="0"/>
              <w:bottom w:val="single" w:color="000000" w:sz="8" w:space="0"/>
              <w:right w:val="single" w:color="auto" w:sz="4" w:space="0"/>
            </w:tcBorders>
            <w:shd w:val="clear" w:color="auto" w:fill="auto"/>
            <w:vAlign w:val="center"/>
          </w:tcPr>
          <w:p>
            <w:pPr>
              <w:widowControl/>
              <w:jc w:val="center"/>
              <w:rPr>
                <w:rFonts w:hint="eastAsia" w:ascii="宋体" w:hAnsi="宋体" w:eastAsia="宋体" w:cs="宋体"/>
                <w:color w:val="000000"/>
                <w:kern w:val="0"/>
                <w:szCs w:val="21"/>
              </w:rPr>
            </w:pPr>
            <w:r>
              <w:rPr>
                <w:rFonts w:hint="eastAsia" w:ascii="宋体" w:hAnsi="宋体" w:eastAsia="宋体" w:cs="宋体"/>
                <w:color w:val="000000"/>
                <w:kern w:val="0"/>
                <w:szCs w:val="21"/>
              </w:rPr>
              <w:t>配套储运及其它辅助系统</w:t>
            </w:r>
            <w:r>
              <w:rPr>
                <w:rFonts w:hint="eastAsia" w:ascii="宋体" w:hAnsi="宋体" w:eastAsia="宋体" w:cs="宋体"/>
                <w:color w:val="000000"/>
                <w:kern w:val="0"/>
                <w:sz w:val="24"/>
                <w:szCs w:val="24"/>
              </w:rPr>
              <w:t>—</w:t>
            </w:r>
            <w:r>
              <w:rPr>
                <w:rFonts w:hint="eastAsia" w:ascii="宋体" w:hAnsi="宋体" w:eastAsia="宋体" w:cs="宋体"/>
                <w:color w:val="000000"/>
                <w:kern w:val="0"/>
                <w:szCs w:val="21"/>
              </w:rPr>
              <w:t>化学品仓库、SS15-7变电所、采样车棚</w:t>
            </w:r>
          </w:p>
        </w:tc>
        <w:tc>
          <w:tcPr>
            <w:tcW w:w="1701" w:type="dxa"/>
            <w:tcBorders>
              <w:top w:val="double" w:color="auto" w:sz="4" w:space="0"/>
              <w:left w:val="nil"/>
              <w:bottom w:val="single" w:color="auto" w:sz="4" w:space="0"/>
              <w:right w:val="single" w:color="auto" w:sz="4" w:space="0"/>
            </w:tcBorders>
            <w:shd w:val="clear" w:color="auto" w:fill="auto"/>
            <w:vAlign w:val="center"/>
          </w:tcPr>
          <w:p>
            <w:pPr>
              <w:widowControl/>
              <w:jc w:val="center"/>
              <w:rPr>
                <w:rFonts w:hint="eastAsia" w:ascii="宋体" w:hAnsi="宋体" w:eastAsia="宋体" w:cs="宋体"/>
                <w:color w:val="000000"/>
                <w:kern w:val="0"/>
                <w:szCs w:val="21"/>
              </w:rPr>
            </w:pPr>
            <w:r>
              <w:rPr>
                <w:rFonts w:hint="eastAsia" w:ascii="宋体" w:hAnsi="宋体" w:eastAsia="宋体" w:cs="宋体"/>
                <w:color w:val="000000"/>
                <w:kern w:val="0"/>
                <w:szCs w:val="21"/>
              </w:rPr>
              <w:t>化学品仓库</w:t>
            </w:r>
          </w:p>
        </w:tc>
        <w:tc>
          <w:tcPr>
            <w:tcW w:w="1276" w:type="dxa"/>
            <w:tcBorders>
              <w:top w:val="double" w:color="auto" w:sz="4" w:space="0"/>
              <w:left w:val="nil"/>
              <w:bottom w:val="single" w:color="auto" w:sz="4" w:space="0"/>
              <w:right w:val="single" w:color="auto" w:sz="4" w:space="0"/>
              <w:tl2br w:val="single" w:color="auto" w:sz="4" w:space="0"/>
            </w:tcBorders>
            <w:shd w:val="clear" w:color="auto" w:fill="auto"/>
            <w:noWrap/>
            <w:vAlign w:val="center"/>
          </w:tcPr>
          <w:p>
            <w:pPr>
              <w:widowControl/>
              <w:jc w:val="left"/>
              <w:rPr>
                <w:rFonts w:hint="eastAsia" w:ascii="等线" w:hAnsi="等线" w:eastAsia="等线" w:cs="宋体"/>
                <w:color w:val="000000"/>
                <w:kern w:val="0"/>
                <w:szCs w:val="21"/>
              </w:rPr>
            </w:pPr>
            <w:r>
              <w:rPr>
                <w:rFonts w:hint="eastAsia" w:ascii="等线" w:hAnsi="等线" w:eastAsia="等线" w:cs="宋体"/>
                <w:color w:val="000000"/>
                <w:kern w:val="0"/>
                <w:szCs w:val="21"/>
              </w:rPr>
              <w:t>　</w:t>
            </w:r>
          </w:p>
        </w:tc>
        <w:tc>
          <w:tcPr>
            <w:tcW w:w="992" w:type="dxa"/>
            <w:tcBorders>
              <w:top w:val="double" w:color="auto" w:sz="4" w:space="0"/>
              <w:left w:val="nil"/>
              <w:bottom w:val="single" w:color="auto" w:sz="4" w:space="0"/>
              <w:right w:val="single" w:color="auto" w:sz="4" w:space="0"/>
            </w:tcBorders>
            <w:shd w:val="clear" w:color="auto" w:fill="auto"/>
            <w:vAlign w:val="center"/>
          </w:tcPr>
          <w:p>
            <w:pPr>
              <w:widowControl/>
              <w:jc w:val="center"/>
              <w:rPr>
                <w:rFonts w:hint="eastAsia" w:ascii="宋体" w:hAnsi="宋体" w:eastAsia="宋体" w:cs="宋体"/>
                <w:color w:val="000000"/>
                <w:kern w:val="0"/>
                <w:szCs w:val="21"/>
              </w:rPr>
            </w:pPr>
            <w:r>
              <w:rPr>
                <w:rFonts w:hint="eastAsia" w:ascii="宋体" w:hAnsi="宋体" w:eastAsia="宋体" w:cs="宋体"/>
                <w:color w:val="000000"/>
                <w:kern w:val="0"/>
                <w:szCs w:val="21"/>
              </w:rPr>
              <w:t>294.4</w:t>
            </w:r>
          </w:p>
        </w:tc>
        <w:tc>
          <w:tcPr>
            <w:tcW w:w="992" w:type="dxa"/>
            <w:vMerge w:val="restart"/>
            <w:tcBorders>
              <w:top w:val="double" w:color="auto" w:sz="4" w:space="0"/>
              <w:left w:val="single" w:color="auto" w:sz="4" w:space="0"/>
              <w:bottom w:val="single" w:color="000000" w:sz="8" w:space="0"/>
              <w:right w:val="single" w:color="auto" w:sz="4" w:space="0"/>
            </w:tcBorders>
            <w:shd w:val="clear" w:color="auto" w:fill="auto"/>
            <w:vAlign w:val="center"/>
          </w:tcPr>
          <w:p>
            <w:pPr>
              <w:widowControl/>
              <w:jc w:val="center"/>
              <w:rPr>
                <w:rFonts w:hint="eastAsia" w:ascii="宋体" w:hAnsi="宋体" w:eastAsia="宋体" w:cs="宋体"/>
                <w:color w:val="000000"/>
                <w:kern w:val="0"/>
                <w:szCs w:val="21"/>
              </w:rPr>
            </w:pPr>
            <w:r>
              <w:rPr>
                <w:rFonts w:hint="eastAsia" w:ascii="宋体" w:hAnsi="宋体" w:eastAsia="宋体" w:cs="宋体"/>
                <w:color w:val="000000"/>
                <w:kern w:val="0"/>
                <w:szCs w:val="21"/>
              </w:rPr>
              <w:t>544.40</w:t>
            </w:r>
          </w:p>
        </w:tc>
        <w:tc>
          <w:tcPr>
            <w:tcW w:w="993" w:type="dxa"/>
            <w:vMerge w:val="restart"/>
            <w:tcBorders>
              <w:top w:val="double" w:color="auto" w:sz="4" w:space="0"/>
              <w:left w:val="single" w:color="auto" w:sz="4" w:space="0"/>
              <w:bottom w:val="single" w:color="000000" w:sz="8" w:space="0"/>
              <w:right w:val="single" w:color="auto" w:sz="4" w:space="0"/>
            </w:tcBorders>
            <w:shd w:val="clear" w:color="auto" w:fill="auto"/>
            <w:vAlign w:val="center"/>
          </w:tcPr>
          <w:p>
            <w:pPr>
              <w:widowControl/>
              <w:jc w:val="center"/>
              <w:rPr>
                <w:rFonts w:hint="eastAsia" w:ascii="宋体" w:hAnsi="宋体" w:eastAsia="宋体" w:cs="宋体"/>
                <w:color w:val="000000"/>
                <w:kern w:val="0"/>
                <w:szCs w:val="21"/>
              </w:rPr>
            </w:pPr>
          </w:p>
        </w:tc>
        <w:tc>
          <w:tcPr>
            <w:tcW w:w="1134" w:type="dxa"/>
            <w:vMerge w:val="restart"/>
            <w:tcBorders>
              <w:top w:val="double" w:color="auto" w:sz="4" w:space="0"/>
              <w:left w:val="single" w:color="auto" w:sz="4" w:space="0"/>
              <w:bottom w:val="single" w:color="000000" w:sz="8" w:space="0"/>
              <w:right w:val="single" w:color="auto" w:sz="4" w:space="0"/>
            </w:tcBorders>
            <w:shd w:val="clear" w:color="auto" w:fill="auto"/>
            <w:vAlign w:val="center"/>
          </w:tcPr>
          <w:p>
            <w:pPr>
              <w:widowControl/>
              <w:jc w:val="center"/>
              <w:rPr>
                <w:rFonts w:hint="eastAsia" w:ascii="宋体" w:hAnsi="宋体" w:eastAsia="宋体" w:cs="宋体"/>
                <w:color w:val="000000"/>
                <w:kern w:val="0"/>
                <w:szCs w:val="21"/>
              </w:rPr>
            </w:pPr>
          </w:p>
        </w:tc>
        <w:tc>
          <w:tcPr>
            <w:tcW w:w="1275" w:type="dxa"/>
            <w:vMerge w:val="restart"/>
            <w:tcBorders>
              <w:top w:val="double" w:color="auto" w:sz="4" w:space="0"/>
              <w:left w:val="single" w:color="auto" w:sz="4" w:space="0"/>
              <w:bottom w:val="single" w:color="000000" w:sz="8" w:space="0"/>
              <w:right w:val="single" w:color="auto" w:sz="8" w:space="0"/>
            </w:tcBorders>
            <w:shd w:val="clear" w:color="auto" w:fill="auto"/>
            <w:vAlign w:val="center"/>
          </w:tcPr>
          <w:p>
            <w:pPr>
              <w:widowControl/>
              <w:jc w:val="center"/>
              <w:rPr>
                <w:rFonts w:hint="eastAsia" w:ascii="宋体" w:hAnsi="宋体" w:eastAsia="宋体" w:cs="宋体"/>
                <w:color w:val="000000"/>
                <w:kern w:val="0"/>
                <w:szCs w:val="21"/>
              </w:rPr>
            </w:pPr>
          </w:p>
        </w:tc>
      </w:tr>
      <w:tr>
        <w:tblPrEx>
          <w:tblCellMar>
            <w:top w:w="0" w:type="dxa"/>
            <w:left w:w="108" w:type="dxa"/>
            <w:bottom w:w="0" w:type="dxa"/>
            <w:right w:w="108" w:type="dxa"/>
          </w:tblCellMar>
        </w:tblPrEx>
        <w:trPr>
          <w:trHeight w:val="540" w:hRule="atLeast"/>
        </w:trPr>
        <w:tc>
          <w:tcPr>
            <w:tcW w:w="426" w:type="dxa"/>
            <w:vMerge w:val="continue"/>
            <w:tcBorders>
              <w:top w:val="single" w:color="auto" w:sz="8" w:space="0"/>
              <w:left w:val="single" w:color="auto" w:sz="8" w:space="0"/>
              <w:bottom w:val="single" w:color="000000" w:sz="8" w:space="0"/>
              <w:right w:val="single" w:color="auto" w:sz="4" w:space="0"/>
            </w:tcBorders>
            <w:vAlign w:val="center"/>
          </w:tcPr>
          <w:p>
            <w:pPr>
              <w:widowControl/>
              <w:jc w:val="left"/>
              <w:rPr>
                <w:rFonts w:hint="eastAsia" w:ascii="宋体" w:hAnsi="宋体" w:eastAsia="宋体" w:cs="宋体"/>
                <w:color w:val="000000"/>
                <w:kern w:val="0"/>
                <w:szCs w:val="21"/>
              </w:rPr>
            </w:pPr>
          </w:p>
        </w:tc>
        <w:tc>
          <w:tcPr>
            <w:tcW w:w="1276" w:type="dxa"/>
            <w:vMerge w:val="continue"/>
            <w:tcBorders>
              <w:top w:val="nil"/>
              <w:left w:val="single" w:color="auto" w:sz="4" w:space="0"/>
              <w:bottom w:val="single" w:color="000000" w:sz="8" w:space="0"/>
              <w:right w:val="single" w:color="auto" w:sz="4" w:space="0"/>
            </w:tcBorders>
            <w:vAlign w:val="center"/>
          </w:tcPr>
          <w:p>
            <w:pPr>
              <w:widowControl/>
              <w:jc w:val="left"/>
              <w:rPr>
                <w:rFonts w:hint="eastAsia" w:ascii="宋体" w:hAnsi="宋体" w:eastAsia="宋体" w:cs="宋体"/>
                <w:color w:val="000000"/>
                <w:kern w:val="0"/>
                <w:szCs w:val="21"/>
              </w:rPr>
            </w:pPr>
          </w:p>
        </w:tc>
        <w:tc>
          <w:tcPr>
            <w:tcW w:w="1701" w:type="dxa"/>
            <w:tcBorders>
              <w:top w:val="nil"/>
              <w:left w:val="nil"/>
              <w:bottom w:val="single" w:color="auto" w:sz="4" w:space="0"/>
              <w:right w:val="single" w:color="auto" w:sz="4" w:space="0"/>
            </w:tcBorders>
            <w:shd w:val="clear" w:color="auto" w:fill="auto"/>
            <w:vAlign w:val="center"/>
          </w:tcPr>
          <w:p>
            <w:pPr>
              <w:widowControl/>
              <w:jc w:val="center"/>
              <w:rPr>
                <w:rFonts w:hint="eastAsia" w:ascii="宋体" w:hAnsi="宋体" w:eastAsia="宋体" w:cs="宋体"/>
                <w:color w:val="000000"/>
                <w:kern w:val="0"/>
                <w:szCs w:val="21"/>
              </w:rPr>
            </w:pPr>
            <w:r>
              <w:rPr>
                <w:rFonts w:hint="eastAsia" w:ascii="宋体" w:hAnsi="宋体" w:eastAsia="宋体" w:cs="宋体"/>
                <w:color w:val="000000"/>
                <w:kern w:val="0"/>
                <w:szCs w:val="21"/>
              </w:rPr>
              <w:t>SS15-7变电所</w:t>
            </w:r>
          </w:p>
        </w:tc>
        <w:tc>
          <w:tcPr>
            <w:tcW w:w="1276" w:type="dxa"/>
            <w:tcBorders>
              <w:top w:val="nil"/>
              <w:left w:val="nil"/>
              <w:bottom w:val="single" w:color="auto" w:sz="4" w:space="0"/>
              <w:right w:val="single" w:color="auto" w:sz="4" w:space="0"/>
              <w:tl2br w:val="single" w:color="auto" w:sz="4" w:space="0"/>
            </w:tcBorders>
            <w:shd w:val="clear" w:color="auto" w:fill="auto"/>
            <w:noWrap/>
            <w:vAlign w:val="center"/>
          </w:tcPr>
          <w:p>
            <w:pPr>
              <w:widowControl/>
              <w:jc w:val="left"/>
              <w:rPr>
                <w:rFonts w:hint="eastAsia" w:ascii="等线" w:hAnsi="等线" w:eastAsia="等线" w:cs="宋体"/>
                <w:color w:val="000000"/>
                <w:kern w:val="0"/>
                <w:szCs w:val="21"/>
              </w:rPr>
            </w:pPr>
            <w:r>
              <w:rPr>
                <w:rFonts w:hint="eastAsia" w:ascii="等线" w:hAnsi="等线" w:eastAsia="等线" w:cs="宋体"/>
                <w:color w:val="000000"/>
                <w:kern w:val="0"/>
                <w:szCs w:val="21"/>
              </w:rPr>
              <w:t>　</w:t>
            </w:r>
          </w:p>
        </w:tc>
        <w:tc>
          <w:tcPr>
            <w:tcW w:w="992" w:type="dxa"/>
            <w:tcBorders>
              <w:top w:val="nil"/>
              <w:left w:val="nil"/>
              <w:bottom w:val="single" w:color="auto" w:sz="4" w:space="0"/>
              <w:right w:val="single" w:color="auto" w:sz="4" w:space="0"/>
            </w:tcBorders>
            <w:shd w:val="clear" w:color="auto" w:fill="auto"/>
            <w:vAlign w:val="center"/>
          </w:tcPr>
          <w:p>
            <w:pPr>
              <w:widowControl/>
              <w:jc w:val="center"/>
              <w:rPr>
                <w:rFonts w:hint="eastAsia" w:ascii="宋体" w:hAnsi="宋体" w:eastAsia="宋体" w:cs="宋体"/>
                <w:color w:val="000000"/>
                <w:kern w:val="0"/>
                <w:szCs w:val="21"/>
              </w:rPr>
            </w:pPr>
            <w:r>
              <w:rPr>
                <w:rFonts w:hint="eastAsia" w:ascii="宋体" w:hAnsi="宋体" w:eastAsia="宋体" w:cs="宋体"/>
                <w:color w:val="000000"/>
                <w:kern w:val="0"/>
                <w:szCs w:val="21"/>
              </w:rPr>
              <w:t>227.5</w:t>
            </w:r>
          </w:p>
        </w:tc>
        <w:tc>
          <w:tcPr>
            <w:tcW w:w="992" w:type="dxa"/>
            <w:vMerge w:val="continue"/>
            <w:tcBorders>
              <w:top w:val="nil"/>
              <w:left w:val="single" w:color="auto" w:sz="4" w:space="0"/>
              <w:bottom w:val="single" w:color="000000" w:sz="8" w:space="0"/>
              <w:right w:val="single" w:color="auto" w:sz="4" w:space="0"/>
            </w:tcBorders>
            <w:vAlign w:val="center"/>
          </w:tcPr>
          <w:p>
            <w:pPr>
              <w:widowControl/>
              <w:jc w:val="left"/>
              <w:rPr>
                <w:rFonts w:hint="eastAsia" w:ascii="宋体" w:hAnsi="宋体" w:eastAsia="宋体" w:cs="宋体"/>
                <w:color w:val="000000"/>
                <w:kern w:val="0"/>
                <w:szCs w:val="21"/>
              </w:rPr>
            </w:pPr>
          </w:p>
        </w:tc>
        <w:tc>
          <w:tcPr>
            <w:tcW w:w="993" w:type="dxa"/>
            <w:vMerge w:val="continue"/>
            <w:tcBorders>
              <w:top w:val="nil"/>
              <w:left w:val="single" w:color="auto" w:sz="4" w:space="0"/>
              <w:bottom w:val="single" w:color="000000" w:sz="8" w:space="0"/>
              <w:right w:val="single" w:color="auto" w:sz="4" w:space="0"/>
            </w:tcBorders>
            <w:vAlign w:val="center"/>
          </w:tcPr>
          <w:p>
            <w:pPr>
              <w:widowControl/>
              <w:jc w:val="left"/>
              <w:rPr>
                <w:rFonts w:hint="eastAsia" w:ascii="宋体" w:hAnsi="宋体" w:eastAsia="宋体" w:cs="宋体"/>
                <w:color w:val="000000"/>
                <w:kern w:val="0"/>
                <w:szCs w:val="21"/>
              </w:rPr>
            </w:pPr>
          </w:p>
        </w:tc>
        <w:tc>
          <w:tcPr>
            <w:tcW w:w="1134" w:type="dxa"/>
            <w:vMerge w:val="continue"/>
            <w:tcBorders>
              <w:top w:val="nil"/>
              <w:left w:val="single" w:color="auto" w:sz="4" w:space="0"/>
              <w:bottom w:val="single" w:color="000000" w:sz="8" w:space="0"/>
              <w:right w:val="single" w:color="auto" w:sz="4" w:space="0"/>
            </w:tcBorders>
            <w:vAlign w:val="center"/>
          </w:tcPr>
          <w:p>
            <w:pPr>
              <w:widowControl/>
              <w:jc w:val="left"/>
              <w:rPr>
                <w:rFonts w:hint="eastAsia" w:ascii="宋体" w:hAnsi="宋体" w:eastAsia="宋体" w:cs="宋体"/>
                <w:color w:val="000000"/>
                <w:kern w:val="0"/>
                <w:szCs w:val="21"/>
              </w:rPr>
            </w:pPr>
          </w:p>
        </w:tc>
        <w:tc>
          <w:tcPr>
            <w:tcW w:w="1275" w:type="dxa"/>
            <w:vMerge w:val="continue"/>
            <w:tcBorders>
              <w:top w:val="nil"/>
              <w:left w:val="single" w:color="auto" w:sz="4" w:space="0"/>
              <w:bottom w:val="single" w:color="000000" w:sz="8" w:space="0"/>
              <w:right w:val="single" w:color="auto" w:sz="8" w:space="0"/>
            </w:tcBorders>
            <w:vAlign w:val="center"/>
          </w:tcPr>
          <w:p>
            <w:pPr>
              <w:widowControl/>
              <w:jc w:val="left"/>
              <w:rPr>
                <w:rFonts w:hint="eastAsia" w:ascii="宋体" w:hAnsi="宋体" w:eastAsia="宋体" w:cs="宋体"/>
                <w:color w:val="000000"/>
                <w:kern w:val="0"/>
                <w:szCs w:val="21"/>
              </w:rPr>
            </w:pPr>
          </w:p>
        </w:tc>
      </w:tr>
      <w:tr>
        <w:tblPrEx>
          <w:tblCellMar>
            <w:top w:w="0" w:type="dxa"/>
            <w:left w:w="108" w:type="dxa"/>
            <w:bottom w:w="0" w:type="dxa"/>
            <w:right w:w="108" w:type="dxa"/>
          </w:tblCellMar>
        </w:tblPrEx>
        <w:trPr>
          <w:trHeight w:val="540" w:hRule="atLeast"/>
        </w:trPr>
        <w:tc>
          <w:tcPr>
            <w:tcW w:w="426" w:type="dxa"/>
            <w:vMerge w:val="continue"/>
            <w:tcBorders>
              <w:top w:val="single" w:color="auto" w:sz="8" w:space="0"/>
              <w:left w:val="single" w:color="auto" w:sz="8" w:space="0"/>
              <w:bottom w:val="double" w:color="auto" w:sz="4" w:space="0"/>
              <w:right w:val="single" w:color="auto" w:sz="4" w:space="0"/>
            </w:tcBorders>
            <w:vAlign w:val="center"/>
          </w:tcPr>
          <w:p>
            <w:pPr>
              <w:widowControl/>
              <w:jc w:val="left"/>
              <w:rPr>
                <w:rFonts w:hint="eastAsia" w:ascii="宋体" w:hAnsi="宋体" w:eastAsia="宋体" w:cs="宋体"/>
                <w:color w:val="000000"/>
                <w:kern w:val="0"/>
                <w:szCs w:val="21"/>
              </w:rPr>
            </w:pPr>
          </w:p>
        </w:tc>
        <w:tc>
          <w:tcPr>
            <w:tcW w:w="1276" w:type="dxa"/>
            <w:vMerge w:val="continue"/>
            <w:tcBorders>
              <w:top w:val="nil"/>
              <w:left w:val="single" w:color="auto" w:sz="4" w:space="0"/>
              <w:bottom w:val="double" w:color="auto" w:sz="4" w:space="0"/>
              <w:right w:val="single" w:color="auto" w:sz="4" w:space="0"/>
            </w:tcBorders>
            <w:vAlign w:val="center"/>
          </w:tcPr>
          <w:p>
            <w:pPr>
              <w:widowControl/>
              <w:jc w:val="left"/>
              <w:rPr>
                <w:rFonts w:hint="eastAsia" w:ascii="宋体" w:hAnsi="宋体" w:eastAsia="宋体" w:cs="宋体"/>
                <w:color w:val="000000"/>
                <w:kern w:val="0"/>
                <w:szCs w:val="21"/>
              </w:rPr>
            </w:pPr>
          </w:p>
        </w:tc>
        <w:tc>
          <w:tcPr>
            <w:tcW w:w="1701" w:type="dxa"/>
            <w:tcBorders>
              <w:top w:val="nil"/>
              <w:left w:val="nil"/>
              <w:bottom w:val="double" w:color="auto" w:sz="4" w:space="0"/>
              <w:right w:val="single" w:color="auto" w:sz="4" w:space="0"/>
            </w:tcBorders>
            <w:shd w:val="clear" w:color="auto" w:fill="auto"/>
            <w:vAlign w:val="center"/>
          </w:tcPr>
          <w:p>
            <w:pPr>
              <w:widowControl/>
              <w:jc w:val="center"/>
              <w:rPr>
                <w:rFonts w:hint="eastAsia" w:ascii="宋体" w:hAnsi="宋体" w:eastAsia="宋体" w:cs="宋体"/>
                <w:color w:val="000000"/>
                <w:kern w:val="0"/>
                <w:szCs w:val="21"/>
              </w:rPr>
            </w:pPr>
            <w:r>
              <w:rPr>
                <w:rFonts w:hint="eastAsia" w:ascii="宋体" w:hAnsi="宋体" w:eastAsia="宋体" w:cs="宋体"/>
                <w:color w:val="000000"/>
                <w:kern w:val="0"/>
                <w:szCs w:val="21"/>
              </w:rPr>
              <w:t>采样车棚</w:t>
            </w:r>
          </w:p>
        </w:tc>
        <w:tc>
          <w:tcPr>
            <w:tcW w:w="1276" w:type="dxa"/>
            <w:tcBorders>
              <w:top w:val="nil"/>
              <w:left w:val="nil"/>
              <w:bottom w:val="double" w:color="auto" w:sz="4" w:space="0"/>
              <w:right w:val="single" w:color="auto" w:sz="4" w:space="0"/>
              <w:tl2br w:val="single" w:color="auto" w:sz="4" w:space="0"/>
            </w:tcBorders>
            <w:shd w:val="clear" w:color="auto" w:fill="auto"/>
            <w:noWrap/>
            <w:vAlign w:val="center"/>
          </w:tcPr>
          <w:p>
            <w:pPr>
              <w:widowControl/>
              <w:jc w:val="left"/>
              <w:rPr>
                <w:rFonts w:hint="eastAsia" w:ascii="等线" w:hAnsi="等线" w:eastAsia="等线" w:cs="宋体"/>
                <w:color w:val="000000"/>
                <w:kern w:val="0"/>
                <w:szCs w:val="21"/>
              </w:rPr>
            </w:pPr>
            <w:r>
              <w:rPr>
                <w:rFonts w:hint="eastAsia" w:ascii="等线" w:hAnsi="等线" w:eastAsia="等线" w:cs="宋体"/>
                <w:color w:val="000000"/>
                <w:kern w:val="0"/>
                <w:szCs w:val="21"/>
              </w:rPr>
              <w:t>　</w:t>
            </w:r>
          </w:p>
        </w:tc>
        <w:tc>
          <w:tcPr>
            <w:tcW w:w="992" w:type="dxa"/>
            <w:tcBorders>
              <w:top w:val="nil"/>
              <w:left w:val="nil"/>
              <w:bottom w:val="double" w:color="auto" w:sz="4" w:space="0"/>
              <w:right w:val="single" w:color="auto" w:sz="4" w:space="0"/>
            </w:tcBorders>
            <w:shd w:val="clear" w:color="auto" w:fill="auto"/>
            <w:vAlign w:val="center"/>
          </w:tcPr>
          <w:p>
            <w:pPr>
              <w:widowControl/>
              <w:jc w:val="center"/>
              <w:rPr>
                <w:rFonts w:hint="eastAsia" w:ascii="宋体" w:hAnsi="宋体" w:eastAsia="宋体" w:cs="宋体"/>
                <w:color w:val="000000"/>
                <w:kern w:val="0"/>
                <w:szCs w:val="21"/>
              </w:rPr>
            </w:pPr>
            <w:r>
              <w:rPr>
                <w:rFonts w:hint="eastAsia" w:ascii="宋体" w:hAnsi="宋体" w:eastAsia="宋体" w:cs="宋体"/>
                <w:color w:val="000000"/>
                <w:kern w:val="0"/>
                <w:szCs w:val="21"/>
              </w:rPr>
              <w:t>22.5</w:t>
            </w:r>
          </w:p>
        </w:tc>
        <w:tc>
          <w:tcPr>
            <w:tcW w:w="992" w:type="dxa"/>
            <w:vMerge w:val="continue"/>
            <w:tcBorders>
              <w:top w:val="nil"/>
              <w:left w:val="single" w:color="auto" w:sz="4" w:space="0"/>
              <w:bottom w:val="double" w:color="auto" w:sz="4" w:space="0"/>
              <w:right w:val="single" w:color="auto" w:sz="4" w:space="0"/>
            </w:tcBorders>
            <w:vAlign w:val="center"/>
          </w:tcPr>
          <w:p>
            <w:pPr>
              <w:widowControl/>
              <w:jc w:val="left"/>
              <w:rPr>
                <w:rFonts w:hint="eastAsia" w:ascii="宋体" w:hAnsi="宋体" w:eastAsia="宋体" w:cs="宋体"/>
                <w:color w:val="000000"/>
                <w:kern w:val="0"/>
                <w:szCs w:val="21"/>
              </w:rPr>
            </w:pPr>
          </w:p>
        </w:tc>
        <w:tc>
          <w:tcPr>
            <w:tcW w:w="993" w:type="dxa"/>
            <w:vMerge w:val="continue"/>
            <w:tcBorders>
              <w:top w:val="nil"/>
              <w:left w:val="single" w:color="auto" w:sz="4" w:space="0"/>
              <w:bottom w:val="double" w:color="auto" w:sz="4" w:space="0"/>
              <w:right w:val="single" w:color="auto" w:sz="4" w:space="0"/>
            </w:tcBorders>
            <w:vAlign w:val="center"/>
          </w:tcPr>
          <w:p>
            <w:pPr>
              <w:widowControl/>
              <w:jc w:val="left"/>
              <w:rPr>
                <w:rFonts w:hint="eastAsia" w:ascii="宋体" w:hAnsi="宋体" w:eastAsia="宋体" w:cs="宋体"/>
                <w:color w:val="000000"/>
                <w:kern w:val="0"/>
                <w:szCs w:val="21"/>
              </w:rPr>
            </w:pPr>
          </w:p>
        </w:tc>
        <w:tc>
          <w:tcPr>
            <w:tcW w:w="1134" w:type="dxa"/>
            <w:vMerge w:val="continue"/>
            <w:tcBorders>
              <w:top w:val="nil"/>
              <w:left w:val="single" w:color="auto" w:sz="4" w:space="0"/>
              <w:bottom w:val="double" w:color="auto" w:sz="4" w:space="0"/>
              <w:right w:val="single" w:color="auto" w:sz="4" w:space="0"/>
            </w:tcBorders>
            <w:vAlign w:val="center"/>
          </w:tcPr>
          <w:p>
            <w:pPr>
              <w:widowControl/>
              <w:jc w:val="left"/>
              <w:rPr>
                <w:rFonts w:hint="eastAsia" w:ascii="宋体" w:hAnsi="宋体" w:eastAsia="宋体" w:cs="宋体"/>
                <w:color w:val="000000"/>
                <w:kern w:val="0"/>
                <w:szCs w:val="21"/>
              </w:rPr>
            </w:pPr>
          </w:p>
        </w:tc>
        <w:tc>
          <w:tcPr>
            <w:tcW w:w="1275" w:type="dxa"/>
            <w:vMerge w:val="continue"/>
            <w:tcBorders>
              <w:top w:val="nil"/>
              <w:left w:val="single" w:color="auto" w:sz="4" w:space="0"/>
              <w:bottom w:val="double" w:color="auto" w:sz="4" w:space="0"/>
              <w:right w:val="single" w:color="auto" w:sz="8" w:space="0"/>
            </w:tcBorders>
            <w:vAlign w:val="center"/>
          </w:tcPr>
          <w:p>
            <w:pPr>
              <w:widowControl/>
              <w:jc w:val="left"/>
              <w:rPr>
                <w:rFonts w:hint="eastAsia" w:ascii="宋体" w:hAnsi="宋体" w:eastAsia="宋体" w:cs="宋体"/>
                <w:color w:val="000000"/>
                <w:kern w:val="0"/>
                <w:szCs w:val="21"/>
              </w:rPr>
            </w:pPr>
          </w:p>
        </w:tc>
      </w:tr>
      <w:tr>
        <w:tblPrEx>
          <w:tblCellMar>
            <w:top w:w="0" w:type="dxa"/>
            <w:left w:w="108" w:type="dxa"/>
            <w:bottom w:w="0" w:type="dxa"/>
            <w:right w:w="108" w:type="dxa"/>
          </w:tblCellMar>
        </w:tblPrEx>
        <w:trPr>
          <w:trHeight w:val="540" w:hRule="atLeast"/>
        </w:trPr>
        <w:tc>
          <w:tcPr>
            <w:tcW w:w="426" w:type="dxa"/>
            <w:vMerge w:val="restart"/>
            <w:tcBorders>
              <w:top w:val="double" w:color="auto" w:sz="4" w:space="0"/>
              <w:left w:val="single" w:color="auto" w:sz="8" w:space="0"/>
              <w:bottom w:val="single" w:color="000000" w:sz="8" w:space="0"/>
              <w:right w:val="single" w:color="auto" w:sz="4" w:space="0"/>
            </w:tcBorders>
            <w:shd w:val="clear" w:color="auto" w:fill="auto"/>
            <w:vAlign w:val="center"/>
          </w:tcPr>
          <w:p>
            <w:pPr>
              <w:widowControl/>
              <w:jc w:val="center"/>
              <w:rPr>
                <w:rFonts w:hint="eastAsia" w:ascii="宋体" w:hAnsi="宋体" w:eastAsia="宋体" w:cs="宋体"/>
                <w:color w:val="000000"/>
                <w:kern w:val="0"/>
                <w:szCs w:val="21"/>
              </w:rPr>
            </w:pPr>
            <w:r>
              <w:rPr>
                <w:rFonts w:hint="eastAsia" w:ascii="宋体" w:hAnsi="宋体" w:eastAsia="宋体" w:cs="宋体"/>
                <w:color w:val="000000"/>
                <w:kern w:val="0"/>
                <w:szCs w:val="21"/>
              </w:rPr>
              <w:t>10</w:t>
            </w:r>
          </w:p>
        </w:tc>
        <w:tc>
          <w:tcPr>
            <w:tcW w:w="1276" w:type="dxa"/>
            <w:vMerge w:val="restart"/>
            <w:tcBorders>
              <w:top w:val="double" w:color="auto" w:sz="4" w:space="0"/>
              <w:left w:val="single" w:color="auto" w:sz="4" w:space="0"/>
              <w:bottom w:val="single" w:color="000000" w:sz="8" w:space="0"/>
              <w:right w:val="single" w:color="auto" w:sz="4" w:space="0"/>
            </w:tcBorders>
            <w:shd w:val="clear" w:color="auto" w:fill="auto"/>
            <w:vAlign w:val="center"/>
          </w:tcPr>
          <w:p>
            <w:pPr>
              <w:widowControl/>
              <w:jc w:val="center"/>
              <w:rPr>
                <w:rFonts w:hint="eastAsia" w:ascii="宋体" w:hAnsi="宋体" w:eastAsia="宋体" w:cs="宋体"/>
                <w:color w:val="000000"/>
                <w:kern w:val="0"/>
                <w:szCs w:val="21"/>
              </w:rPr>
            </w:pPr>
            <w:r>
              <w:rPr>
                <w:rFonts w:hint="eastAsia" w:ascii="宋体" w:hAnsi="宋体" w:eastAsia="宋体" w:cs="宋体"/>
                <w:color w:val="000000"/>
                <w:kern w:val="0"/>
                <w:szCs w:val="21"/>
              </w:rPr>
              <w:t>配套储运及其它辅助系统</w:t>
            </w:r>
            <w:r>
              <w:rPr>
                <w:rFonts w:hint="eastAsia" w:ascii="宋体" w:hAnsi="宋体" w:eastAsia="宋体" w:cs="宋体"/>
                <w:color w:val="000000"/>
                <w:kern w:val="0"/>
                <w:sz w:val="24"/>
                <w:szCs w:val="24"/>
              </w:rPr>
              <w:t>—</w:t>
            </w:r>
            <w:r>
              <w:rPr>
                <w:rFonts w:hint="eastAsia" w:ascii="宋体" w:hAnsi="宋体" w:eastAsia="宋体" w:cs="宋体"/>
                <w:color w:val="000000"/>
                <w:kern w:val="0"/>
                <w:szCs w:val="21"/>
              </w:rPr>
              <w:t>PX丙类危废库1、PX丙类危废库2、PX甲类危废库</w:t>
            </w:r>
          </w:p>
        </w:tc>
        <w:tc>
          <w:tcPr>
            <w:tcW w:w="1701" w:type="dxa"/>
            <w:tcBorders>
              <w:top w:val="double" w:color="auto" w:sz="4" w:space="0"/>
              <w:left w:val="nil"/>
              <w:bottom w:val="single" w:color="auto" w:sz="4" w:space="0"/>
              <w:right w:val="single" w:color="auto" w:sz="4" w:space="0"/>
            </w:tcBorders>
            <w:shd w:val="clear" w:color="auto" w:fill="auto"/>
            <w:vAlign w:val="center"/>
          </w:tcPr>
          <w:p>
            <w:pPr>
              <w:widowControl/>
              <w:jc w:val="center"/>
              <w:rPr>
                <w:rFonts w:hint="eastAsia" w:ascii="宋体" w:hAnsi="宋体" w:eastAsia="宋体" w:cs="宋体"/>
                <w:color w:val="000000"/>
                <w:kern w:val="0"/>
                <w:szCs w:val="21"/>
              </w:rPr>
            </w:pPr>
            <w:r>
              <w:rPr>
                <w:rFonts w:hint="eastAsia" w:ascii="宋体" w:hAnsi="宋体" w:eastAsia="宋体" w:cs="宋体"/>
                <w:color w:val="000000"/>
                <w:kern w:val="0"/>
                <w:szCs w:val="21"/>
              </w:rPr>
              <w:t>PX丙类危废库1</w:t>
            </w:r>
          </w:p>
        </w:tc>
        <w:tc>
          <w:tcPr>
            <w:tcW w:w="1276" w:type="dxa"/>
            <w:tcBorders>
              <w:top w:val="double" w:color="auto" w:sz="4" w:space="0"/>
              <w:left w:val="nil"/>
              <w:bottom w:val="single" w:color="auto" w:sz="4" w:space="0"/>
              <w:right w:val="single" w:color="auto" w:sz="4" w:space="0"/>
              <w:tl2br w:val="single" w:color="auto" w:sz="4" w:space="0"/>
            </w:tcBorders>
            <w:shd w:val="clear" w:color="auto" w:fill="auto"/>
            <w:noWrap/>
            <w:vAlign w:val="center"/>
          </w:tcPr>
          <w:p>
            <w:pPr>
              <w:widowControl/>
              <w:jc w:val="left"/>
              <w:rPr>
                <w:rFonts w:hint="eastAsia" w:ascii="等线" w:hAnsi="等线" w:eastAsia="等线" w:cs="宋体"/>
                <w:color w:val="000000"/>
                <w:kern w:val="0"/>
                <w:szCs w:val="21"/>
              </w:rPr>
            </w:pPr>
            <w:r>
              <w:rPr>
                <w:rFonts w:hint="eastAsia" w:ascii="等线" w:hAnsi="等线" w:eastAsia="等线" w:cs="宋体"/>
                <w:color w:val="000000"/>
                <w:kern w:val="0"/>
                <w:szCs w:val="21"/>
              </w:rPr>
              <w:t>　</w:t>
            </w:r>
          </w:p>
        </w:tc>
        <w:tc>
          <w:tcPr>
            <w:tcW w:w="992" w:type="dxa"/>
            <w:tcBorders>
              <w:top w:val="double" w:color="auto" w:sz="4" w:space="0"/>
              <w:left w:val="nil"/>
              <w:bottom w:val="single" w:color="auto" w:sz="4" w:space="0"/>
              <w:right w:val="single" w:color="auto" w:sz="4" w:space="0"/>
            </w:tcBorders>
            <w:shd w:val="clear" w:color="auto" w:fill="auto"/>
            <w:vAlign w:val="center"/>
          </w:tcPr>
          <w:p>
            <w:pPr>
              <w:widowControl/>
              <w:jc w:val="center"/>
              <w:rPr>
                <w:rFonts w:hint="eastAsia" w:ascii="宋体" w:hAnsi="宋体" w:eastAsia="宋体" w:cs="宋体"/>
                <w:color w:val="000000"/>
                <w:kern w:val="0"/>
                <w:szCs w:val="21"/>
              </w:rPr>
            </w:pPr>
            <w:r>
              <w:rPr>
                <w:rFonts w:hint="eastAsia" w:ascii="宋体" w:hAnsi="宋体" w:eastAsia="宋体" w:cs="宋体"/>
                <w:color w:val="000000"/>
                <w:kern w:val="0"/>
                <w:szCs w:val="21"/>
              </w:rPr>
              <w:t>1049.2</w:t>
            </w:r>
          </w:p>
        </w:tc>
        <w:tc>
          <w:tcPr>
            <w:tcW w:w="992" w:type="dxa"/>
            <w:vMerge w:val="restart"/>
            <w:tcBorders>
              <w:top w:val="double" w:color="auto" w:sz="4" w:space="0"/>
              <w:left w:val="single" w:color="auto" w:sz="4" w:space="0"/>
              <w:bottom w:val="single" w:color="000000" w:sz="8" w:space="0"/>
              <w:right w:val="single" w:color="auto" w:sz="4" w:space="0"/>
            </w:tcBorders>
            <w:shd w:val="clear" w:color="auto" w:fill="auto"/>
            <w:vAlign w:val="center"/>
          </w:tcPr>
          <w:p>
            <w:pPr>
              <w:widowControl/>
              <w:jc w:val="center"/>
              <w:rPr>
                <w:rFonts w:hint="eastAsia" w:ascii="宋体" w:hAnsi="宋体" w:eastAsia="宋体" w:cs="宋体"/>
                <w:color w:val="000000"/>
                <w:kern w:val="0"/>
                <w:szCs w:val="21"/>
              </w:rPr>
            </w:pPr>
            <w:r>
              <w:rPr>
                <w:rFonts w:hint="eastAsia" w:ascii="宋体" w:hAnsi="宋体" w:eastAsia="宋体" w:cs="宋体"/>
                <w:color w:val="000000"/>
                <w:kern w:val="0"/>
                <w:szCs w:val="21"/>
              </w:rPr>
              <w:t>2599.60</w:t>
            </w:r>
          </w:p>
        </w:tc>
        <w:tc>
          <w:tcPr>
            <w:tcW w:w="993" w:type="dxa"/>
            <w:vMerge w:val="restart"/>
            <w:tcBorders>
              <w:top w:val="double" w:color="auto" w:sz="4" w:space="0"/>
              <w:left w:val="single" w:color="auto" w:sz="4" w:space="0"/>
              <w:bottom w:val="single" w:color="000000" w:sz="8" w:space="0"/>
              <w:right w:val="single" w:color="auto" w:sz="4" w:space="0"/>
            </w:tcBorders>
            <w:shd w:val="clear" w:color="auto" w:fill="auto"/>
            <w:vAlign w:val="center"/>
          </w:tcPr>
          <w:p>
            <w:pPr>
              <w:widowControl/>
              <w:jc w:val="center"/>
              <w:rPr>
                <w:rFonts w:hint="eastAsia" w:ascii="宋体" w:hAnsi="宋体" w:eastAsia="宋体" w:cs="宋体"/>
                <w:color w:val="000000"/>
                <w:kern w:val="0"/>
                <w:szCs w:val="21"/>
              </w:rPr>
            </w:pPr>
          </w:p>
        </w:tc>
        <w:tc>
          <w:tcPr>
            <w:tcW w:w="1134" w:type="dxa"/>
            <w:vMerge w:val="restart"/>
            <w:tcBorders>
              <w:top w:val="double" w:color="auto" w:sz="4" w:space="0"/>
              <w:left w:val="single" w:color="auto" w:sz="4" w:space="0"/>
              <w:bottom w:val="single" w:color="000000" w:sz="8" w:space="0"/>
              <w:right w:val="single" w:color="auto" w:sz="4" w:space="0"/>
            </w:tcBorders>
            <w:shd w:val="clear" w:color="auto" w:fill="auto"/>
            <w:vAlign w:val="center"/>
          </w:tcPr>
          <w:p>
            <w:pPr>
              <w:widowControl/>
              <w:jc w:val="center"/>
              <w:rPr>
                <w:rFonts w:hint="eastAsia" w:ascii="宋体" w:hAnsi="宋体" w:eastAsia="宋体" w:cs="宋体"/>
                <w:color w:val="000000"/>
                <w:kern w:val="0"/>
                <w:szCs w:val="21"/>
              </w:rPr>
            </w:pPr>
          </w:p>
        </w:tc>
        <w:tc>
          <w:tcPr>
            <w:tcW w:w="1275" w:type="dxa"/>
            <w:vMerge w:val="restart"/>
            <w:tcBorders>
              <w:top w:val="double" w:color="auto" w:sz="4" w:space="0"/>
              <w:left w:val="single" w:color="auto" w:sz="4" w:space="0"/>
              <w:bottom w:val="single" w:color="000000" w:sz="8" w:space="0"/>
              <w:right w:val="single" w:color="auto" w:sz="8" w:space="0"/>
            </w:tcBorders>
            <w:shd w:val="clear" w:color="auto" w:fill="auto"/>
            <w:vAlign w:val="center"/>
          </w:tcPr>
          <w:p>
            <w:pPr>
              <w:widowControl/>
              <w:jc w:val="center"/>
              <w:rPr>
                <w:rFonts w:hint="eastAsia" w:ascii="宋体" w:hAnsi="宋体" w:eastAsia="宋体" w:cs="宋体"/>
                <w:color w:val="000000"/>
                <w:kern w:val="0"/>
                <w:szCs w:val="21"/>
              </w:rPr>
            </w:pPr>
          </w:p>
        </w:tc>
      </w:tr>
      <w:tr>
        <w:tblPrEx>
          <w:tblCellMar>
            <w:top w:w="0" w:type="dxa"/>
            <w:left w:w="108" w:type="dxa"/>
            <w:bottom w:w="0" w:type="dxa"/>
            <w:right w:w="108" w:type="dxa"/>
          </w:tblCellMar>
        </w:tblPrEx>
        <w:trPr>
          <w:trHeight w:val="540" w:hRule="atLeast"/>
        </w:trPr>
        <w:tc>
          <w:tcPr>
            <w:tcW w:w="426" w:type="dxa"/>
            <w:vMerge w:val="continue"/>
            <w:tcBorders>
              <w:top w:val="nil"/>
              <w:left w:val="single" w:color="auto" w:sz="8" w:space="0"/>
              <w:bottom w:val="single" w:color="000000" w:sz="8" w:space="0"/>
              <w:right w:val="single" w:color="auto" w:sz="4" w:space="0"/>
            </w:tcBorders>
            <w:vAlign w:val="center"/>
          </w:tcPr>
          <w:p>
            <w:pPr>
              <w:widowControl/>
              <w:jc w:val="left"/>
              <w:rPr>
                <w:rFonts w:hint="eastAsia" w:ascii="宋体" w:hAnsi="宋体" w:eastAsia="宋体" w:cs="宋体"/>
                <w:color w:val="000000"/>
                <w:kern w:val="0"/>
                <w:szCs w:val="21"/>
              </w:rPr>
            </w:pPr>
          </w:p>
        </w:tc>
        <w:tc>
          <w:tcPr>
            <w:tcW w:w="1276" w:type="dxa"/>
            <w:vMerge w:val="continue"/>
            <w:tcBorders>
              <w:top w:val="nil"/>
              <w:left w:val="single" w:color="auto" w:sz="4" w:space="0"/>
              <w:bottom w:val="single" w:color="000000" w:sz="8" w:space="0"/>
              <w:right w:val="single" w:color="auto" w:sz="4" w:space="0"/>
            </w:tcBorders>
            <w:vAlign w:val="center"/>
          </w:tcPr>
          <w:p>
            <w:pPr>
              <w:widowControl/>
              <w:jc w:val="left"/>
              <w:rPr>
                <w:rFonts w:hint="eastAsia" w:ascii="宋体" w:hAnsi="宋体" w:eastAsia="宋体" w:cs="宋体"/>
                <w:color w:val="000000"/>
                <w:kern w:val="0"/>
                <w:szCs w:val="21"/>
              </w:rPr>
            </w:pPr>
          </w:p>
        </w:tc>
        <w:tc>
          <w:tcPr>
            <w:tcW w:w="1701" w:type="dxa"/>
            <w:tcBorders>
              <w:top w:val="nil"/>
              <w:left w:val="nil"/>
              <w:bottom w:val="single" w:color="auto" w:sz="4" w:space="0"/>
              <w:right w:val="single" w:color="auto" w:sz="4" w:space="0"/>
            </w:tcBorders>
            <w:shd w:val="clear" w:color="auto" w:fill="auto"/>
            <w:vAlign w:val="center"/>
          </w:tcPr>
          <w:p>
            <w:pPr>
              <w:widowControl/>
              <w:jc w:val="center"/>
              <w:rPr>
                <w:rFonts w:hint="eastAsia" w:ascii="宋体" w:hAnsi="宋体" w:eastAsia="宋体" w:cs="宋体"/>
                <w:color w:val="000000"/>
                <w:kern w:val="0"/>
                <w:szCs w:val="21"/>
              </w:rPr>
            </w:pPr>
            <w:r>
              <w:rPr>
                <w:rFonts w:hint="eastAsia" w:ascii="宋体" w:hAnsi="宋体" w:eastAsia="宋体" w:cs="宋体"/>
                <w:color w:val="000000"/>
                <w:kern w:val="0"/>
                <w:szCs w:val="21"/>
              </w:rPr>
              <w:t>PX丙类危废库2</w:t>
            </w:r>
          </w:p>
        </w:tc>
        <w:tc>
          <w:tcPr>
            <w:tcW w:w="1276" w:type="dxa"/>
            <w:tcBorders>
              <w:top w:val="nil"/>
              <w:left w:val="nil"/>
              <w:bottom w:val="single" w:color="auto" w:sz="4" w:space="0"/>
              <w:right w:val="single" w:color="auto" w:sz="4" w:space="0"/>
              <w:tl2br w:val="single" w:color="auto" w:sz="4" w:space="0"/>
            </w:tcBorders>
            <w:shd w:val="clear" w:color="auto" w:fill="auto"/>
            <w:noWrap/>
            <w:vAlign w:val="center"/>
          </w:tcPr>
          <w:p>
            <w:pPr>
              <w:widowControl/>
              <w:jc w:val="left"/>
              <w:rPr>
                <w:rFonts w:hint="eastAsia" w:ascii="等线" w:hAnsi="等线" w:eastAsia="等线" w:cs="宋体"/>
                <w:color w:val="000000"/>
                <w:kern w:val="0"/>
                <w:szCs w:val="21"/>
              </w:rPr>
            </w:pPr>
            <w:r>
              <w:rPr>
                <w:rFonts w:hint="eastAsia" w:ascii="等线" w:hAnsi="等线" w:eastAsia="等线" w:cs="宋体"/>
                <w:color w:val="000000"/>
                <w:kern w:val="0"/>
                <w:szCs w:val="21"/>
              </w:rPr>
              <w:t>　</w:t>
            </w:r>
          </w:p>
        </w:tc>
        <w:tc>
          <w:tcPr>
            <w:tcW w:w="992" w:type="dxa"/>
            <w:tcBorders>
              <w:top w:val="nil"/>
              <w:left w:val="nil"/>
              <w:bottom w:val="single" w:color="auto" w:sz="4" w:space="0"/>
              <w:right w:val="single" w:color="auto" w:sz="4" w:space="0"/>
            </w:tcBorders>
            <w:shd w:val="clear" w:color="auto" w:fill="auto"/>
            <w:vAlign w:val="center"/>
          </w:tcPr>
          <w:p>
            <w:pPr>
              <w:widowControl/>
              <w:jc w:val="center"/>
              <w:rPr>
                <w:rFonts w:hint="eastAsia" w:ascii="宋体" w:hAnsi="宋体" w:eastAsia="宋体" w:cs="宋体"/>
                <w:color w:val="000000"/>
                <w:kern w:val="0"/>
                <w:szCs w:val="21"/>
              </w:rPr>
            </w:pPr>
            <w:r>
              <w:rPr>
                <w:rFonts w:hint="eastAsia" w:ascii="宋体" w:hAnsi="宋体" w:eastAsia="宋体" w:cs="宋体"/>
                <w:color w:val="000000"/>
                <w:kern w:val="0"/>
                <w:szCs w:val="21"/>
              </w:rPr>
              <w:t>999.44</w:t>
            </w:r>
          </w:p>
        </w:tc>
        <w:tc>
          <w:tcPr>
            <w:tcW w:w="992" w:type="dxa"/>
            <w:vMerge w:val="continue"/>
            <w:tcBorders>
              <w:top w:val="nil"/>
              <w:left w:val="single" w:color="auto" w:sz="4" w:space="0"/>
              <w:bottom w:val="single" w:color="000000" w:sz="8" w:space="0"/>
              <w:right w:val="single" w:color="auto" w:sz="4" w:space="0"/>
            </w:tcBorders>
            <w:vAlign w:val="center"/>
          </w:tcPr>
          <w:p>
            <w:pPr>
              <w:widowControl/>
              <w:jc w:val="left"/>
              <w:rPr>
                <w:rFonts w:hint="eastAsia" w:ascii="宋体" w:hAnsi="宋体" w:eastAsia="宋体" w:cs="宋体"/>
                <w:color w:val="000000"/>
                <w:kern w:val="0"/>
                <w:szCs w:val="21"/>
              </w:rPr>
            </w:pPr>
          </w:p>
        </w:tc>
        <w:tc>
          <w:tcPr>
            <w:tcW w:w="993" w:type="dxa"/>
            <w:vMerge w:val="continue"/>
            <w:tcBorders>
              <w:top w:val="nil"/>
              <w:left w:val="single" w:color="auto" w:sz="4" w:space="0"/>
              <w:bottom w:val="single" w:color="000000" w:sz="8" w:space="0"/>
              <w:right w:val="single" w:color="auto" w:sz="4" w:space="0"/>
            </w:tcBorders>
            <w:vAlign w:val="center"/>
          </w:tcPr>
          <w:p>
            <w:pPr>
              <w:widowControl/>
              <w:jc w:val="left"/>
              <w:rPr>
                <w:rFonts w:hint="eastAsia" w:ascii="宋体" w:hAnsi="宋体" w:eastAsia="宋体" w:cs="宋体"/>
                <w:color w:val="000000"/>
                <w:kern w:val="0"/>
                <w:szCs w:val="21"/>
              </w:rPr>
            </w:pPr>
          </w:p>
        </w:tc>
        <w:tc>
          <w:tcPr>
            <w:tcW w:w="1134" w:type="dxa"/>
            <w:vMerge w:val="continue"/>
            <w:tcBorders>
              <w:top w:val="nil"/>
              <w:left w:val="single" w:color="auto" w:sz="4" w:space="0"/>
              <w:bottom w:val="single" w:color="000000" w:sz="8" w:space="0"/>
              <w:right w:val="single" w:color="auto" w:sz="4" w:space="0"/>
            </w:tcBorders>
            <w:vAlign w:val="center"/>
          </w:tcPr>
          <w:p>
            <w:pPr>
              <w:widowControl/>
              <w:jc w:val="left"/>
              <w:rPr>
                <w:rFonts w:hint="eastAsia" w:ascii="宋体" w:hAnsi="宋体" w:eastAsia="宋体" w:cs="宋体"/>
                <w:color w:val="000000"/>
                <w:kern w:val="0"/>
                <w:szCs w:val="21"/>
              </w:rPr>
            </w:pPr>
          </w:p>
        </w:tc>
        <w:tc>
          <w:tcPr>
            <w:tcW w:w="1275" w:type="dxa"/>
            <w:vMerge w:val="continue"/>
            <w:tcBorders>
              <w:top w:val="nil"/>
              <w:left w:val="single" w:color="auto" w:sz="4" w:space="0"/>
              <w:bottom w:val="single" w:color="000000" w:sz="8" w:space="0"/>
              <w:right w:val="single" w:color="auto" w:sz="8" w:space="0"/>
            </w:tcBorders>
            <w:vAlign w:val="center"/>
          </w:tcPr>
          <w:p>
            <w:pPr>
              <w:widowControl/>
              <w:jc w:val="left"/>
              <w:rPr>
                <w:rFonts w:hint="eastAsia" w:ascii="宋体" w:hAnsi="宋体" w:eastAsia="宋体" w:cs="宋体"/>
                <w:color w:val="000000"/>
                <w:kern w:val="0"/>
                <w:szCs w:val="21"/>
              </w:rPr>
            </w:pPr>
          </w:p>
        </w:tc>
      </w:tr>
      <w:tr>
        <w:tblPrEx>
          <w:tblCellMar>
            <w:top w:w="0" w:type="dxa"/>
            <w:left w:w="108" w:type="dxa"/>
            <w:bottom w:w="0" w:type="dxa"/>
            <w:right w:w="108" w:type="dxa"/>
          </w:tblCellMar>
        </w:tblPrEx>
        <w:trPr>
          <w:trHeight w:val="540" w:hRule="atLeast"/>
        </w:trPr>
        <w:tc>
          <w:tcPr>
            <w:tcW w:w="426" w:type="dxa"/>
            <w:vMerge w:val="continue"/>
            <w:tcBorders>
              <w:top w:val="nil"/>
              <w:left w:val="single" w:color="auto" w:sz="8" w:space="0"/>
              <w:bottom w:val="double" w:color="auto" w:sz="4" w:space="0"/>
              <w:right w:val="single" w:color="auto" w:sz="4" w:space="0"/>
            </w:tcBorders>
            <w:vAlign w:val="center"/>
          </w:tcPr>
          <w:p>
            <w:pPr>
              <w:widowControl/>
              <w:jc w:val="left"/>
              <w:rPr>
                <w:rFonts w:hint="eastAsia" w:ascii="宋体" w:hAnsi="宋体" w:eastAsia="宋体" w:cs="宋体"/>
                <w:color w:val="000000"/>
                <w:kern w:val="0"/>
                <w:szCs w:val="21"/>
              </w:rPr>
            </w:pPr>
          </w:p>
        </w:tc>
        <w:tc>
          <w:tcPr>
            <w:tcW w:w="1276" w:type="dxa"/>
            <w:vMerge w:val="continue"/>
            <w:tcBorders>
              <w:top w:val="nil"/>
              <w:left w:val="single" w:color="auto" w:sz="4" w:space="0"/>
              <w:bottom w:val="double" w:color="auto" w:sz="4" w:space="0"/>
              <w:right w:val="single" w:color="auto" w:sz="4" w:space="0"/>
            </w:tcBorders>
            <w:vAlign w:val="center"/>
          </w:tcPr>
          <w:p>
            <w:pPr>
              <w:widowControl/>
              <w:jc w:val="left"/>
              <w:rPr>
                <w:rFonts w:hint="eastAsia" w:ascii="宋体" w:hAnsi="宋体" w:eastAsia="宋体" w:cs="宋体"/>
                <w:color w:val="000000"/>
                <w:kern w:val="0"/>
                <w:szCs w:val="21"/>
              </w:rPr>
            </w:pPr>
          </w:p>
        </w:tc>
        <w:tc>
          <w:tcPr>
            <w:tcW w:w="1701" w:type="dxa"/>
            <w:tcBorders>
              <w:top w:val="nil"/>
              <w:left w:val="nil"/>
              <w:bottom w:val="double" w:color="auto" w:sz="4" w:space="0"/>
              <w:right w:val="single" w:color="auto" w:sz="4" w:space="0"/>
            </w:tcBorders>
            <w:shd w:val="clear" w:color="auto" w:fill="auto"/>
            <w:vAlign w:val="center"/>
          </w:tcPr>
          <w:p>
            <w:pPr>
              <w:widowControl/>
              <w:jc w:val="center"/>
              <w:rPr>
                <w:rFonts w:hint="eastAsia" w:ascii="宋体" w:hAnsi="宋体" w:eastAsia="宋体" w:cs="宋体"/>
                <w:color w:val="000000"/>
                <w:kern w:val="0"/>
                <w:szCs w:val="21"/>
              </w:rPr>
            </w:pPr>
            <w:r>
              <w:rPr>
                <w:rFonts w:hint="eastAsia" w:ascii="宋体" w:hAnsi="宋体" w:eastAsia="宋体" w:cs="宋体"/>
                <w:color w:val="000000"/>
                <w:kern w:val="0"/>
                <w:szCs w:val="21"/>
              </w:rPr>
              <w:t>PX甲类危废库</w:t>
            </w:r>
          </w:p>
        </w:tc>
        <w:tc>
          <w:tcPr>
            <w:tcW w:w="1276" w:type="dxa"/>
            <w:tcBorders>
              <w:top w:val="nil"/>
              <w:left w:val="nil"/>
              <w:bottom w:val="double" w:color="auto" w:sz="4" w:space="0"/>
              <w:right w:val="single" w:color="auto" w:sz="4" w:space="0"/>
              <w:tl2br w:val="single" w:color="auto" w:sz="4" w:space="0"/>
            </w:tcBorders>
            <w:shd w:val="clear" w:color="auto" w:fill="auto"/>
            <w:noWrap/>
            <w:vAlign w:val="center"/>
          </w:tcPr>
          <w:p>
            <w:pPr>
              <w:widowControl/>
              <w:jc w:val="left"/>
              <w:rPr>
                <w:rFonts w:hint="eastAsia" w:ascii="等线" w:hAnsi="等线" w:eastAsia="等线" w:cs="宋体"/>
                <w:color w:val="000000"/>
                <w:kern w:val="0"/>
                <w:szCs w:val="21"/>
              </w:rPr>
            </w:pPr>
            <w:r>
              <w:rPr>
                <w:rFonts w:hint="eastAsia" w:ascii="等线" w:hAnsi="等线" w:eastAsia="等线" w:cs="宋体"/>
                <w:color w:val="000000"/>
                <w:kern w:val="0"/>
                <w:szCs w:val="21"/>
              </w:rPr>
              <w:t>　</w:t>
            </w:r>
          </w:p>
        </w:tc>
        <w:tc>
          <w:tcPr>
            <w:tcW w:w="992" w:type="dxa"/>
            <w:tcBorders>
              <w:top w:val="nil"/>
              <w:left w:val="nil"/>
              <w:bottom w:val="double" w:color="auto" w:sz="4" w:space="0"/>
              <w:right w:val="single" w:color="auto" w:sz="4" w:space="0"/>
            </w:tcBorders>
            <w:shd w:val="clear" w:color="auto" w:fill="auto"/>
            <w:vAlign w:val="center"/>
          </w:tcPr>
          <w:p>
            <w:pPr>
              <w:widowControl/>
              <w:jc w:val="center"/>
              <w:rPr>
                <w:rFonts w:hint="eastAsia" w:ascii="宋体" w:hAnsi="宋体" w:eastAsia="宋体" w:cs="宋体"/>
                <w:color w:val="000000"/>
                <w:kern w:val="0"/>
                <w:szCs w:val="21"/>
              </w:rPr>
            </w:pPr>
            <w:r>
              <w:rPr>
                <w:rFonts w:hint="eastAsia" w:ascii="宋体" w:hAnsi="宋体" w:eastAsia="宋体" w:cs="宋体"/>
                <w:color w:val="000000"/>
                <w:kern w:val="0"/>
                <w:szCs w:val="21"/>
              </w:rPr>
              <w:t>550.96</w:t>
            </w:r>
          </w:p>
        </w:tc>
        <w:tc>
          <w:tcPr>
            <w:tcW w:w="992" w:type="dxa"/>
            <w:vMerge w:val="continue"/>
            <w:tcBorders>
              <w:top w:val="nil"/>
              <w:left w:val="single" w:color="auto" w:sz="4" w:space="0"/>
              <w:bottom w:val="double" w:color="auto" w:sz="4" w:space="0"/>
              <w:right w:val="single" w:color="auto" w:sz="4" w:space="0"/>
            </w:tcBorders>
            <w:vAlign w:val="center"/>
          </w:tcPr>
          <w:p>
            <w:pPr>
              <w:widowControl/>
              <w:jc w:val="left"/>
              <w:rPr>
                <w:rFonts w:hint="eastAsia" w:ascii="宋体" w:hAnsi="宋体" w:eastAsia="宋体" w:cs="宋体"/>
                <w:color w:val="000000"/>
                <w:kern w:val="0"/>
                <w:szCs w:val="21"/>
              </w:rPr>
            </w:pPr>
          </w:p>
        </w:tc>
        <w:tc>
          <w:tcPr>
            <w:tcW w:w="993" w:type="dxa"/>
            <w:vMerge w:val="continue"/>
            <w:tcBorders>
              <w:top w:val="nil"/>
              <w:left w:val="single" w:color="auto" w:sz="4" w:space="0"/>
              <w:bottom w:val="double" w:color="auto" w:sz="4" w:space="0"/>
              <w:right w:val="single" w:color="auto" w:sz="4" w:space="0"/>
            </w:tcBorders>
            <w:vAlign w:val="center"/>
          </w:tcPr>
          <w:p>
            <w:pPr>
              <w:widowControl/>
              <w:jc w:val="left"/>
              <w:rPr>
                <w:rFonts w:hint="eastAsia" w:ascii="宋体" w:hAnsi="宋体" w:eastAsia="宋体" w:cs="宋体"/>
                <w:color w:val="000000"/>
                <w:kern w:val="0"/>
                <w:szCs w:val="21"/>
              </w:rPr>
            </w:pPr>
          </w:p>
        </w:tc>
        <w:tc>
          <w:tcPr>
            <w:tcW w:w="1134" w:type="dxa"/>
            <w:vMerge w:val="continue"/>
            <w:tcBorders>
              <w:top w:val="nil"/>
              <w:left w:val="single" w:color="auto" w:sz="4" w:space="0"/>
              <w:bottom w:val="double" w:color="auto" w:sz="4" w:space="0"/>
              <w:right w:val="single" w:color="auto" w:sz="4" w:space="0"/>
            </w:tcBorders>
            <w:vAlign w:val="center"/>
          </w:tcPr>
          <w:p>
            <w:pPr>
              <w:widowControl/>
              <w:jc w:val="left"/>
              <w:rPr>
                <w:rFonts w:hint="eastAsia" w:ascii="宋体" w:hAnsi="宋体" w:eastAsia="宋体" w:cs="宋体"/>
                <w:color w:val="000000"/>
                <w:kern w:val="0"/>
                <w:szCs w:val="21"/>
              </w:rPr>
            </w:pPr>
          </w:p>
        </w:tc>
        <w:tc>
          <w:tcPr>
            <w:tcW w:w="1275" w:type="dxa"/>
            <w:vMerge w:val="continue"/>
            <w:tcBorders>
              <w:top w:val="nil"/>
              <w:left w:val="single" w:color="auto" w:sz="4" w:space="0"/>
              <w:bottom w:val="double" w:color="auto" w:sz="4" w:space="0"/>
              <w:right w:val="single" w:color="auto" w:sz="8" w:space="0"/>
            </w:tcBorders>
            <w:vAlign w:val="center"/>
          </w:tcPr>
          <w:p>
            <w:pPr>
              <w:widowControl/>
              <w:jc w:val="left"/>
              <w:rPr>
                <w:rFonts w:hint="eastAsia" w:ascii="宋体" w:hAnsi="宋体" w:eastAsia="宋体" w:cs="宋体"/>
                <w:color w:val="000000"/>
                <w:kern w:val="0"/>
                <w:szCs w:val="21"/>
              </w:rPr>
            </w:pPr>
          </w:p>
        </w:tc>
      </w:tr>
      <w:tr>
        <w:tblPrEx>
          <w:tblCellMar>
            <w:top w:w="0" w:type="dxa"/>
            <w:left w:w="108" w:type="dxa"/>
            <w:bottom w:w="0" w:type="dxa"/>
            <w:right w:w="108" w:type="dxa"/>
          </w:tblCellMar>
        </w:tblPrEx>
        <w:trPr>
          <w:trHeight w:val="540" w:hRule="atLeast"/>
        </w:trPr>
        <w:tc>
          <w:tcPr>
            <w:tcW w:w="426" w:type="dxa"/>
            <w:vMerge w:val="restart"/>
            <w:tcBorders>
              <w:top w:val="double" w:color="auto" w:sz="4" w:space="0"/>
              <w:left w:val="single" w:color="auto" w:sz="8" w:space="0"/>
              <w:bottom w:val="single" w:color="000000" w:sz="8" w:space="0"/>
              <w:right w:val="single" w:color="auto" w:sz="4" w:space="0"/>
            </w:tcBorders>
            <w:shd w:val="clear" w:color="auto" w:fill="auto"/>
            <w:vAlign w:val="center"/>
          </w:tcPr>
          <w:p>
            <w:pPr>
              <w:widowControl/>
              <w:jc w:val="center"/>
              <w:rPr>
                <w:rFonts w:hint="eastAsia" w:ascii="宋体" w:hAnsi="宋体" w:eastAsia="宋体" w:cs="宋体"/>
                <w:color w:val="000000"/>
                <w:kern w:val="0"/>
                <w:szCs w:val="21"/>
              </w:rPr>
            </w:pPr>
            <w:r>
              <w:rPr>
                <w:rFonts w:hint="eastAsia" w:ascii="宋体" w:hAnsi="宋体" w:eastAsia="宋体" w:cs="宋体"/>
                <w:color w:val="000000"/>
                <w:kern w:val="0"/>
                <w:szCs w:val="21"/>
              </w:rPr>
              <w:t>11</w:t>
            </w:r>
          </w:p>
        </w:tc>
        <w:tc>
          <w:tcPr>
            <w:tcW w:w="1276" w:type="dxa"/>
            <w:vMerge w:val="restart"/>
            <w:tcBorders>
              <w:top w:val="double" w:color="auto" w:sz="4" w:space="0"/>
              <w:left w:val="single" w:color="auto" w:sz="4" w:space="0"/>
              <w:bottom w:val="single" w:color="000000" w:sz="8" w:space="0"/>
              <w:right w:val="single" w:color="auto" w:sz="4" w:space="0"/>
            </w:tcBorders>
            <w:shd w:val="clear" w:color="auto" w:fill="auto"/>
            <w:vAlign w:val="center"/>
          </w:tcPr>
          <w:p>
            <w:pPr>
              <w:widowControl/>
              <w:jc w:val="center"/>
              <w:rPr>
                <w:rFonts w:hint="eastAsia" w:ascii="宋体" w:hAnsi="宋体" w:eastAsia="宋体" w:cs="宋体"/>
                <w:color w:val="000000"/>
                <w:kern w:val="0"/>
                <w:szCs w:val="21"/>
              </w:rPr>
            </w:pPr>
            <w:r>
              <w:rPr>
                <w:rFonts w:hint="eastAsia" w:ascii="宋体" w:hAnsi="宋体" w:eastAsia="宋体" w:cs="宋体"/>
                <w:color w:val="000000"/>
                <w:kern w:val="0"/>
                <w:szCs w:val="21"/>
              </w:rPr>
              <w:t>配套储运及其它辅助系统</w:t>
            </w:r>
            <w:r>
              <w:rPr>
                <w:rFonts w:hint="eastAsia" w:ascii="宋体" w:hAnsi="宋体" w:eastAsia="宋体" w:cs="宋体"/>
                <w:color w:val="000000"/>
                <w:kern w:val="0"/>
                <w:sz w:val="24"/>
                <w:szCs w:val="24"/>
              </w:rPr>
              <w:t>—</w:t>
            </w:r>
            <w:r>
              <w:rPr>
                <w:rFonts w:hint="eastAsia" w:ascii="宋体" w:hAnsi="宋体" w:eastAsia="宋体" w:cs="宋体"/>
                <w:color w:val="000000"/>
                <w:kern w:val="0"/>
                <w:szCs w:val="21"/>
              </w:rPr>
              <w:t>新建石脑油罐区</w:t>
            </w:r>
          </w:p>
        </w:tc>
        <w:tc>
          <w:tcPr>
            <w:tcW w:w="1701" w:type="dxa"/>
            <w:tcBorders>
              <w:top w:val="double" w:color="auto" w:sz="4" w:space="0"/>
              <w:left w:val="nil"/>
              <w:bottom w:val="single" w:color="auto" w:sz="4" w:space="0"/>
              <w:right w:val="single" w:color="auto" w:sz="4" w:space="0"/>
            </w:tcBorders>
            <w:shd w:val="clear" w:color="auto" w:fill="auto"/>
            <w:vAlign w:val="center"/>
          </w:tcPr>
          <w:p>
            <w:pPr>
              <w:widowControl/>
              <w:jc w:val="center"/>
              <w:rPr>
                <w:rFonts w:hint="eastAsia" w:ascii="宋体" w:hAnsi="宋体" w:eastAsia="宋体" w:cs="宋体"/>
                <w:color w:val="000000"/>
                <w:kern w:val="0"/>
                <w:szCs w:val="21"/>
              </w:rPr>
            </w:pPr>
            <w:r>
              <w:rPr>
                <w:rFonts w:hint="eastAsia" w:ascii="宋体" w:hAnsi="宋体" w:eastAsia="宋体" w:cs="宋体"/>
                <w:color w:val="000000"/>
                <w:kern w:val="0"/>
                <w:szCs w:val="21"/>
              </w:rPr>
              <w:t>罐区</w:t>
            </w:r>
          </w:p>
        </w:tc>
        <w:tc>
          <w:tcPr>
            <w:tcW w:w="1276" w:type="dxa"/>
            <w:tcBorders>
              <w:top w:val="double" w:color="auto" w:sz="4" w:space="0"/>
              <w:left w:val="nil"/>
              <w:bottom w:val="single" w:color="auto" w:sz="4" w:space="0"/>
              <w:right w:val="single" w:color="auto" w:sz="4" w:space="0"/>
            </w:tcBorders>
            <w:shd w:val="clear" w:color="auto" w:fill="auto"/>
            <w:vAlign w:val="center"/>
          </w:tcPr>
          <w:p>
            <w:pPr>
              <w:widowControl/>
              <w:jc w:val="center"/>
              <w:rPr>
                <w:rFonts w:hint="eastAsia" w:ascii="宋体" w:hAnsi="宋体" w:eastAsia="宋体" w:cs="宋体"/>
                <w:color w:val="000000"/>
                <w:kern w:val="0"/>
                <w:szCs w:val="21"/>
              </w:rPr>
            </w:pPr>
            <w:r>
              <w:rPr>
                <w:rFonts w:hint="eastAsia" w:ascii="宋体" w:hAnsi="宋体" w:eastAsia="宋体" w:cs="宋体"/>
                <w:color w:val="000000"/>
                <w:kern w:val="0"/>
                <w:szCs w:val="21"/>
              </w:rPr>
              <w:t>17367.36</w:t>
            </w:r>
          </w:p>
        </w:tc>
        <w:tc>
          <w:tcPr>
            <w:tcW w:w="1984" w:type="dxa"/>
            <w:gridSpan w:val="2"/>
            <w:tcBorders>
              <w:top w:val="double" w:color="auto" w:sz="4" w:space="0"/>
              <w:left w:val="nil"/>
              <w:bottom w:val="single" w:color="auto" w:sz="4" w:space="0"/>
              <w:right w:val="single" w:color="000000" w:sz="4" w:space="0"/>
              <w:tl2br w:val="single" w:color="auto" w:sz="4" w:space="0"/>
            </w:tcBorders>
            <w:shd w:val="clear" w:color="auto" w:fill="auto"/>
            <w:vAlign w:val="center"/>
          </w:tcPr>
          <w:p>
            <w:pPr>
              <w:widowControl/>
              <w:jc w:val="center"/>
              <w:rPr>
                <w:rFonts w:hint="eastAsia" w:ascii="宋体" w:hAnsi="宋体" w:eastAsia="宋体" w:cs="宋体"/>
                <w:color w:val="000000"/>
                <w:kern w:val="0"/>
                <w:szCs w:val="21"/>
              </w:rPr>
            </w:pPr>
            <w:r>
              <w:rPr>
                <w:rFonts w:hint="eastAsia" w:ascii="宋体" w:hAnsi="宋体" w:eastAsia="宋体" w:cs="宋体"/>
                <w:color w:val="000000"/>
                <w:kern w:val="0"/>
                <w:szCs w:val="21"/>
              </w:rPr>
              <w:t>　</w:t>
            </w:r>
          </w:p>
        </w:tc>
        <w:tc>
          <w:tcPr>
            <w:tcW w:w="993" w:type="dxa"/>
            <w:tcBorders>
              <w:top w:val="double" w:color="auto" w:sz="4" w:space="0"/>
              <w:left w:val="nil"/>
              <w:bottom w:val="single" w:color="auto" w:sz="4" w:space="0"/>
              <w:right w:val="single" w:color="auto" w:sz="4" w:space="0"/>
            </w:tcBorders>
            <w:shd w:val="clear" w:color="auto" w:fill="auto"/>
            <w:vAlign w:val="center"/>
          </w:tcPr>
          <w:p>
            <w:pPr>
              <w:widowControl/>
              <w:jc w:val="center"/>
              <w:rPr>
                <w:rFonts w:hint="eastAsia" w:ascii="宋体" w:hAnsi="宋体" w:eastAsia="宋体" w:cs="宋体"/>
                <w:color w:val="000000"/>
                <w:kern w:val="0"/>
                <w:szCs w:val="21"/>
              </w:rPr>
            </w:pPr>
          </w:p>
        </w:tc>
        <w:tc>
          <w:tcPr>
            <w:tcW w:w="1134" w:type="dxa"/>
            <w:tcBorders>
              <w:top w:val="double" w:color="auto" w:sz="4" w:space="0"/>
              <w:left w:val="nil"/>
              <w:bottom w:val="single" w:color="auto" w:sz="4" w:space="0"/>
              <w:right w:val="single" w:color="auto" w:sz="4" w:space="0"/>
            </w:tcBorders>
            <w:shd w:val="clear" w:color="auto" w:fill="auto"/>
            <w:vAlign w:val="center"/>
          </w:tcPr>
          <w:p>
            <w:pPr>
              <w:widowControl/>
              <w:jc w:val="center"/>
              <w:rPr>
                <w:rFonts w:hint="eastAsia" w:ascii="宋体" w:hAnsi="宋体" w:eastAsia="宋体" w:cs="宋体"/>
                <w:color w:val="000000"/>
                <w:kern w:val="0"/>
                <w:szCs w:val="21"/>
              </w:rPr>
            </w:pPr>
          </w:p>
        </w:tc>
        <w:tc>
          <w:tcPr>
            <w:tcW w:w="1275" w:type="dxa"/>
            <w:vMerge w:val="restart"/>
            <w:tcBorders>
              <w:top w:val="double" w:color="auto" w:sz="4" w:space="0"/>
              <w:left w:val="single" w:color="auto" w:sz="4" w:space="0"/>
              <w:bottom w:val="single" w:color="000000" w:sz="8" w:space="0"/>
              <w:right w:val="single" w:color="auto" w:sz="8" w:space="0"/>
            </w:tcBorders>
            <w:shd w:val="clear" w:color="auto" w:fill="auto"/>
            <w:vAlign w:val="center"/>
          </w:tcPr>
          <w:p>
            <w:pPr>
              <w:widowControl/>
              <w:jc w:val="center"/>
              <w:rPr>
                <w:rFonts w:hint="eastAsia" w:ascii="宋体" w:hAnsi="宋体" w:eastAsia="宋体" w:cs="宋体"/>
                <w:color w:val="000000"/>
                <w:kern w:val="0"/>
                <w:szCs w:val="21"/>
              </w:rPr>
            </w:pPr>
          </w:p>
        </w:tc>
      </w:tr>
      <w:tr>
        <w:tblPrEx>
          <w:tblCellMar>
            <w:top w:w="0" w:type="dxa"/>
            <w:left w:w="108" w:type="dxa"/>
            <w:bottom w:w="0" w:type="dxa"/>
            <w:right w:w="108" w:type="dxa"/>
          </w:tblCellMar>
        </w:tblPrEx>
        <w:trPr>
          <w:trHeight w:val="540" w:hRule="atLeast"/>
        </w:trPr>
        <w:tc>
          <w:tcPr>
            <w:tcW w:w="426" w:type="dxa"/>
            <w:vMerge w:val="continue"/>
            <w:tcBorders>
              <w:top w:val="nil"/>
              <w:left w:val="single" w:color="auto" w:sz="8" w:space="0"/>
              <w:bottom w:val="single" w:color="000000" w:sz="8" w:space="0"/>
              <w:right w:val="single" w:color="auto" w:sz="4" w:space="0"/>
            </w:tcBorders>
            <w:vAlign w:val="center"/>
          </w:tcPr>
          <w:p>
            <w:pPr>
              <w:widowControl/>
              <w:jc w:val="left"/>
              <w:rPr>
                <w:rFonts w:hint="eastAsia" w:ascii="宋体" w:hAnsi="宋体" w:eastAsia="宋体" w:cs="宋体"/>
                <w:color w:val="000000"/>
                <w:kern w:val="0"/>
                <w:szCs w:val="21"/>
              </w:rPr>
            </w:pPr>
          </w:p>
        </w:tc>
        <w:tc>
          <w:tcPr>
            <w:tcW w:w="1276" w:type="dxa"/>
            <w:vMerge w:val="continue"/>
            <w:tcBorders>
              <w:top w:val="nil"/>
              <w:left w:val="single" w:color="auto" w:sz="4" w:space="0"/>
              <w:bottom w:val="single" w:color="000000" w:sz="8" w:space="0"/>
              <w:right w:val="single" w:color="auto" w:sz="4" w:space="0"/>
            </w:tcBorders>
            <w:vAlign w:val="center"/>
          </w:tcPr>
          <w:p>
            <w:pPr>
              <w:widowControl/>
              <w:jc w:val="left"/>
              <w:rPr>
                <w:rFonts w:hint="eastAsia" w:ascii="宋体" w:hAnsi="宋体" w:eastAsia="宋体" w:cs="宋体"/>
                <w:color w:val="000000"/>
                <w:kern w:val="0"/>
                <w:szCs w:val="21"/>
              </w:rPr>
            </w:pPr>
          </w:p>
        </w:tc>
        <w:tc>
          <w:tcPr>
            <w:tcW w:w="1701" w:type="dxa"/>
            <w:tcBorders>
              <w:top w:val="nil"/>
              <w:left w:val="nil"/>
              <w:bottom w:val="single" w:color="auto" w:sz="4" w:space="0"/>
              <w:right w:val="single" w:color="auto" w:sz="4" w:space="0"/>
            </w:tcBorders>
            <w:shd w:val="clear" w:color="auto" w:fill="auto"/>
            <w:vAlign w:val="center"/>
          </w:tcPr>
          <w:p>
            <w:pPr>
              <w:widowControl/>
              <w:jc w:val="center"/>
              <w:rPr>
                <w:rFonts w:hint="eastAsia" w:ascii="宋体" w:hAnsi="宋体" w:eastAsia="宋体" w:cs="宋体"/>
                <w:color w:val="000000"/>
                <w:kern w:val="0"/>
                <w:szCs w:val="21"/>
              </w:rPr>
            </w:pPr>
            <w:r>
              <w:rPr>
                <w:rFonts w:hint="eastAsia" w:ascii="宋体" w:hAnsi="宋体" w:eastAsia="宋体" w:cs="宋体"/>
                <w:color w:val="000000"/>
                <w:kern w:val="0"/>
                <w:szCs w:val="21"/>
              </w:rPr>
              <w:t>FAR28机柜间</w:t>
            </w:r>
          </w:p>
        </w:tc>
        <w:tc>
          <w:tcPr>
            <w:tcW w:w="1276" w:type="dxa"/>
            <w:tcBorders>
              <w:top w:val="nil"/>
              <w:left w:val="nil"/>
              <w:bottom w:val="single" w:color="auto" w:sz="4" w:space="0"/>
              <w:right w:val="single" w:color="auto" w:sz="4" w:space="0"/>
              <w:tl2br w:val="single" w:color="auto" w:sz="4" w:space="0"/>
            </w:tcBorders>
            <w:shd w:val="clear" w:color="auto" w:fill="auto"/>
            <w:noWrap/>
            <w:vAlign w:val="center"/>
          </w:tcPr>
          <w:p>
            <w:pPr>
              <w:widowControl/>
              <w:jc w:val="left"/>
              <w:rPr>
                <w:rFonts w:hint="eastAsia" w:ascii="等线" w:hAnsi="等线" w:eastAsia="等线" w:cs="宋体"/>
                <w:color w:val="000000"/>
                <w:kern w:val="0"/>
                <w:szCs w:val="21"/>
              </w:rPr>
            </w:pPr>
            <w:r>
              <w:rPr>
                <w:rFonts w:hint="eastAsia" w:ascii="等线" w:hAnsi="等线" w:eastAsia="等线" w:cs="宋体"/>
                <w:color w:val="000000"/>
                <w:kern w:val="0"/>
                <w:szCs w:val="21"/>
              </w:rPr>
              <w:t>　</w:t>
            </w:r>
          </w:p>
        </w:tc>
        <w:tc>
          <w:tcPr>
            <w:tcW w:w="992" w:type="dxa"/>
            <w:tcBorders>
              <w:top w:val="nil"/>
              <w:left w:val="nil"/>
              <w:bottom w:val="single" w:color="auto" w:sz="4" w:space="0"/>
              <w:right w:val="single" w:color="auto" w:sz="4" w:space="0"/>
            </w:tcBorders>
            <w:shd w:val="clear" w:color="auto" w:fill="auto"/>
            <w:vAlign w:val="center"/>
          </w:tcPr>
          <w:p>
            <w:pPr>
              <w:widowControl/>
              <w:jc w:val="center"/>
              <w:rPr>
                <w:rFonts w:hint="eastAsia" w:ascii="宋体" w:hAnsi="宋体" w:eastAsia="宋体" w:cs="宋体"/>
                <w:color w:val="000000"/>
                <w:kern w:val="0"/>
                <w:szCs w:val="21"/>
              </w:rPr>
            </w:pPr>
            <w:r>
              <w:rPr>
                <w:rFonts w:hint="eastAsia" w:ascii="宋体" w:hAnsi="宋体" w:eastAsia="宋体" w:cs="宋体"/>
                <w:color w:val="000000"/>
                <w:kern w:val="0"/>
                <w:szCs w:val="21"/>
              </w:rPr>
              <w:t>640.5</w:t>
            </w:r>
          </w:p>
        </w:tc>
        <w:tc>
          <w:tcPr>
            <w:tcW w:w="992" w:type="dxa"/>
            <w:vMerge w:val="restart"/>
            <w:tcBorders>
              <w:top w:val="nil"/>
              <w:left w:val="single" w:color="auto" w:sz="4" w:space="0"/>
              <w:bottom w:val="single" w:color="000000" w:sz="8" w:space="0"/>
              <w:right w:val="single" w:color="auto" w:sz="4" w:space="0"/>
            </w:tcBorders>
            <w:shd w:val="clear" w:color="auto" w:fill="auto"/>
            <w:vAlign w:val="center"/>
          </w:tcPr>
          <w:p>
            <w:pPr>
              <w:widowControl/>
              <w:jc w:val="center"/>
              <w:rPr>
                <w:rFonts w:hint="eastAsia" w:ascii="宋体" w:hAnsi="宋体" w:eastAsia="宋体" w:cs="宋体"/>
                <w:color w:val="000000"/>
                <w:kern w:val="0"/>
                <w:szCs w:val="21"/>
              </w:rPr>
            </w:pPr>
            <w:r>
              <w:rPr>
                <w:rFonts w:hint="eastAsia" w:ascii="宋体" w:hAnsi="宋体" w:eastAsia="宋体" w:cs="宋体"/>
                <w:color w:val="000000"/>
                <w:kern w:val="0"/>
                <w:szCs w:val="21"/>
              </w:rPr>
              <w:t>2104.25</w:t>
            </w:r>
          </w:p>
        </w:tc>
        <w:tc>
          <w:tcPr>
            <w:tcW w:w="993" w:type="dxa"/>
            <w:vMerge w:val="restart"/>
            <w:tcBorders>
              <w:top w:val="nil"/>
              <w:left w:val="single" w:color="auto" w:sz="4" w:space="0"/>
              <w:bottom w:val="single" w:color="000000" w:sz="8" w:space="0"/>
              <w:right w:val="single" w:color="auto" w:sz="4" w:space="0"/>
            </w:tcBorders>
            <w:shd w:val="clear" w:color="auto" w:fill="auto"/>
            <w:vAlign w:val="center"/>
          </w:tcPr>
          <w:p>
            <w:pPr>
              <w:widowControl/>
              <w:jc w:val="center"/>
              <w:rPr>
                <w:rFonts w:hint="eastAsia" w:ascii="宋体" w:hAnsi="宋体" w:eastAsia="宋体" w:cs="宋体"/>
                <w:color w:val="000000"/>
                <w:kern w:val="0"/>
                <w:szCs w:val="21"/>
              </w:rPr>
            </w:pPr>
          </w:p>
        </w:tc>
        <w:tc>
          <w:tcPr>
            <w:tcW w:w="1134" w:type="dxa"/>
            <w:vMerge w:val="restart"/>
            <w:tcBorders>
              <w:top w:val="nil"/>
              <w:left w:val="single" w:color="auto" w:sz="4" w:space="0"/>
              <w:bottom w:val="single" w:color="000000" w:sz="8" w:space="0"/>
              <w:right w:val="single" w:color="auto" w:sz="4" w:space="0"/>
            </w:tcBorders>
            <w:shd w:val="clear" w:color="auto" w:fill="auto"/>
            <w:vAlign w:val="center"/>
          </w:tcPr>
          <w:p>
            <w:pPr>
              <w:widowControl/>
              <w:jc w:val="center"/>
              <w:rPr>
                <w:rFonts w:hint="eastAsia" w:ascii="宋体" w:hAnsi="宋体" w:eastAsia="宋体" w:cs="宋体"/>
                <w:color w:val="000000"/>
                <w:kern w:val="0"/>
                <w:szCs w:val="21"/>
              </w:rPr>
            </w:pPr>
          </w:p>
        </w:tc>
        <w:tc>
          <w:tcPr>
            <w:tcW w:w="1275" w:type="dxa"/>
            <w:vMerge w:val="continue"/>
            <w:tcBorders>
              <w:top w:val="nil"/>
              <w:left w:val="single" w:color="auto" w:sz="4" w:space="0"/>
              <w:bottom w:val="single" w:color="000000" w:sz="8" w:space="0"/>
              <w:right w:val="single" w:color="auto" w:sz="8" w:space="0"/>
            </w:tcBorders>
            <w:vAlign w:val="center"/>
          </w:tcPr>
          <w:p>
            <w:pPr>
              <w:widowControl/>
              <w:jc w:val="left"/>
              <w:rPr>
                <w:rFonts w:hint="eastAsia" w:ascii="宋体" w:hAnsi="宋体" w:eastAsia="宋体" w:cs="宋体"/>
                <w:color w:val="000000"/>
                <w:kern w:val="0"/>
                <w:szCs w:val="21"/>
              </w:rPr>
            </w:pPr>
          </w:p>
        </w:tc>
      </w:tr>
      <w:tr>
        <w:tblPrEx>
          <w:tblCellMar>
            <w:top w:w="0" w:type="dxa"/>
            <w:left w:w="108" w:type="dxa"/>
            <w:bottom w:w="0" w:type="dxa"/>
            <w:right w:w="108" w:type="dxa"/>
          </w:tblCellMar>
        </w:tblPrEx>
        <w:trPr>
          <w:trHeight w:val="540" w:hRule="atLeast"/>
        </w:trPr>
        <w:tc>
          <w:tcPr>
            <w:tcW w:w="426" w:type="dxa"/>
            <w:vMerge w:val="continue"/>
            <w:tcBorders>
              <w:top w:val="nil"/>
              <w:left w:val="single" w:color="auto" w:sz="8" w:space="0"/>
              <w:bottom w:val="single" w:color="000000" w:sz="8" w:space="0"/>
              <w:right w:val="single" w:color="auto" w:sz="4" w:space="0"/>
            </w:tcBorders>
            <w:vAlign w:val="center"/>
          </w:tcPr>
          <w:p>
            <w:pPr>
              <w:widowControl/>
              <w:jc w:val="left"/>
              <w:rPr>
                <w:rFonts w:hint="eastAsia" w:ascii="宋体" w:hAnsi="宋体" w:eastAsia="宋体" w:cs="宋体"/>
                <w:color w:val="000000"/>
                <w:kern w:val="0"/>
                <w:szCs w:val="21"/>
              </w:rPr>
            </w:pPr>
          </w:p>
        </w:tc>
        <w:tc>
          <w:tcPr>
            <w:tcW w:w="1276" w:type="dxa"/>
            <w:vMerge w:val="continue"/>
            <w:tcBorders>
              <w:top w:val="nil"/>
              <w:left w:val="single" w:color="auto" w:sz="4" w:space="0"/>
              <w:bottom w:val="single" w:color="000000" w:sz="8" w:space="0"/>
              <w:right w:val="single" w:color="auto" w:sz="4" w:space="0"/>
            </w:tcBorders>
            <w:vAlign w:val="center"/>
          </w:tcPr>
          <w:p>
            <w:pPr>
              <w:widowControl/>
              <w:jc w:val="left"/>
              <w:rPr>
                <w:rFonts w:hint="eastAsia" w:ascii="宋体" w:hAnsi="宋体" w:eastAsia="宋体" w:cs="宋体"/>
                <w:color w:val="000000"/>
                <w:kern w:val="0"/>
                <w:szCs w:val="21"/>
              </w:rPr>
            </w:pPr>
          </w:p>
        </w:tc>
        <w:tc>
          <w:tcPr>
            <w:tcW w:w="1701" w:type="dxa"/>
            <w:tcBorders>
              <w:top w:val="nil"/>
              <w:left w:val="nil"/>
              <w:bottom w:val="single" w:color="auto" w:sz="4" w:space="0"/>
              <w:right w:val="single" w:color="auto" w:sz="4" w:space="0"/>
            </w:tcBorders>
            <w:shd w:val="clear" w:color="auto" w:fill="auto"/>
            <w:vAlign w:val="center"/>
          </w:tcPr>
          <w:p>
            <w:pPr>
              <w:widowControl/>
              <w:jc w:val="center"/>
              <w:rPr>
                <w:rFonts w:hint="eastAsia" w:ascii="宋体" w:hAnsi="宋体" w:eastAsia="宋体" w:cs="宋体"/>
                <w:color w:val="000000"/>
                <w:kern w:val="0"/>
                <w:szCs w:val="21"/>
              </w:rPr>
            </w:pPr>
            <w:r>
              <w:rPr>
                <w:rFonts w:hint="eastAsia" w:ascii="宋体" w:hAnsi="宋体" w:eastAsia="宋体" w:cs="宋体"/>
                <w:color w:val="000000"/>
                <w:kern w:val="0"/>
                <w:szCs w:val="21"/>
              </w:rPr>
              <w:t>SS15-6变电所（2F）</w:t>
            </w:r>
          </w:p>
        </w:tc>
        <w:tc>
          <w:tcPr>
            <w:tcW w:w="1276" w:type="dxa"/>
            <w:tcBorders>
              <w:top w:val="nil"/>
              <w:left w:val="nil"/>
              <w:bottom w:val="single" w:color="auto" w:sz="4" w:space="0"/>
              <w:right w:val="single" w:color="auto" w:sz="4" w:space="0"/>
              <w:tl2br w:val="single" w:color="auto" w:sz="4" w:space="0"/>
            </w:tcBorders>
            <w:shd w:val="clear" w:color="auto" w:fill="auto"/>
            <w:noWrap/>
            <w:vAlign w:val="center"/>
          </w:tcPr>
          <w:p>
            <w:pPr>
              <w:widowControl/>
              <w:jc w:val="left"/>
              <w:rPr>
                <w:rFonts w:hint="eastAsia" w:ascii="等线" w:hAnsi="等线" w:eastAsia="等线" w:cs="宋体"/>
                <w:color w:val="000000"/>
                <w:kern w:val="0"/>
                <w:szCs w:val="21"/>
              </w:rPr>
            </w:pPr>
            <w:r>
              <w:rPr>
                <w:rFonts w:hint="eastAsia" w:ascii="等线" w:hAnsi="等线" w:eastAsia="等线" w:cs="宋体"/>
                <w:color w:val="000000"/>
                <w:kern w:val="0"/>
                <w:szCs w:val="21"/>
              </w:rPr>
              <w:t>　</w:t>
            </w:r>
          </w:p>
        </w:tc>
        <w:tc>
          <w:tcPr>
            <w:tcW w:w="992" w:type="dxa"/>
            <w:tcBorders>
              <w:top w:val="nil"/>
              <w:left w:val="nil"/>
              <w:bottom w:val="single" w:color="auto" w:sz="4" w:space="0"/>
              <w:right w:val="single" w:color="auto" w:sz="4" w:space="0"/>
            </w:tcBorders>
            <w:shd w:val="clear" w:color="auto" w:fill="auto"/>
            <w:vAlign w:val="center"/>
          </w:tcPr>
          <w:p>
            <w:pPr>
              <w:widowControl/>
              <w:jc w:val="center"/>
              <w:rPr>
                <w:rFonts w:hint="eastAsia" w:ascii="宋体" w:hAnsi="宋体" w:eastAsia="宋体" w:cs="宋体"/>
                <w:color w:val="000000"/>
                <w:kern w:val="0"/>
                <w:szCs w:val="21"/>
              </w:rPr>
            </w:pPr>
            <w:r>
              <w:rPr>
                <w:rFonts w:hint="eastAsia" w:ascii="宋体" w:hAnsi="宋体" w:eastAsia="宋体" w:cs="宋体"/>
                <w:color w:val="000000"/>
                <w:kern w:val="0"/>
                <w:szCs w:val="21"/>
              </w:rPr>
              <w:t>1332.5</w:t>
            </w:r>
          </w:p>
        </w:tc>
        <w:tc>
          <w:tcPr>
            <w:tcW w:w="992" w:type="dxa"/>
            <w:vMerge w:val="continue"/>
            <w:tcBorders>
              <w:top w:val="nil"/>
              <w:left w:val="single" w:color="auto" w:sz="4" w:space="0"/>
              <w:bottom w:val="single" w:color="000000" w:sz="8" w:space="0"/>
              <w:right w:val="single" w:color="auto" w:sz="4" w:space="0"/>
            </w:tcBorders>
            <w:vAlign w:val="center"/>
          </w:tcPr>
          <w:p>
            <w:pPr>
              <w:widowControl/>
              <w:jc w:val="left"/>
              <w:rPr>
                <w:rFonts w:hint="eastAsia" w:ascii="宋体" w:hAnsi="宋体" w:eastAsia="宋体" w:cs="宋体"/>
                <w:color w:val="000000"/>
                <w:kern w:val="0"/>
                <w:szCs w:val="21"/>
              </w:rPr>
            </w:pPr>
          </w:p>
        </w:tc>
        <w:tc>
          <w:tcPr>
            <w:tcW w:w="993" w:type="dxa"/>
            <w:vMerge w:val="continue"/>
            <w:tcBorders>
              <w:top w:val="nil"/>
              <w:left w:val="single" w:color="auto" w:sz="4" w:space="0"/>
              <w:bottom w:val="single" w:color="000000" w:sz="8" w:space="0"/>
              <w:right w:val="single" w:color="auto" w:sz="4" w:space="0"/>
            </w:tcBorders>
            <w:vAlign w:val="center"/>
          </w:tcPr>
          <w:p>
            <w:pPr>
              <w:widowControl/>
              <w:jc w:val="left"/>
              <w:rPr>
                <w:rFonts w:hint="eastAsia" w:ascii="宋体" w:hAnsi="宋体" w:eastAsia="宋体" w:cs="宋体"/>
                <w:color w:val="000000"/>
                <w:kern w:val="0"/>
                <w:szCs w:val="21"/>
              </w:rPr>
            </w:pPr>
          </w:p>
        </w:tc>
        <w:tc>
          <w:tcPr>
            <w:tcW w:w="1134" w:type="dxa"/>
            <w:vMerge w:val="continue"/>
            <w:tcBorders>
              <w:top w:val="nil"/>
              <w:left w:val="single" w:color="auto" w:sz="4" w:space="0"/>
              <w:bottom w:val="single" w:color="000000" w:sz="8" w:space="0"/>
              <w:right w:val="single" w:color="auto" w:sz="4" w:space="0"/>
            </w:tcBorders>
            <w:vAlign w:val="center"/>
          </w:tcPr>
          <w:p>
            <w:pPr>
              <w:widowControl/>
              <w:jc w:val="left"/>
              <w:rPr>
                <w:rFonts w:hint="eastAsia" w:ascii="宋体" w:hAnsi="宋体" w:eastAsia="宋体" w:cs="宋体"/>
                <w:color w:val="000000"/>
                <w:kern w:val="0"/>
                <w:szCs w:val="21"/>
              </w:rPr>
            </w:pPr>
          </w:p>
        </w:tc>
        <w:tc>
          <w:tcPr>
            <w:tcW w:w="1275" w:type="dxa"/>
            <w:vMerge w:val="continue"/>
            <w:tcBorders>
              <w:top w:val="nil"/>
              <w:left w:val="single" w:color="auto" w:sz="4" w:space="0"/>
              <w:bottom w:val="single" w:color="000000" w:sz="8" w:space="0"/>
              <w:right w:val="single" w:color="auto" w:sz="8" w:space="0"/>
            </w:tcBorders>
            <w:vAlign w:val="center"/>
          </w:tcPr>
          <w:p>
            <w:pPr>
              <w:widowControl/>
              <w:jc w:val="left"/>
              <w:rPr>
                <w:rFonts w:hint="eastAsia" w:ascii="宋体" w:hAnsi="宋体" w:eastAsia="宋体" w:cs="宋体"/>
                <w:color w:val="000000"/>
                <w:kern w:val="0"/>
                <w:szCs w:val="21"/>
              </w:rPr>
            </w:pPr>
          </w:p>
        </w:tc>
      </w:tr>
      <w:tr>
        <w:tblPrEx>
          <w:tblCellMar>
            <w:top w:w="0" w:type="dxa"/>
            <w:left w:w="108" w:type="dxa"/>
            <w:bottom w:w="0" w:type="dxa"/>
            <w:right w:w="108" w:type="dxa"/>
          </w:tblCellMar>
        </w:tblPrEx>
        <w:trPr>
          <w:trHeight w:val="540" w:hRule="atLeast"/>
        </w:trPr>
        <w:tc>
          <w:tcPr>
            <w:tcW w:w="426" w:type="dxa"/>
            <w:vMerge w:val="continue"/>
            <w:tcBorders>
              <w:top w:val="nil"/>
              <w:left w:val="single" w:color="auto" w:sz="8" w:space="0"/>
              <w:bottom w:val="double" w:color="auto" w:sz="4" w:space="0"/>
              <w:right w:val="single" w:color="auto" w:sz="4" w:space="0"/>
            </w:tcBorders>
            <w:vAlign w:val="center"/>
          </w:tcPr>
          <w:p>
            <w:pPr>
              <w:widowControl/>
              <w:jc w:val="left"/>
              <w:rPr>
                <w:rFonts w:hint="eastAsia" w:ascii="宋体" w:hAnsi="宋体" w:eastAsia="宋体" w:cs="宋体"/>
                <w:color w:val="000000"/>
                <w:kern w:val="0"/>
                <w:szCs w:val="21"/>
              </w:rPr>
            </w:pPr>
          </w:p>
        </w:tc>
        <w:tc>
          <w:tcPr>
            <w:tcW w:w="1276" w:type="dxa"/>
            <w:vMerge w:val="continue"/>
            <w:tcBorders>
              <w:top w:val="nil"/>
              <w:left w:val="single" w:color="auto" w:sz="4" w:space="0"/>
              <w:bottom w:val="double" w:color="auto" w:sz="4" w:space="0"/>
              <w:right w:val="single" w:color="auto" w:sz="4" w:space="0"/>
            </w:tcBorders>
            <w:vAlign w:val="center"/>
          </w:tcPr>
          <w:p>
            <w:pPr>
              <w:widowControl/>
              <w:jc w:val="left"/>
              <w:rPr>
                <w:rFonts w:hint="eastAsia" w:ascii="宋体" w:hAnsi="宋体" w:eastAsia="宋体" w:cs="宋体"/>
                <w:color w:val="000000"/>
                <w:kern w:val="0"/>
                <w:szCs w:val="21"/>
              </w:rPr>
            </w:pPr>
          </w:p>
        </w:tc>
        <w:tc>
          <w:tcPr>
            <w:tcW w:w="1701" w:type="dxa"/>
            <w:tcBorders>
              <w:top w:val="nil"/>
              <w:left w:val="nil"/>
              <w:bottom w:val="double" w:color="auto" w:sz="4" w:space="0"/>
              <w:right w:val="single" w:color="auto" w:sz="4" w:space="0"/>
            </w:tcBorders>
            <w:shd w:val="clear" w:color="auto" w:fill="auto"/>
            <w:vAlign w:val="center"/>
          </w:tcPr>
          <w:p>
            <w:pPr>
              <w:widowControl/>
              <w:jc w:val="center"/>
              <w:rPr>
                <w:rFonts w:hint="eastAsia" w:ascii="宋体" w:hAnsi="宋体" w:eastAsia="宋体" w:cs="宋体"/>
                <w:color w:val="000000"/>
                <w:kern w:val="0"/>
                <w:szCs w:val="21"/>
              </w:rPr>
            </w:pPr>
            <w:r>
              <w:rPr>
                <w:rFonts w:hint="eastAsia" w:ascii="宋体" w:hAnsi="宋体" w:eastAsia="宋体" w:cs="宋体"/>
                <w:color w:val="000000"/>
                <w:kern w:val="0"/>
                <w:szCs w:val="21"/>
              </w:rPr>
              <w:t>3#泡沫站</w:t>
            </w:r>
          </w:p>
        </w:tc>
        <w:tc>
          <w:tcPr>
            <w:tcW w:w="1276" w:type="dxa"/>
            <w:tcBorders>
              <w:top w:val="nil"/>
              <w:left w:val="nil"/>
              <w:bottom w:val="double" w:color="auto" w:sz="4" w:space="0"/>
              <w:right w:val="single" w:color="auto" w:sz="4" w:space="0"/>
              <w:tl2br w:val="single" w:color="auto" w:sz="4" w:space="0"/>
            </w:tcBorders>
            <w:shd w:val="clear" w:color="auto" w:fill="auto"/>
            <w:noWrap/>
            <w:vAlign w:val="center"/>
          </w:tcPr>
          <w:p>
            <w:pPr>
              <w:widowControl/>
              <w:jc w:val="left"/>
              <w:rPr>
                <w:rFonts w:hint="eastAsia" w:ascii="等线" w:hAnsi="等线" w:eastAsia="等线" w:cs="宋体"/>
                <w:color w:val="000000"/>
                <w:kern w:val="0"/>
                <w:szCs w:val="21"/>
              </w:rPr>
            </w:pPr>
            <w:r>
              <w:rPr>
                <w:rFonts w:hint="eastAsia" w:ascii="等线" w:hAnsi="等线" w:eastAsia="等线" w:cs="宋体"/>
                <w:color w:val="000000"/>
                <w:kern w:val="0"/>
                <w:szCs w:val="21"/>
              </w:rPr>
              <w:t>　</w:t>
            </w:r>
          </w:p>
        </w:tc>
        <w:tc>
          <w:tcPr>
            <w:tcW w:w="992" w:type="dxa"/>
            <w:tcBorders>
              <w:top w:val="nil"/>
              <w:left w:val="nil"/>
              <w:bottom w:val="double" w:color="auto" w:sz="4" w:space="0"/>
              <w:right w:val="single" w:color="auto" w:sz="4" w:space="0"/>
            </w:tcBorders>
            <w:shd w:val="clear" w:color="auto" w:fill="auto"/>
            <w:vAlign w:val="center"/>
          </w:tcPr>
          <w:p>
            <w:pPr>
              <w:widowControl/>
              <w:jc w:val="center"/>
              <w:rPr>
                <w:rFonts w:hint="eastAsia" w:ascii="宋体" w:hAnsi="宋体" w:eastAsia="宋体" w:cs="宋体"/>
                <w:color w:val="000000"/>
                <w:kern w:val="0"/>
                <w:szCs w:val="21"/>
              </w:rPr>
            </w:pPr>
            <w:r>
              <w:rPr>
                <w:rFonts w:hint="eastAsia" w:ascii="宋体" w:hAnsi="宋体" w:eastAsia="宋体" w:cs="宋体"/>
                <w:color w:val="000000"/>
                <w:kern w:val="0"/>
                <w:szCs w:val="21"/>
              </w:rPr>
              <w:t>131.25</w:t>
            </w:r>
          </w:p>
        </w:tc>
        <w:tc>
          <w:tcPr>
            <w:tcW w:w="992" w:type="dxa"/>
            <w:vMerge w:val="continue"/>
            <w:tcBorders>
              <w:top w:val="nil"/>
              <w:left w:val="single" w:color="auto" w:sz="4" w:space="0"/>
              <w:bottom w:val="double" w:color="auto" w:sz="4" w:space="0"/>
              <w:right w:val="single" w:color="auto" w:sz="4" w:space="0"/>
            </w:tcBorders>
            <w:vAlign w:val="center"/>
          </w:tcPr>
          <w:p>
            <w:pPr>
              <w:widowControl/>
              <w:jc w:val="left"/>
              <w:rPr>
                <w:rFonts w:hint="eastAsia" w:ascii="宋体" w:hAnsi="宋体" w:eastAsia="宋体" w:cs="宋体"/>
                <w:color w:val="000000"/>
                <w:kern w:val="0"/>
                <w:szCs w:val="21"/>
              </w:rPr>
            </w:pPr>
          </w:p>
        </w:tc>
        <w:tc>
          <w:tcPr>
            <w:tcW w:w="993" w:type="dxa"/>
            <w:vMerge w:val="continue"/>
            <w:tcBorders>
              <w:top w:val="nil"/>
              <w:left w:val="single" w:color="auto" w:sz="4" w:space="0"/>
              <w:bottom w:val="double" w:color="auto" w:sz="4" w:space="0"/>
              <w:right w:val="single" w:color="auto" w:sz="4" w:space="0"/>
            </w:tcBorders>
            <w:vAlign w:val="center"/>
          </w:tcPr>
          <w:p>
            <w:pPr>
              <w:widowControl/>
              <w:jc w:val="left"/>
              <w:rPr>
                <w:rFonts w:hint="eastAsia" w:ascii="宋体" w:hAnsi="宋体" w:eastAsia="宋体" w:cs="宋体"/>
                <w:color w:val="000000"/>
                <w:kern w:val="0"/>
                <w:szCs w:val="21"/>
              </w:rPr>
            </w:pPr>
          </w:p>
        </w:tc>
        <w:tc>
          <w:tcPr>
            <w:tcW w:w="1134" w:type="dxa"/>
            <w:vMerge w:val="continue"/>
            <w:tcBorders>
              <w:top w:val="nil"/>
              <w:left w:val="single" w:color="auto" w:sz="4" w:space="0"/>
              <w:bottom w:val="double" w:color="auto" w:sz="4" w:space="0"/>
              <w:right w:val="single" w:color="auto" w:sz="4" w:space="0"/>
            </w:tcBorders>
            <w:vAlign w:val="center"/>
          </w:tcPr>
          <w:p>
            <w:pPr>
              <w:widowControl/>
              <w:jc w:val="left"/>
              <w:rPr>
                <w:rFonts w:hint="eastAsia" w:ascii="宋体" w:hAnsi="宋体" w:eastAsia="宋体" w:cs="宋体"/>
                <w:color w:val="000000"/>
                <w:kern w:val="0"/>
                <w:szCs w:val="21"/>
              </w:rPr>
            </w:pPr>
          </w:p>
        </w:tc>
        <w:tc>
          <w:tcPr>
            <w:tcW w:w="1275" w:type="dxa"/>
            <w:vMerge w:val="continue"/>
            <w:tcBorders>
              <w:top w:val="nil"/>
              <w:left w:val="single" w:color="auto" w:sz="4" w:space="0"/>
              <w:bottom w:val="double" w:color="auto" w:sz="4" w:space="0"/>
              <w:right w:val="single" w:color="auto" w:sz="8" w:space="0"/>
            </w:tcBorders>
            <w:vAlign w:val="center"/>
          </w:tcPr>
          <w:p>
            <w:pPr>
              <w:widowControl/>
              <w:jc w:val="left"/>
              <w:rPr>
                <w:rFonts w:hint="eastAsia" w:ascii="宋体" w:hAnsi="宋体" w:eastAsia="宋体" w:cs="宋体"/>
                <w:color w:val="000000"/>
                <w:kern w:val="0"/>
                <w:szCs w:val="21"/>
              </w:rPr>
            </w:pPr>
          </w:p>
        </w:tc>
      </w:tr>
      <w:tr>
        <w:tblPrEx>
          <w:tblCellMar>
            <w:top w:w="0" w:type="dxa"/>
            <w:left w:w="108" w:type="dxa"/>
            <w:bottom w:w="0" w:type="dxa"/>
            <w:right w:w="108" w:type="dxa"/>
          </w:tblCellMar>
        </w:tblPrEx>
        <w:trPr>
          <w:trHeight w:val="540" w:hRule="atLeast"/>
        </w:trPr>
        <w:tc>
          <w:tcPr>
            <w:tcW w:w="426" w:type="dxa"/>
            <w:vMerge w:val="restart"/>
            <w:tcBorders>
              <w:top w:val="double" w:color="auto" w:sz="4" w:space="0"/>
              <w:left w:val="single" w:color="auto" w:sz="8" w:space="0"/>
              <w:bottom w:val="single" w:color="auto" w:sz="4" w:space="0"/>
              <w:right w:val="single" w:color="auto" w:sz="4" w:space="0"/>
            </w:tcBorders>
            <w:shd w:val="clear" w:color="auto" w:fill="auto"/>
            <w:vAlign w:val="center"/>
          </w:tcPr>
          <w:p>
            <w:pPr>
              <w:widowControl/>
              <w:jc w:val="center"/>
              <w:rPr>
                <w:rFonts w:hint="eastAsia" w:ascii="宋体" w:hAnsi="宋体" w:eastAsia="宋体" w:cs="宋体"/>
                <w:color w:val="000000"/>
                <w:kern w:val="0"/>
                <w:szCs w:val="21"/>
              </w:rPr>
            </w:pPr>
            <w:r>
              <w:rPr>
                <w:rFonts w:hint="eastAsia" w:ascii="宋体" w:hAnsi="宋体" w:eastAsia="宋体" w:cs="宋体"/>
                <w:color w:val="000000"/>
                <w:kern w:val="0"/>
                <w:szCs w:val="21"/>
              </w:rPr>
              <w:t>12</w:t>
            </w:r>
          </w:p>
        </w:tc>
        <w:tc>
          <w:tcPr>
            <w:tcW w:w="1276" w:type="dxa"/>
            <w:vMerge w:val="restart"/>
            <w:tcBorders>
              <w:top w:val="double" w:color="auto" w:sz="4" w:space="0"/>
              <w:left w:val="single" w:color="auto" w:sz="4" w:space="0"/>
              <w:bottom w:val="single" w:color="auto" w:sz="4" w:space="0"/>
              <w:right w:val="single" w:color="auto" w:sz="4" w:space="0"/>
            </w:tcBorders>
            <w:shd w:val="clear" w:color="auto" w:fill="auto"/>
            <w:vAlign w:val="center"/>
          </w:tcPr>
          <w:p>
            <w:pPr>
              <w:widowControl/>
              <w:jc w:val="center"/>
              <w:rPr>
                <w:rFonts w:hint="eastAsia" w:ascii="宋体" w:hAnsi="宋体" w:eastAsia="宋体" w:cs="宋体"/>
                <w:color w:val="000000"/>
                <w:kern w:val="0"/>
                <w:szCs w:val="21"/>
              </w:rPr>
            </w:pPr>
            <w:r>
              <w:rPr>
                <w:rFonts w:hint="eastAsia" w:ascii="宋体" w:hAnsi="宋体" w:eastAsia="宋体" w:cs="宋体"/>
                <w:color w:val="000000"/>
                <w:kern w:val="0"/>
                <w:szCs w:val="21"/>
              </w:rPr>
              <w:t>配套储运及其它辅助系统</w:t>
            </w:r>
            <w:r>
              <w:rPr>
                <w:rFonts w:hint="eastAsia" w:ascii="宋体" w:hAnsi="宋体" w:eastAsia="宋体" w:cs="宋体"/>
                <w:color w:val="000000"/>
                <w:kern w:val="0"/>
                <w:sz w:val="24"/>
                <w:szCs w:val="24"/>
              </w:rPr>
              <w:t>—</w:t>
            </w:r>
            <w:r>
              <w:rPr>
                <w:rFonts w:hint="eastAsia" w:ascii="宋体" w:hAnsi="宋体" w:eastAsia="宋体" w:cs="宋体"/>
                <w:color w:val="000000"/>
                <w:kern w:val="0"/>
                <w:szCs w:val="21"/>
              </w:rPr>
              <w:t>罐区改造</w:t>
            </w:r>
          </w:p>
        </w:tc>
        <w:tc>
          <w:tcPr>
            <w:tcW w:w="1701" w:type="dxa"/>
            <w:tcBorders>
              <w:top w:val="double" w:color="auto" w:sz="4" w:space="0"/>
              <w:left w:val="nil"/>
              <w:bottom w:val="single" w:color="auto" w:sz="4" w:space="0"/>
              <w:right w:val="single" w:color="auto" w:sz="4" w:space="0"/>
            </w:tcBorders>
            <w:shd w:val="clear" w:color="auto" w:fill="auto"/>
            <w:vAlign w:val="center"/>
          </w:tcPr>
          <w:p>
            <w:pPr>
              <w:widowControl/>
              <w:jc w:val="center"/>
              <w:rPr>
                <w:rFonts w:hint="eastAsia" w:ascii="宋体" w:hAnsi="宋体" w:eastAsia="宋体" w:cs="宋体"/>
                <w:color w:val="000000"/>
                <w:kern w:val="0"/>
                <w:szCs w:val="21"/>
              </w:rPr>
            </w:pPr>
            <w:r>
              <w:rPr>
                <w:rFonts w:hint="eastAsia" w:ascii="宋体" w:hAnsi="宋体" w:eastAsia="宋体" w:cs="宋体"/>
                <w:color w:val="000000"/>
                <w:kern w:val="0"/>
                <w:szCs w:val="21"/>
              </w:rPr>
              <w:t>罐区</w:t>
            </w:r>
          </w:p>
        </w:tc>
        <w:tc>
          <w:tcPr>
            <w:tcW w:w="1276" w:type="dxa"/>
            <w:tcBorders>
              <w:top w:val="double" w:color="auto" w:sz="4" w:space="0"/>
              <w:left w:val="nil"/>
              <w:bottom w:val="single" w:color="auto" w:sz="4" w:space="0"/>
              <w:right w:val="single" w:color="auto" w:sz="4" w:space="0"/>
            </w:tcBorders>
            <w:shd w:val="clear" w:color="auto" w:fill="auto"/>
            <w:vAlign w:val="center"/>
          </w:tcPr>
          <w:p>
            <w:pPr>
              <w:widowControl/>
              <w:jc w:val="center"/>
              <w:rPr>
                <w:rFonts w:hint="eastAsia" w:ascii="宋体" w:hAnsi="宋体" w:eastAsia="宋体" w:cs="宋体"/>
                <w:color w:val="000000"/>
                <w:kern w:val="0"/>
                <w:szCs w:val="21"/>
              </w:rPr>
            </w:pPr>
            <w:r>
              <w:rPr>
                <w:rFonts w:hint="eastAsia" w:ascii="宋体" w:hAnsi="宋体" w:eastAsia="宋体" w:cs="宋体"/>
                <w:color w:val="000000"/>
                <w:kern w:val="0"/>
                <w:szCs w:val="21"/>
              </w:rPr>
              <w:t>2680</w:t>
            </w:r>
          </w:p>
        </w:tc>
        <w:tc>
          <w:tcPr>
            <w:tcW w:w="1984" w:type="dxa"/>
            <w:gridSpan w:val="2"/>
            <w:tcBorders>
              <w:top w:val="double" w:color="auto" w:sz="4" w:space="0"/>
              <w:left w:val="nil"/>
              <w:bottom w:val="single" w:color="auto" w:sz="4" w:space="0"/>
              <w:right w:val="single" w:color="000000" w:sz="4" w:space="0"/>
              <w:tl2br w:val="single" w:color="auto" w:sz="4" w:space="0"/>
            </w:tcBorders>
            <w:shd w:val="clear" w:color="auto" w:fill="auto"/>
            <w:vAlign w:val="center"/>
          </w:tcPr>
          <w:p>
            <w:pPr>
              <w:widowControl/>
              <w:jc w:val="center"/>
              <w:rPr>
                <w:rFonts w:hint="eastAsia" w:ascii="宋体" w:hAnsi="宋体" w:eastAsia="宋体" w:cs="宋体"/>
                <w:color w:val="000000"/>
                <w:kern w:val="0"/>
                <w:szCs w:val="21"/>
              </w:rPr>
            </w:pPr>
            <w:r>
              <w:rPr>
                <w:rFonts w:hint="eastAsia" w:ascii="宋体" w:hAnsi="宋体" w:eastAsia="宋体" w:cs="宋体"/>
                <w:color w:val="000000"/>
                <w:kern w:val="0"/>
                <w:szCs w:val="21"/>
              </w:rPr>
              <w:t>　</w:t>
            </w:r>
          </w:p>
        </w:tc>
        <w:tc>
          <w:tcPr>
            <w:tcW w:w="993" w:type="dxa"/>
            <w:tcBorders>
              <w:top w:val="double" w:color="auto" w:sz="4" w:space="0"/>
              <w:left w:val="nil"/>
              <w:bottom w:val="single" w:color="auto" w:sz="4" w:space="0"/>
              <w:right w:val="single" w:color="auto" w:sz="4" w:space="0"/>
            </w:tcBorders>
            <w:shd w:val="clear" w:color="auto" w:fill="auto"/>
            <w:vAlign w:val="center"/>
          </w:tcPr>
          <w:p>
            <w:pPr>
              <w:widowControl/>
              <w:jc w:val="center"/>
              <w:rPr>
                <w:rFonts w:hint="eastAsia" w:ascii="宋体" w:hAnsi="宋体" w:eastAsia="宋体" w:cs="宋体"/>
                <w:color w:val="000000"/>
                <w:kern w:val="0"/>
                <w:szCs w:val="21"/>
              </w:rPr>
            </w:pPr>
          </w:p>
        </w:tc>
        <w:tc>
          <w:tcPr>
            <w:tcW w:w="1134" w:type="dxa"/>
            <w:tcBorders>
              <w:top w:val="double" w:color="auto" w:sz="4" w:space="0"/>
              <w:left w:val="nil"/>
              <w:bottom w:val="single" w:color="auto" w:sz="4" w:space="0"/>
              <w:right w:val="single" w:color="auto" w:sz="4" w:space="0"/>
            </w:tcBorders>
            <w:shd w:val="clear" w:color="auto" w:fill="auto"/>
            <w:vAlign w:val="center"/>
          </w:tcPr>
          <w:p>
            <w:pPr>
              <w:widowControl/>
              <w:jc w:val="center"/>
              <w:rPr>
                <w:rFonts w:hint="eastAsia" w:ascii="宋体" w:hAnsi="宋体" w:eastAsia="宋体" w:cs="宋体"/>
                <w:color w:val="000000"/>
                <w:kern w:val="0"/>
                <w:szCs w:val="21"/>
              </w:rPr>
            </w:pPr>
          </w:p>
        </w:tc>
        <w:tc>
          <w:tcPr>
            <w:tcW w:w="1275" w:type="dxa"/>
            <w:vMerge w:val="restart"/>
            <w:tcBorders>
              <w:top w:val="double" w:color="auto" w:sz="4" w:space="0"/>
              <w:left w:val="single" w:color="auto" w:sz="4" w:space="0"/>
              <w:right w:val="single" w:color="auto" w:sz="8" w:space="0"/>
            </w:tcBorders>
            <w:shd w:val="clear" w:color="auto" w:fill="auto"/>
            <w:vAlign w:val="center"/>
          </w:tcPr>
          <w:p>
            <w:pPr>
              <w:widowControl/>
              <w:jc w:val="center"/>
              <w:rPr>
                <w:rFonts w:hint="eastAsia" w:ascii="宋体" w:hAnsi="宋体" w:eastAsia="宋体" w:cs="宋体"/>
                <w:color w:val="000000"/>
                <w:kern w:val="0"/>
                <w:szCs w:val="21"/>
              </w:rPr>
            </w:pPr>
          </w:p>
        </w:tc>
      </w:tr>
      <w:tr>
        <w:tblPrEx>
          <w:tblCellMar>
            <w:top w:w="0" w:type="dxa"/>
            <w:left w:w="108" w:type="dxa"/>
            <w:bottom w:w="0" w:type="dxa"/>
            <w:right w:w="108" w:type="dxa"/>
          </w:tblCellMar>
        </w:tblPrEx>
        <w:trPr>
          <w:trHeight w:val="679" w:hRule="atLeast"/>
        </w:trPr>
        <w:tc>
          <w:tcPr>
            <w:tcW w:w="426" w:type="dxa"/>
            <w:vMerge w:val="continue"/>
            <w:tcBorders>
              <w:top w:val="single" w:color="auto" w:sz="4" w:space="0"/>
              <w:left w:val="single" w:color="auto" w:sz="8" w:space="0"/>
              <w:bottom w:val="double" w:color="auto" w:sz="4" w:space="0"/>
              <w:right w:val="single" w:color="auto" w:sz="4" w:space="0"/>
            </w:tcBorders>
            <w:vAlign w:val="center"/>
          </w:tcPr>
          <w:p>
            <w:pPr>
              <w:widowControl/>
              <w:jc w:val="left"/>
              <w:rPr>
                <w:rFonts w:hint="eastAsia" w:ascii="宋体" w:hAnsi="宋体" w:eastAsia="宋体" w:cs="宋体"/>
                <w:color w:val="000000"/>
                <w:kern w:val="0"/>
                <w:szCs w:val="21"/>
              </w:rPr>
            </w:pPr>
          </w:p>
        </w:tc>
        <w:tc>
          <w:tcPr>
            <w:tcW w:w="1276" w:type="dxa"/>
            <w:vMerge w:val="continue"/>
            <w:tcBorders>
              <w:top w:val="single" w:color="auto" w:sz="4" w:space="0"/>
              <w:left w:val="single" w:color="auto" w:sz="4" w:space="0"/>
              <w:bottom w:val="double" w:color="auto" w:sz="4" w:space="0"/>
              <w:right w:val="single" w:color="auto" w:sz="4" w:space="0"/>
            </w:tcBorders>
            <w:vAlign w:val="center"/>
          </w:tcPr>
          <w:p>
            <w:pPr>
              <w:widowControl/>
              <w:jc w:val="left"/>
              <w:rPr>
                <w:rFonts w:hint="eastAsia" w:ascii="宋体" w:hAnsi="宋体" w:eastAsia="宋体" w:cs="宋体"/>
                <w:color w:val="000000"/>
                <w:kern w:val="0"/>
                <w:szCs w:val="21"/>
              </w:rPr>
            </w:pPr>
          </w:p>
        </w:tc>
        <w:tc>
          <w:tcPr>
            <w:tcW w:w="1701" w:type="dxa"/>
            <w:tcBorders>
              <w:top w:val="nil"/>
              <w:left w:val="nil"/>
              <w:bottom w:val="double" w:color="auto" w:sz="4" w:space="0"/>
              <w:right w:val="single" w:color="auto" w:sz="4" w:space="0"/>
            </w:tcBorders>
            <w:shd w:val="clear" w:color="auto" w:fill="auto"/>
            <w:vAlign w:val="center"/>
          </w:tcPr>
          <w:p>
            <w:pPr>
              <w:widowControl/>
              <w:jc w:val="center"/>
              <w:rPr>
                <w:rFonts w:hint="eastAsia" w:ascii="宋体" w:hAnsi="宋体" w:eastAsia="宋体" w:cs="宋体"/>
                <w:color w:val="000000"/>
                <w:kern w:val="0"/>
                <w:szCs w:val="21"/>
              </w:rPr>
            </w:pPr>
            <w:r>
              <w:rPr>
                <w:rFonts w:hint="eastAsia" w:ascii="宋体" w:hAnsi="宋体" w:eastAsia="宋体" w:cs="宋体"/>
                <w:color w:val="000000"/>
                <w:kern w:val="0"/>
                <w:szCs w:val="21"/>
              </w:rPr>
              <w:t>FAR30机柜间（1F）</w:t>
            </w:r>
          </w:p>
        </w:tc>
        <w:tc>
          <w:tcPr>
            <w:tcW w:w="1276" w:type="dxa"/>
            <w:tcBorders>
              <w:top w:val="nil"/>
              <w:left w:val="nil"/>
              <w:bottom w:val="double" w:color="auto" w:sz="4" w:space="0"/>
              <w:right w:val="single" w:color="auto" w:sz="4" w:space="0"/>
              <w:tl2br w:val="single" w:color="auto" w:sz="4" w:space="0"/>
            </w:tcBorders>
            <w:shd w:val="clear" w:color="auto" w:fill="auto"/>
            <w:noWrap/>
            <w:vAlign w:val="center"/>
          </w:tcPr>
          <w:p>
            <w:pPr>
              <w:widowControl/>
              <w:jc w:val="left"/>
              <w:rPr>
                <w:rFonts w:hint="eastAsia" w:ascii="等线" w:hAnsi="等线" w:eastAsia="等线" w:cs="宋体"/>
                <w:color w:val="000000"/>
                <w:kern w:val="0"/>
                <w:szCs w:val="21"/>
              </w:rPr>
            </w:pPr>
            <w:r>
              <w:rPr>
                <w:rFonts w:hint="eastAsia" w:ascii="等线" w:hAnsi="等线" w:eastAsia="等线" w:cs="宋体"/>
                <w:color w:val="000000"/>
                <w:kern w:val="0"/>
                <w:szCs w:val="21"/>
              </w:rPr>
              <w:t>　</w:t>
            </w:r>
          </w:p>
        </w:tc>
        <w:tc>
          <w:tcPr>
            <w:tcW w:w="1984" w:type="dxa"/>
            <w:gridSpan w:val="2"/>
            <w:tcBorders>
              <w:top w:val="single" w:color="auto" w:sz="4" w:space="0"/>
              <w:left w:val="nil"/>
              <w:bottom w:val="double" w:color="auto" w:sz="4" w:space="0"/>
              <w:right w:val="single" w:color="auto" w:sz="4" w:space="0"/>
            </w:tcBorders>
            <w:shd w:val="clear" w:color="auto" w:fill="auto"/>
            <w:vAlign w:val="center"/>
          </w:tcPr>
          <w:p>
            <w:pPr>
              <w:widowControl/>
              <w:jc w:val="center"/>
              <w:rPr>
                <w:rFonts w:hint="eastAsia" w:ascii="宋体" w:hAnsi="宋体" w:eastAsia="宋体" w:cs="宋体"/>
                <w:color w:val="000000"/>
                <w:kern w:val="0"/>
                <w:szCs w:val="21"/>
              </w:rPr>
            </w:pPr>
            <w:r>
              <w:rPr>
                <w:rFonts w:hint="eastAsia" w:ascii="宋体" w:hAnsi="宋体" w:eastAsia="宋体" w:cs="宋体"/>
                <w:color w:val="000000"/>
                <w:kern w:val="0"/>
                <w:szCs w:val="21"/>
              </w:rPr>
              <w:t>420.84</w:t>
            </w:r>
          </w:p>
        </w:tc>
        <w:tc>
          <w:tcPr>
            <w:tcW w:w="993" w:type="dxa"/>
            <w:tcBorders>
              <w:top w:val="nil"/>
              <w:left w:val="nil"/>
              <w:bottom w:val="double" w:color="auto" w:sz="4" w:space="0"/>
              <w:right w:val="single" w:color="auto" w:sz="4" w:space="0"/>
            </w:tcBorders>
            <w:shd w:val="clear" w:color="auto" w:fill="auto"/>
            <w:vAlign w:val="center"/>
          </w:tcPr>
          <w:p>
            <w:pPr>
              <w:widowControl/>
              <w:jc w:val="center"/>
              <w:rPr>
                <w:rFonts w:hint="eastAsia" w:ascii="宋体" w:hAnsi="宋体" w:eastAsia="宋体" w:cs="宋体"/>
                <w:color w:val="000000"/>
                <w:kern w:val="0"/>
                <w:szCs w:val="21"/>
              </w:rPr>
            </w:pPr>
          </w:p>
        </w:tc>
        <w:tc>
          <w:tcPr>
            <w:tcW w:w="1134" w:type="dxa"/>
            <w:tcBorders>
              <w:top w:val="nil"/>
              <w:left w:val="nil"/>
              <w:bottom w:val="double" w:color="auto" w:sz="4" w:space="0"/>
              <w:right w:val="single" w:color="auto" w:sz="4" w:space="0"/>
            </w:tcBorders>
            <w:shd w:val="clear" w:color="auto" w:fill="auto"/>
            <w:vAlign w:val="center"/>
          </w:tcPr>
          <w:p>
            <w:pPr>
              <w:widowControl/>
              <w:jc w:val="center"/>
              <w:rPr>
                <w:rFonts w:hint="eastAsia" w:ascii="宋体" w:hAnsi="宋体" w:eastAsia="宋体" w:cs="宋体"/>
                <w:color w:val="000000"/>
                <w:kern w:val="0"/>
                <w:szCs w:val="21"/>
              </w:rPr>
            </w:pPr>
          </w:p>
        </w:tc>
        <w:tc>
          <w:tcPr>
            <w:tcW w:w="1275" w:type="dxa"/>
            <w:vMerge w:val="continue"/>
            <w:tcBorders>
              <w:left w:val="single" w:color="auto" w:sz="4" w:space="0"/>
              <w:bottom w:val="double" w:color="auto" w:sz="4" w:space="0"/>
              <w:right w:val="single" w:color="auto" w:sz="8" w:space="0"/>
            </w:tcBorders>
            <w:vAlign w:val="center"/>
          </w:tcPr>
          <w:p>
            <w:pPr>
              <w:widowControl/>
              <w:jc w:val="left"/>
              <w:rPr>
                <w:rFonts w:hint="eastAsia" w:ascii="宋体" w:hAnsi="宋体" w:eastAsia="宋体" w:cs="宋体"/>
                <w:color w:val="000000"/>
                <w:kern w:val="0"/>
                <w:szCs w:val="21"/>
              </w:rPr>
            </w:pPr>
          </w:p>
        </w:tc>
      </w:tr>
      <w:tr>
        <w:tblPrEx>
          <w:tblCellMar>
            <w:top w:w="0" w:type="dxa"/>
            <w:left w:w="108" w:type="dxa"/>
            <w:bottom w:w="0" w:type="dxa"/>
            <w:right w:w="108" w:type="dxa"/>
          </w:tblCellMar>
        </w:tblPrEx>
        <w:trPr>
          <w:trHeight w:val="675" w:hRule="atLeast"/>
        </w:trPr>
        <w:tc>
          <w:tcPr>
            <w:tcW w:w="426" w:type="dxa"/>
            <w:vMerge w:val="restart"/>
            <w:tcBorders>
              <w:top w:val="double" w:color="auto" w:sz="4" w:space="0"/>
              <w:left w:val="single" w:color="auto" w:sz="8" w:space="0"/>
              <w:bottom w:val="single" w:color="000000" w:sz="8" w:space="0"/>
              <w:right w:val="single" w:color="auto" w:sz="4" w:space="0"/>
            </w:tcBorders>
            <w:shd w:val="clear" w:color="auto" w:fill="auto"/>
            <w:vAlign w:val="center"/>
          </w:tcPr>
          <w:p>
            <w:pPr>
              <w:widowControl/>
              <w:jc w:val="center"/>
              <w:rPr>
                <w:rFonts w:hint="eastAsia" w:ascii="宋体" w:hAnsi="宋体" w:eastAsia="宋体" w:cs="宋体"/>
                <w:color w:val="000000"/>
                <w:kern w:val="0"/>
                <w:szCs w:val="21"/>
              </w:rPr>
            </w:pPr>
            <w:r>
              <w:rPr>
                <w:rFonts w:hint="eastAsia" w:ascii="宋体" w:hAnsi="宋体" w:eastAsia="宋体" w:cs="宋体"/>
                <w:color w:val="000000"/>
                <w:kern w:val="0"/>
                <w:szCs w:val="21"/>
              </w:rPr>
              <w:t>13</w:t>
            </w:r>
          </w:p>
        </w:tc>
        <w:tc>
          <w:tcPr>
            <w:tcW w:w="2977" w:type="dxa"/>
            <w:gridSpan w:val="2"/>
            <w:tcBorders>
              <w:top w:val="double" w:color="auto" w:sz="4" w:space="0"/>
              <w:left w:val="nil"/>
              <w:bottom w:val="single" w:color="auto" w:sz="4" w:space="0"/>
              <w:right w:val="single" w:color="auto" w:sz="4" w:space="0"/>
            </w:tcBorders>
            <w:shd w:val="clear" w:color="auto" w:fill="auto"/>
            <w:vAlign w:val="center"/>
          </w:tcPr>
          <w:p>
            <w:pPr>
              <w:widowControl/>
              <w:jc w:val="center"/>
              <w:rPr>
                <w:rFonts w:hint="eastAsia" w:ascii="宋体" w:hAnsi="宋体" w:eastAsia="宋体" w:cs="宋体"/>
                <w:color w:val="000000"/>
                <w:kern w:val="0"/>
                <w:szCs w:val="21"/>
              </w:rPr>
            </w:pPr>
            <w:r>
              <w:rPr>
                <w:rFonts w:hint="eastAsia" w:ascii="宋体" w:hAnsi="宋体" w:eastAsia="宋体" w:cs="宋体"/>
                <w:color w:val="000000"/>
                <w:kern w:val="0"/>
                <w:szCs w:val="21"/>
              </w:rPr>
              <w:t>配套储运及其它辅助系统</w:t>
            </w:r>
            <w:r>
              <w:rPr>
                <w:rFonts w:hint="eastAsia" w:ascii="宋体" w:hAnsi="宋体" w:eastAsia="宋体" w:cs="宋体"/>
                <w:color w:val="000000"/>
                <w:kern w:val="0"/>
                <w:sz w:val="24"/>
                <w:szCs w:val="24"/>
              </w:rPr>
              <w:t>—</w:t>
            </w:r>
            <w:r>
              <w:rPr>
                <w:rFonts w:hint="eastAsia" w:ascii="宋体" w:hAnsi="宋体" w:eastAsia="宋体" w:cs="宋体"/>
                <w:color w:val="000000"/>
                <w:kern w:val="0"/>
                <w:szCs w:val="21"/>
              </w:rPr>
              <w:t>全厂管网（新建管廊）</w:t>
            </w:r>
          </w:p>
        </w:tc>
        <w:tc>
          <w:tcPr>
            <w:tcW w:w="1276" w:type="dxa"/>
            <w:tcBorders>
              <w:top w:val="double" w:color="auto" w:sz="4" w:space="0"/>
              <w:left w:val="nil"/>
              <w:bottom w:val="single" w:color="auto" w:sz="4" w:space="0"/>
              <w:right w:val="single" w:color="auto" w:sz="4" w:space="0"/>
            </w:tcBorders>
            <w:shd w:val="clear" w:color="auto" w:fill="auto"/>
            <w:vAlign w:val="center"/>
          </w:tcPr>
          <w:p>
            <w:pPr>
              <w:widowControl/>
              <w:jc w:val="center"/>
              <w:rPr>
                <w:rFonts w:hint="eastAsia" w:ascii="宋体" w:hAnsi="宋体" w:eastAsia="宋体" w:cs="宋体"/>
                <w:color w:val="000000"/>
                <w:kern w:val="0"/>
                <w:szCs w:val="21"/>
              </w:rPr>
            </w:pPr>
            <w:r>
              <w:rPr>
                <w:rFonts w:hint="eastAsia" w:ascii="宋体" w:hAnsi="宋体" w:eastAsia="宋体" w:cs="宋体"/>
                <w:color w:val="000000"/>
                <w:kern w:val="0"/>
                <w:szCs w:val="21"/>
              </w:rPr>
              <w:t>10000</w:t>
            </w:r>
          </w:p>
        </w:tc>
        <w:tc>
          <w:tcPr>
            <w:tcW w:w="1984" w:type="dxa"/>
            <w:gridSpan w:val="2"/>
            <w:tcBorders>
              <w:top w:val="double" w:color="auto" w:sz="4" w:space="0"/>
              <w:left w:val="nil"/>
              <w:bottom w:val="single" w:color="auto" w:sz="4" w:space="0"/>
              <w:right w:val="single" w:color="auto" w:sz="4" w:space="0"/>
              <w:tl2br w:val="single" w:color="auto" w:sz="4" w:space="0"/>
            </w:tcBorders>
            <w:shd w:val="clear" w:color="auto" w:fill="auto"/>
            <w:vAlign w:val="center"/>
          </w:tcPr>
          <w:p>
            <w:pPr>
              <w:widowControl/>
              <w:jc w:val="center"/>
              <w:rPr>
                <w:rFonts w:hint="eastAsia" w:ascii="宋体" w:hAnsi="宋体" w:eastAsia="宋体" w:cs="宋体"/>
                <w:color w:val="000000"/>
                <w:kern w:val="0"/>
                <w:szCs w:val="21"/>
              </w:rPr>
            </w:pPr>
            <w:r>
              <w:rPr>
                <w:rFonts w:hint="eastAsia" w:ascii="宋体" w:hAnsi="宋体" w:eastAsia="宋体" w:cs="宋体"/>
                <w:color w:val="000000"/>
                <w:kern w:val="0"/>
                <w:szCs w:val="21"/>
              </w:rPr>
              <w:t>　</w:t>
            </w:r>
          </w:p>
        </w:tc>
        <w:tc>
          <w:tcPr>
            <w:tcW w:w="993" w:type="dxa"/>
            <w:tcBorders>
              <w:top w:val="double" w:color="auto" w:sz="4" w:space="0"/>
              <w:left w:val="nil"/>
              <w:bottom w:val="single" w:color="auto" w:sz="4" w:space="0"/>
              <w:right w:val="single" w:color="auto" w:sz="4" w:space="0"/>
            </w:tcBorders>
            <w:shd w:val="clear" w:color="auto" w:fill="auto"/>
            <w:vAlign w:val="center"/>
          </w:tcPr>
          <w:p>
            <w:pPr>
              <w:widowControl/>
              <w:jc w:val="center"/>
              <w:rPr>
                <w:rFonts w:hint="eastAsia" w:ascii="宋体" w:hAnsi="宋体" w:eastAsia="宋体" w:cs="宋体"/>
                <w:color w:val="000000"/>
                <w:kern w:val="0"/>
                <w:szCs w:val="21"/>
              </w:rPr>
            </w:pPr>
          </w:p>
        </w:tc>
        <w:tc>
          <w:tcPr>
            <w:tcW w:w="1134" w:type="dxa"/>
            <w:tcBorders>
              <w:top w:val="double" w:color="auto" w:sz="4" w:space="0"/>
              <w:left w:val="nil"/>
              <w:bottom w:val="single" w:color="auto" w:sz="4" w:space="0"/>
              <w:right w:val="single" w:color="auto" w:sz="4" w:space="0"/>
            </w:tcBorders>
            <w:shd w:val="clear" w:color="auto" w:fill="auto"/>
            <w:vAlign w:val="center"/>
          </w:tcPr>
          <w:p>
            <w:pPr>
              <w:widowControl/>
              <w:jc w:val="center"/>
              <w:rPr>
                <w:rFonts w:hint="eastAsia" w:ascii="宋体" w:hAnsi="宋体" w:eastAsia="宋体" w:cs="宋体"/>
                <w:color w:val="000000"/>
                <w:kern w:val="0"/>
                <w:szCs w:val="21"/>
              </w:rPr>
            </w:pPr>
          </w:p>
        </w:tc>
        <w:tc>
          <w:tcPr>
            <w:tcW w:w="1275" w:type="dxa"/>
            <w:vMerge w:val="restart"/>
            <w:tcBorders>
              <w:top w:val="double" w:color="auto" w:sz="4" w:space="0"/>
              <w:left w:val="single" w:color="auto" w:sz="4" w:space="0"/>
              <w:bottom w:val="single" w:color="000000" w:sz="8" w:space="0"/>
              <w:right w:val="single" w:color="auto" w:sz="8" w:space="0"/>
            </w:tcBorders>
            <w:shd w:val="clear" w:color="auto" w:fill="auto"/>
            <w:vAlign w:val="center"/>
          </w:tcPr>
          <w:p>
            <w:pPr>
              <w:widowControl/>
              <w:jc w:val="center"/>
              <w:rPr>
                <w:rFonts w:hint="eastAsia" w:ascii="宋体" w:hAnsi="宋体" w:eastAsia="宋体" w:cs="宋体"/>
                <w:color w:val="000000"/>
                <w:kern w:val="0"/>
                <w:szCs w:val="21"/>
              </w:rPr>
            </w:pPr>
          </w:p>
        </w:tc>
      </w:tr>
      <w:tr>
        <w:tblPrEx>
          <w:tblCellMar>
            <w:top w:w="0" w:type="dxa"/>
            <w:left w:w="108" w:type="dxa"/>
            <w:bottom w:w="0" w:type="dxa"/>
            <w:right w:w="108" w:type="dxa"/>
          </w:tblCellMar>
        </w:tblPrEx>
        <w:trPr>
          <w:trHeight w:val="780" w:hRule="atLeast"/>
        </w:trPr>
        <w:tc>
          <w:tcPr>
            <w:tcW w:w="426" w:type="dxa"/>
            <w:vMerge w:val="continue"/>
            <w:tcBorders>
              <w:top w:val="single" w:color="auto" w:sz="8" w:space="0"/>
              <w:left w:val="single" w:color="auto" w:sz="8" w:space="0"/>
              <w:bottom w:val="single" w:color="000000" w:sz="8" w:space="0"/>
              <w:right w:val="single" w:color="auto" w:sz="4" w:space="0"/>
            </w:tcBorders>
            <w:vAlign w:val="center"/>
          </w:tcPr>
          <w:p>
            <w:pPr>
              <w:widowControl/>
              <w:jc w:val="left"/>
              <w:rPr>
                <w:rFonts w:hint="eastAsia" w:ascii="宋体" w:hAnsi="宋体" w:eastAsia="宋体" w:cs="宋体"/>
                <w:color w:val="000000"/>
                <w:kern w:val="0"/>
                <w:szCs w:val="21"/>
              </w:rPr>
            </w:pPr>
          </w:p>
        </w:tc>
        <w:tc>
          <w:tcPr>
            <w:tcW w:w="2977" w:type="dxa"/>
            <w:gridSpan w:val="2"/>
            <w:tcBorders>
              <w:top w:val="single" w:color="auto" w:sz="4" w:space="0"/>
              <w:left w:val="nil"/>
              <w:bottom w:val="single" w:color="auto" w:sz="8" w:space="0"/>
              <w:right w:val="single" w:color="auto" w:sz="4" w:space="0"/>
            </w:tcBorders>
            <w:shd w:val="clear" w:color="auto" w:fill="auto"/>
            <w:vAlign w:val="center"/>
          </w:tcPr>
          <w:p>
            <w:pPr>
              <w:widowControl/>
              <w:jc w:val="center"/>
              <w:rPr>
                <w:rFonts w:hint="eastAsia" w:ascii="宋体" w:hAnsi="宋体" w:eastAsia="宋体" w:cs="宋体"/>
                <w:color w:val="000000"/>
                <w:kern w:val="0"/>
                <w:szCs w:val="21"/>
              </w:rPr>
            </w:pPr>
            <w:r>
              <w:rPr>
                <w:rFonts w:hint="eastAsia" w:ascii="宋体" w:hAnsi="宋体" w:eastAsia="宋体" w:cs="宋体"/>
                <w:color w:val="000000"/>
                <w:kern w:val="0"/>
                <w:szCs w:val="21"/>
              </w:rPr>
              <w:t>配套储运及其它辅助系统</w:t>
            </w:r>
            <w:r>
              <w:rPr>
                <w:rFonts w:hint="eastAsia" w:ascii="宋体" w:hAnsi="宋体" w:eastAsia="宋体" w:cs="宋体"/>
                <w:color w:val="000000"/>
                <w:kern w:val="0"/>
                <w:sz w:val="24"/>
                <w:szCs w:val="24"/>
              </w:rPr>
              <w:t>—</w:t>
            </w:r>
            <w:r>
              <w:rPr>
                <w:rFonts w:hint="eastAsia" w:ascii="宋体" w:hAnsi="宋体" w:eastAsia="宋体" w:cs="宋体"/>
                <w:color w:val="000000"/>
                <w:kern w:val="0"/>
                <w:szCs w:val="21"/>
              </w:rPr>
              <w:t>给排水及消防水管网改扩建</w:t>
            </w:r>
          </w:p>
        </w:tc>
        <w:tc>
          <w:tcPr>
            <w:tcW w:w="1276" w:type="dxa"/>
            <w:tcBorders>
              <w:top w:val="nil"/>
              <w:left w:val="nil"/>
              <w:bottom w:val="single" w:color="auto" w:sz="8" w:space="0"/>
              <w:right w:val="single" w:color="auto" w:sz="4" w:space="0"/>
            </w:tcBorders>
            <w:shd w:val="clear" w:color="auto" w:fill="auto"/>
            <w:vAlign w:val="center"/>
          </w:tcPr>
          <w:p>
            <w:pPr>
              <w:widowControl/>
              <w:jc w:val="center"/>
              <w:rPr>
                <w:rFonts w:hint="eastAsia" w:ascii="宋体" w:hAnsi="宋体" w:eastAsia="宋体" w:cs="宋体"/>
                <w:color w:val="000000"/>
                <w:kern w:val="0"/>
                <w:szCs w:val="21"/>
              </w:rPr>
            </w:pPr>
            <w:r>
              <w:rPr>
                <w:rFonts w:hint="eastAsia" w:ascii="宋体" w:hAnsi="宋体" w:eastAsia="宋体" w:cs="宋体"/>
                <w:color w:val="000000"/>
                <w:kern w:val="0"/>
                <w:szCs w:val="21"/>
              </w:rPr>
              <w:t>10000</w:t>
            </w:r>
          </w:p>
        </w:tc>
        <w:tc>
          <w:tcPr>
            <w:tcW w:w="1984" w:type="dxa"/>
            <w:gridSpan w:val="2"/>
            <w:tcBorders>
              <w:top w:val="single" w:color="auto" w:sz="4" w:space="0"/>
              <w:left w:val="nil"/>
              <w:bottom w:val="single" w:color="auto" w:sz="8" w:space="0"/>
              <w:right w:val="single" w:color="auto" w:sz="4" w:space="0"/>
              <w:tl2br w:val="single" w:color="auto" w:sz="4" w:space="0"/>
            </w:tcBorders>
            <w:shd w:val="clear" w:color="auto" w:fill="auto"/>
            <w:vAlign w:val="center"/>
          </w:tcPr>
          <w:p>
            <w:pPr>
              <w:widowControl/>
              <w:jc w:val="center"/>
              <w:rPr>
                <w:rFonts w:hint="eastAsia" w:ascii="宋体" w:hAnsi="宋体" w:eastAsia="宋体" w:cs="宋体"/>
                <w:color w:val="000000"/>
                <w:kern w:val="0"/>
                <w:szCs w:val="21"/>
              </w:rPr>
            </w:pPr>
            <w:r>
              <w:rPr>
                <w:rFonts w:hint="eastAsia" w:ascii="宋体" w:hAnsi="宋体" w:eastAsia="宋体" w:cs="宋体"/>
                <w:color w:val="000000"/>
                <w:kern w:val="0"/>
                <w:szCs w:val="21"/>
              </w:rPr>
              <w:t>　</w:t>
            </w:r>
          </w:p>
        </w:tc>
        <w:tc>
          <w:tcPr>
            <w:tcW w:w="993" w:type="dxa"/>
            <w:tcBorders>
              <w:top w:val="nil"/>
              <w:left w:val="nil"/>
              <w:bottom w:val="single" w:color="auto" w:sz="8" w:space="0"/>
              <w:right w:val="single" w:color="auto" w:sz="4" w:space="0"/>
            </w:tcBorders>
            <w:shd w:val="clear" w:color="auto" w:fill="auto"/>
            <w:vAlign w:val="center"/>
          </w:tcPr>
          <w:p>
            <w:pPr>
              <w:widowControl/>
              <w:jc w:val="center"/>
              <w:rPr>
                <w:rFonts w:hint="eastAsia" w:ascii="宋体" w:hAnsi="宋体" w:eastAsia="宋体" w:cs="宋体"/>
                <w:color w:val="000000"/>
                <w:kern w:val="0"/>
                <w:szCs w:val="21"/>
              </w:rPr>
            </w:pPr>
          </w:p>
        </w:tc>
        <w:tc>
          <w:tcPr>
            <w:tcW w:w="1134" w:type="dxa"/>
            <w:tcBorders>
              <w:top w:val="nil"/>
              <w:left w:val="nil"/>
              <w:bottom w:val="single" w:color="auto" w:sz="8" w:space="0"/>
              <w:right w:val="single" w:color="auto" w:sz="4" w:space="0"/>
            </w:tcBorders>
            <w:shd w:val="clear" w:color="auto" w:fill="auto"/>
            <w:vAlign w:val="center"/>
          </w:tcPr>
          <w:p>
            <w:pPr>
              <w:widowControl/>
              <w:jc w:val="center"/>
              <w:rPr>
                <w:rFonts w:hint="eastAsia" w:ascii="宋体" w:hAnsi="宋体" w:eastAsia="宋体" w:cs="宋体"/>
                <w:color w:val="000000"/>
                <w:kern w:val="0"/>
                <w:szCs w:val="21"/>
              </w:rPr>
            </w:pPr>
          </w:p>
        </w:tc>
        <w:tc>
          <w:tcPr>
            <w:tcW w:w="1275" w:type="dxa"/>
            <w:vMerge w:val="continue"/>
            <w:tcBorders>
              <w:top w:val="single" w:color="auto" w:sz="8" w:space="0"/>
              <w:left w:val="single" w:color="auto" w:sz="4" w:space="0"/>
              <w:bottom w:val="single" w:color="000000" w:sz="8" w:space="0"/>
              <w:right w:val="single" w:color="auto" w:sz="8" w:space="0"/>
            </w:tcBorders>
            <w:vAlign w:val="center"/>
          </w:tcPr>
          <w:p>
            <w:pPr>
              <w:widowControl/>
              <w:jc w:val="left"/>
              <w:rPr>
                <w:rFonts w:hint="eastAsia" w:ascii="宋体" w:hAnsi="宋体" w:eastAsia="宋体" w:cs="宋体"/>
                <w:color w:val="000000"/>
                <w:kern w:val="0"/>
                <w:szCs w:val="21"/>
              </w:rPr>
            </w:pPr>
          </w:p>
        </w:tc>
      </w:tr>
      <w:tr>
        <w:tblPrEx>
          <w:tblCellMar>
            <w:top w:w="0" w:type="dxa"/>
            <w:left w:w="108" w:type="dxa"/>
            <w:bottom w:w="0" w:type="dxa"/>
            <w:right w:w="108" w:type="dxa"/>
          </w:tblCellMar>
        </w:tblPrEx>
        <w:trPr>
          <w:trHeight w:val="540" w:hRule="atLeast"/>
        </w:trPr>
        <w:tc>
          <w:tcPr>
            <w:tcW w:w="426" w:type="dxa"/>
            <w:vMerge w:val="restart"/>
            <w:tcBorders>
              <w:top w:val="double" w:color="auto" w:sz="4" w:space="0"/>
              <w:left w:val="single" w:color="auto" w:sz="8" w:space="0"/>
              <w:bottom w:val="single" w:color="000000" w:sz="8" w:space="0"/>
              <w:right w:val="single" w:color="auto" w:sz="4" w:space="0"/>
            </w:tcBorders>
            <w:shd w:val="clear" w:color="auto" w:fill="auto"/>
            <w:vAlign w:val="center"/>
          </w:tcPr>
          <w:p>
            <w:pPr>
              <w:widowControl/>
              <w:jc w:val="center"/>
              <w:rPr>
                <w:rFonts w:hint="eastAsia" w:ascii="宋体" w:hAnsi="宋体" w:eastAsia="宋体" w:cs="宋体"/>
                <w:color w:val="000000"/>
                <w:kern w:val="0"/>
                <w:szCs w:val="21"/>
              </w:rPr>
            </w:pPr>
            <w:r>
              <w:rPr>
                <w:rFonts w:hint="eastAsia" w:ascii="宋体" w:hAnsi="宋体" w:eastAsia="宋体" w:cs="宋体"/>
                <w:color w:val="000000"/>
                <w:kern w:val="0"/>
                <w:szCs w:val="21"/>
              </w:rPr>
              <w:t>14</w:t>
            </w:r>
          </w:p>
        </w:tc>
        <w:tc>
          <w:tcPr>
            <w:tcW w:w="1276" w:type="dxa"/>
            <w:vMerge w:val="restart"/>
            <w:tcBorders>
              <w:top w:val="double" w:color="auto" w:sz="4" w:space="0"/>
              <w:left w:val="single" w:color="auto" w:sz="4" w:space="0"/>
              <w:bottom w:val="single" w:color="000000" w:sz="8" w:space="0"/>
              <w:right w:val="single" w:color="auto" w:sz="4" w:space="0"/>
            </w:tcBorders>
            <w:shd w:val="clear" w:color="auto" w:fill="auto"/>
            <w:vAlign w:val="center"/>
          </w:tcPr>
          <w:p>
            <w:pPr>
              <w:widowControl/>
              <w:jc w:val="center"/>
              <w:rPr>
                <w:rFonts w:hint="eastAsia" w:ascii="宋体" w:hAnsi="宋体" w:eastAsia="宋体" w:cs="宋体"/>
                <w:color w:val="000000"/>
                <w:kern w:val="0"/>
                <w:szCs w:val="21"/>
              </w:rPr>
            </w:pPr>
            <w:r>
              <w:rPr>
                <w:rFonts w:hint="eastAsia" w:ascii="宋体" w:hAnsi="宋体" w:eastAsia="宋体" w:cs="宋体"/>
                <w:color w:val="000000"/>
                <w:kern w:val="0"/>
                <w:szCs w:val="21"/>
              </w:rPr>
              <w:t>AGO吸附分离及重芳烃轻质化装置</w:t>
            </w:r>
          </w:p>
        </w:tc>
        <w:tc>
          <w:tcPr>
            <w:tcW w:w="1701" w:type="dxa"/>
            <w:tcBorders>
              <w:top w:val="double" w:color="auto" w:sz="4" w:space="0"/>
              <w:left w:val="nil"/>
              <w:bottom w:val="single" w:color="auto" w:sz="4" w:space="0"/>
              <w:right w:val="single" w:color="auto" w:sz="4" w:space="0"/>
            </w:tcBorders>
            <w:shd w:val="clear" w:color="auto" w:fill="auto"/>
            <w:vAlign w:val="center"/>
          </w:tcPr>
          <w:p>
            <w:pPr>
              <w:widowControl/>
              <w:jc w:val="center"/>
              <w:rPr>
                <w:rFonts w:hint="eastAsia" w:ascii="宋体" w:hAnsi="宋体" w:eastAsia="宋体" w:cs="宋体"/>
                <w:color w:val="000000"/>
                <w:kern w:val="0"/>
                <w:szCs w:val="21"/>
              </w:rPr>
            </w:pPr>
            <w:r>
              <w:rPr>
                <w:rFonts w:hint="eastAsia" w:ascii="宋体" w:hAnsi="宋体" w:eastAsia="宋体" w:cs="宋体"/>
                <w:color w:val="000000"/>
                <w:kern w:val="0"/>
                <w:szCs w:val="21"/>
              </w:rPr>
              <w:t>装置区</w:t>
            </w:r>
          </w:p>
        </w:tc>
        <w:tc>
          <w:tcPr>
            <w:tcW w:w="1276" w:type="dxa"/>
            <w:tcBorders>
              <w:top w:val="double" w:color="auto" w:sz="4" w:space="0"/>
              <w:left w:val="nil"/>
              <w:bottom w:val="single" w:color="auto" w:sz="4" w:space="0"/>
              <w:right w:val="single" w:color="auto" w:sz="4" w:space="0"/>
            </w:tcBorders>
            <w:shd w:val="clear" w:color="auto" w:fill="auto"/>
            <w:vAlign w:val="center"/>
          </w:tcPr>
          <w:p>
            <w:pPr>
              <w:widowControl/>
              <w:jc w:val="center"/>
              <w:rPr>
                <w:rFonts w:hint="eastAsia" w:ascii="宋体" w:hAnsi="宋体" w:eastAsia="宋体" w:cs="宋体"/>
                <w:color w:val="000000"/>
                <w:kern w:val="0"/>
                <w:szCs w:val="21"/>
              </w:rPr>
            </w:pPr>
            <w:r>
              <w:rPr>
                <w:rFonts w:hint="eastAsia" w:ascii="宋体" w:hAnsi="宋体" w:eastAsia="宋体" w:cs="宋体"/>
                <w:color w:val="000000"/>
                <w:kern w:val="0"/>
                <w:szCs w:val="21"/>
              </w:rPr>
              <w:t>16220.06</w:t>
            </w:r>
          </w:p>
        </w:tc>
        <w:tc>
          <w:tcPr>
            <w:tcW w:w="1984" w:type="dxa"/>
            <w:gridSpan w:val="2"/>
            <w:tcBorders>
              <w:top w:val="double" w:color="auto" w:sz="4" w:space="0"/>
              <w:left w:val="nil"/>
              <w:bottom w:val="single" w:color="auto" w:sz="4" w:space="0"/>
              <w:right w:val="single" w:color="000000" w:sz="4" w:space="0"/>
              <w:tl2br w:val="single" w:color="auto" w:sz="4" w:space="0"/>
            </w:tcBorders>
            <w:shd w:val="clear" w:color="auto" w:fill="auto"/>
            <w:vAlign w:val="center"/>
          </w:tcPr>
          <w:p>
            <w:pPr>
              <w:widowControl/>
              <w:jc w:val="center"/>
              <w:rPr>
                <w:rFonts w:hint="eastAsia" w:ascii="宋体" w:hAnsi="宋体" w:eastAsia="宋体" w:cs="宋体"/>
                <w:color w:val="000000"/>
                <w:kern w:val="0"/>
                <w:szCs w:val="21"/>
              </w:rPr>
            </w:pPr>
            <w:r>
              <w:rPr>
                <w:rFonts w:hint="eastAsia" w:ascii="宋体" w:hAnsi="宋体" w:eastAsia="宋体" w:cs="宋体"/>
                <w:color w:val="000000"/>
                <w:kern w:val="0"/>
                <w:szCs w:val="21"/>
              </w:rPr>
              <w:t>　</w:t>
            </w:r>
          </w:p>
        </w:tc>
        <w:tc>
          <w:tcPr>
            <w:tcW w:w="993" w:type="dxa"/>
            <w:tcBorders>
              <w:top w:val="double" w:color="auto" w:sz="4" w:space="0"/>
              <w:left w:val="nil"/>
              <w:bottom w:val="single" w:color="auto" w:sz="4" w:space="0"/>
              <w:right w:val="single" w:color="auto" w:sz="4" w:space="0"/>
            </w:tcBorders>
            <w:shd w:val="clear" w:color="auto" w:fill="auto"/>
            <w:vAlign w:val="center"/>
          </w:tcPr>
          <w:p>
            <w:pPr>
              <w:widowControl/>
              <w:jc w:val="center"/>
              <w:rPr>
                <w:rFonts w:hint="eastAsia" w:ascii="宋体" w:hAnsi="宋体" w:eastAsia="宋体" w:cs="宋体"/>
                <w:color w:val="000000"/>
                <w:kern w:val="0"/>
                <w:szCs w:val="21"/>
              </w:rPr>
            </w:pPr>
          </w:p>
        </w:tc>
        <w:tc>
          <w:tcPr>
            <w:tcW w:w="1134" w:type="dxa"/>
            <w:tcBorders>
              <w:top w:val="double" w:color="auto" w:sz="4" w:space="0"/>
              <w:left w:val="nil"/>
              <w:bottom w:val="single" w:color="auto" w:sz="4" w:space="0"/>
              <w:right w:val="single" w:color="auto" w:sz="4" w:space="0"/>
            </w:tcBorders>
            <w:shd w:val="clear" w:color="auto" w:fill="auto"/>
            <w:vAlign w:val="center"/>
          </w:tcPr>
          <w:p>
            <w:pPr>
              <w:widowControl/>
              <w:jc w:val="center"/>
              <w:rPr>
                <w:rFonts w:hint="eastAsia" w:ascii="宋体" w:hAnsi="宋体" w:eastAsia="宋体" w:cs="宋体"/>
                <w:color w:val="000000"/>
                <w:kern w:val="0"/>
                <w:szCs w:val="21"/>
              </w:rPr>
            </w:pPr>
          </w:p>
        </w:tc>
        <w:tc>
          <w:tcPr>
            <w:tcW w:w="1275" w:type="dxa"/>
            <w:vMerge w:val="restart"/>
            <w:tcBorders>
              <w:top w:val="double" w:color="auto" w:sz="4" w:space="0"/>
              <w:left w:val="single" w:color="auto" w:sz="4" w:space="0"/>
              <w:bottom w:val="single" w:color="000000" w:sz="8" w:space="0"/>
              <w:right w:val="single" w:color="auto" w:sz="8" w:space="0"/>
            </w:tcBorders>
            <w:shd w:val="clear" w:color="auto" w:fill="auto"/>
            <w:vAlign w:val="center"/>
          </w:tcPr>
          <w:p>
            <w:pPr>
              <w:widowControl/>
              <w:jc w:val="center"/>
              <w:rPr>
                <w:rFonts w:hint="eastAsia" w:ascii="宋体" w:hAnsi="宋体" w:eastAsia="宋体" w:cs="宋体"/>
                <w:color w:val="000000"/>
                <w:kern w:val="0"/>
                <w:szCs w:val="21"/>
              </w:rPr>
            </w:pPr>
          </w:p>
        </w:tc>
      </w:tr>
      <w:tr>
        <w:tblPrEx>
          <w:tblCellMar>
            <w:top w:w="0" w:type="dxa"/>
            <w:left w:w="108" w:type="dxa"/>
            <w:bottom w:w="0" w:type="dxa"/>
            <w:right w:w="108" w:type="dxa"/>
          </w:tblCellMar>
        </w:tblPrEx>
        <w:trPr>
          <w:trHeight w:val="540" w:hRule="atLeast"/>
        </w:trPr>
        <w:tc>
          <w:tcPr>
            <w:tcW w:w="426" w:type="dxa"/>
            <w:vMerge w:val="continue"/>
            <w:tcBorders>
              <w:top w:val="nil"/>
              <w:left w:val="single" w:color="auto" w:sz="8" w:space="0"/>
              <w:bottom w:val="single" w:color="000000" w:sz="8" w:space="0"/>
              <w:right w:val="single" w:color="auto" w:sz="4" w:space="0"/>
            </w:tcBorders>
            <w:vAlign w:val="center"/>
          </w:tcPr>
          <w:p>
            <w:pPr>
              <w:widowControl/>
              <w:jc w:val="left"/>
              <w:rPr>
                <w:rFonts w:hint="eastAsia" w:ascii="宋体" w:hAnsi="宋体" w:eastAsia="宋体" w:cs="宋体"/>
                <w:color w:val="000000"/>
                <w:kern w:val="0"/>
                <w:szCs w:val="21"/>
              </w:rPr>
            </w:pPr>
          </w:p>
        </w:tc>
        <w:tc>
          <w:tcPr>
            <w:tcW w:w="1276" w:type="dxa"/>
            <w:vMerge w:val="continue"/>
            <w:tcBorders>
              <w:top w:val="nil"/>
              <w:left w:val="single" w:color="auto" w:sz="4" w:space="0"/>
              <w:bottom w:val="single" w:color="000000" w:sz="8" w:space="0"/>
              <w:right w:val="single" w:color="auto" w:sz="4" w:space="0"/>
            </w:tcBorders>
            <w:vAlign w:val="center"/>
          </w:tcPr>
          <w:p>
            <w:pPr>
              <w:widowControl/>
              <w:jc w:val="left"/>
              <w:rPr>
                <w:rFonts w:hint="eastAsia" w:ascii="宋体" w:hAnsi="宋体" w:eastAsia="宋体" w:cs="宋体"/>
                <w:color w:val="000000"/>
                <w:kern w:val="0"/>
                <w:szCs w:val="21"/>
              </w:rPr>
            </w:pPr>
          </w:p>
        </w:tc>
        <w:tc>
          <w:tcPr>
            <w:tcW w:w="1701" w:type="dxa"/>
            <w:tcBorders>
              <w:top w:val="nil"/>
              <w:left w:val="nil"/>
              <w:bottom w:val="single" w:color="auto" w:sz="4" w:space="0"/>
              <w:right w:val="single" w:color="auto" w:sz="4" w:space="0"/>
            </w:tcBorders>
            <w:shd w:val="clear" w:color="auto" w:fill="auto"/>
            <w:vAlign w:val="center"/>
          </w:tcPr>
          <w:p>
            <w:pPr>
              <w:widowControl/>
              <w:jc w:val="center"/>
              <w:rPr>
                <w:rFonts w:hint="eastAsia" w:ascii="宋体" w:hAnsi="宋体" w:eastAsia="宋体" w:cs="宋体"/>
                <w:color w:val="000000"/>
                <w:kern w:val="0"/>
                <w:szCs w:val="21"/>
              </w:rPr>
            </w:pPr>
            <w:r>
              <w:rPr>
                <w:rFonts w:hint="eastAsia" w:ascii="宋体" w:hAnsi="宋体" w:eastAsia="宋体" w:cs="宋体"/>
                <w:color w:val="000000"/>
                <w:kern w:val="0"/>
                <w:szCs w:val="21"/>
              </w:rPr>
              <w:t>FAR23机柜间</w:t>
            </w:r>
          </w:p>
        </w:tc>
        <w:tc>
          <w:tcPr>
            <w:tcW w:w="1276" w:type="dxa"/>
            <w:tcBorders>
              <w:top w:val="nil"/>
              <w:left w:val="nil"/>
              <w:bottom w:val="single" w:color="auto" w:sz="4" w:space="0"/>
              <w:right w:val="single" w:color="auto" w:sz="4" w:space="0"/>
              <w:tl2br w:val="single" w:color="auto" w:sz="4" w:space="0"/>
            </w:tcBorders>
            <w:shd w:val="clear" w:color="auto" w:fill="auto"/>
            <w:noWrap/>
            <w:vAlign w:val="center"/>
          </w:tcPr>
          <w:p>
            <w:pPr>
              <w:widowControl/>
              <w:jc w:val="left"/>
              <w:rPr>
                <w:rFonts w:hint="eastAsia" w:ascii="等线" w:hAnsi="等线" w:eastAsia="等线" w:cs="宋体"/>
                <w:color w:val="000000"/>
                <w:kern w:val="0"/>
                <w:szCs w:val="21"/>
              </w:rPr>
            </w:pPr>
            <w:r>
              <w:rPr>
                <w:rFonts w:hint="eastAsia" w:ascii="等线" w:hAnsi="等线" w:eastAsia="等线" w:cs="宋体"/>
                <w:color w:val="000000"/>
                <w:kern w:val="0"/>
                <w:szCs w:val="21"/>
              </w:rPr>
              <w:t>　</w:t>
            </w:r>
          </w:p>
        </w:tc>
        <w:tc>
          <w:tcPr>
            <w:tcW w:w="992" w:type="dxa"/>
            <w:tcBorders>
              <w:top w:val="nil"/>
              <w:left w:val="nil"/>
              <w:bottom w:val="single" w:color="auto" w:sz="4" w:space="0"/>
              <w:right w:val="single" w:color="auto" w:sz="4" w:space="0"/>
            </w:tcBorders>
            <w:shd w:val="clear" w:color="auto" w:fill="auto"/>
            <w:vAlign w:val="center"/>
          </w:tcPr>
          <w:p>
            <w:pPr>
              <w:widowControl/>
              <w:jc w:val="center"/>
              <w:rPr>
                <w:rFonts w:hint="eastAsia" w:ascii="宋体" w:hAnsi="宋体" w:eastAsia="宋体" w:cs="宋体"/>
                <w:color w:val="000000"/>
                <w:kern w:val="0"/>
                <w:szCs w:val="21"/>
              </w:rPr>
            </w:pPr>
            <w:r>
              <w:rPr>
                <w:rFonts w:hint="eastAsia" w:ascii="宋体" w:hAnsi="宋体" w:eastAsia="宋体" w:cs="宋体"/>
                <w:color w:val="000000"/>
                <w:kern w:val="0"/>
                <w:szCs w:val="21"/>
              </w:rPr>
              <w:t>1004.25</w:t>
            </w:r>
          </w:p>
        </w:tc>
        <w:tc>
          <w:tcPr>
            <w:tcW w:w="992" w:type="dxa"/>
            <w:vMerge w:val="restart"/>
            <w:tcBorders>
              <w:top w:val="nil"/>
              <w:left w:val="single" w:color="auto" w:sz="4" w:space="0"/>
              <w:bottom w:val="single" w:color="000000" w:sz="8" w:space="0"/>
              <w:right w:val="single" w:color="auto" w:sz="4" w:space="0"/>
            </w:tcBorders>
            <w:shd w:val="clear" w:color="auto" w:fill="auto"/>
            <w:vAlign w:val="center"/>
          </w:tcPr>
          <w:p>
            <w:pPr>
              <w:widowControl/>
              <w:jc w:val="center"/>
              <w:rPr>
                <w:rFonts w:hint="eastAsia" w:ascii="宋体" w:hAnsi="宋体" w:eastAsia="宋体" w:cs="宋体"/>
                <w:color w:val="000000"/>
                <w:kern w:val="0"/>
                <w:szCs w:val="21"/>
              </w:rPr>
            </w:pPr>
            <w:r>
              <w:rPr>
                <w:rFonts w:hint="eastAsia" w:ascii="宋体" w:hAnsi="宋体" w:eastAsia="宋体" w:cs="宋体"/>
                <w:color w:val="000000"/>
                <w:kern w:val="0"/>
                <w:szCs w:val="21"/>
              </w:rPr>
              <w:t>4888.43</w:t>
            </w:r>
          </w:p>
        </w:tc>
        <w:tc>
          <w:tcPr>
            <w:tcW w:w="993" w:type="dxa"/>
            <w:vMerge w:val="restart"/>
            <w:tcBorders>
              <w:top w:val="nil"/>
              <w:left w:val="single" w:color="auto" w:sz="4" w:space="0"/>
              <w:bottom w:val="single" w:color="000000" w:sz="8" w:space="0"/>
              <w:right w:val="single" w:color="auto" w:sz="4" w:space="0"/>
            </w:tcBorders>
            <w:shd w:val="clear" w:color="auto" w:fill="auto"/>
            <w:vAlign w:val="center"/>
          </w:tcPr>
          <w:p>
            <w:pPr>
              <w:widowControl/>
              <w:jc w:val="center"/>
              <w:rPr>
                <w:rFonts w:hint="eastAsia" w:ascii="宋体" w:hAnsi="宋体" w:eastAsia="宋体" w:cs="宋体"/>
                <w:color w:val="000000"/>
                <w:kern w:val="0"/>
                <w:szCs w:val="21"/>
              </w:rPr>
            </w:pPr>
          </w:p>
        </w:tc>
        <w:tc>
          <w:tcPr>
            <w:tcW w:w="1134" w:type="dxa"/>
            <w:vMerge w:val="restart"/>
            <w:tcBorders>
              <w:top w:val="nil"/>
              <w:left w:val="single" w:color="auto" w:sz="4" w:space="0"/>
              <w:bottom w:val="single" w:color="000000" w:sz="8" w:space="0"/>
              <w:right w:val="single" w:color="auto" w:sz="4" w:space="0"/>
            </w:tcBorders>
            <w:shd w:val="clear" w:color="auto" w:fill="auto"/>
            <w:vAlign w:val="center"/>
          </w:tcPr>
          <w:p>
            <w:pPr>
              <w:widowControl/>
              <w:jc w:val="center"/>
              <w:rPr>
                <w:rFonts w:hint="eastAsia" w:ascii="宋体" w:hAnsi="宋体" w:eastAsia="宋体" w:cs="宋体"/>
                <w:color w:val="000000"/>
                <w:kern w:val="0"/>
                <w:szCs w:val="21"/>
              </w:rPr>
            </w:pPr>
          </w:p>
        </w:tc>
        <w:tc>
          <w:tcPr>
            <w:tcW w:w="1275" w:type="dxa"/>
            <w:vMerge w:val="continue"/>
            <w:tcBorders>
              <w:top w:val="nil"/>
              <w:left w:val="single" w:color="auto" w:sz="4" w:space="0"/>
              <w:bottom w:val="single" w:color="000000" w:sz="8" w:space="0"/>
              <w:right w:val="single" w:color="auto" w:sz="8" w:space="0"/>
            </w:tcBorders>
            <w:vAlign w:val="center"/>
          </w:tcPr>
          <w:p>
            <w:pPr>
              <w:widowControl/>
              <w:jc w:val="left"/>
              <w:rPr>
                <w:rFonts w:hint="eastAsia" w:ascii="宋体" w:hAnsi="宋体" w:eastAsia="宋体" w:cs="宋体"/>
                <w:color w:val="000000"/>
                <w:kern w:val="0"/>
                <w:szCs w:val="21"/>
              </w:rPr>
            </w:pPr>
          </w:p>
        </w:tc>
      </w:tr>
      <w:tr>
        <w:tblPrEx>
          <w:tblCellMar>
            <w:top w:w="0" w:type="dxa"/>
            <w:left w:w="108" w:type="dxa"/>
            <w:bottom w:w="0" w:type="dxa"/>
            <w:right w:w="108" w:type="dxa"/>
          </w:tblCellMar>
        </w:tblPrEx>
        <w:trPr>
          <w:trHeight w:val="540" w:hRule="atLeast"/>
        </w:trPr>
        <w:tc>
          <w:tcPr>
            <w:tcW w:w="426" w:type="dxa"/>
            <w:vMerge w:val="continue"/>
            <w:tcBorders>
              <w:top w:val="nil"/>
              <w:left w:val="single" w:color="auto" w:sz="8" w:space="0"/>
              <w:bottom w:val="double" w:color="auto" w:sz="4" w:space="0"/>
              <w:right w:val="single" w:color="auto" w:sz="4" w:space="0"/>
            </w:tcBorders>
            <w:vAlign w:val="center"/>
          </w:tcPr>
          <w:p>
            <w:pPr>
              <w:widowControl/>
              <w:jc w:val="left"/>
              <w:rPr>
                <w:rFonts w:hint="eastAsia" w:ascii="宋体" w:hAnsi="宋体" w:eastAsia="宋体" w:cs="宋体"/>
                <w:color w:val="000000"/>
                <w:kern w:val="0"/>
                <w:szCs w:val="21"/>
              </w:rPr>
            </w:pPr>
          </w:p>
        </w:tc>
        <w:tc>
          <w:tcPr>
            <w:tcW w:w="1276" w:type="dxa"/>
            <w:vMerge w:val="continue"/>
            <w:tcBorders>
              <w:top w:val="nil"/>
              <w:left w:val="single" w:color="auto" w:sz="4" w:space="0"/>
              <w:bottom w:val="double" w:color="auto" w:sz="4" w:space="0"/>
              <w:right w:val="single" w:color="auto" w:sz="4" w:space="0"/>
            </w:tcBorders>
            <w:vAlign w:val="center"/>
          </w:tcPr>
          <w:p>
            <w:pPr>
              <w:widowControl/>
              <w:jc w:val="left"/>
              <w:rPr>
                <w:rFonts w:hint="eastAsia" w:ascii="宋体" w:hAnsi="宋体" w:eastAsia="宋体" w:cs="宋体"/>
                <w:color w:val="000000"/>
                <w:kern w:val="0"/>
                <w:szCs w:val="21"/>
              </w:rPr>
            </w:pPr>
          </w:p>
        </w:tc>
        <w:tc>
          <w:tcPr>
            <w:tcW w:w="1701" w:type="dxa"/>
            <w:tcBorders>
              <w:top w:val="nil"/>
              <w:left w:val="nil"/>
              <w:bottom w:val="double" w:color="auto" w:sz="4" w:space="0"/>
              <w:right w:val="single" w:color="auto" w:sz="4" w:space="0"/>
            </w:tcBorders>
            <w:shd w:val="clear" w:color="auto" w:fill="auto"/>
            <w:vAlign w:val="center"/>
          </w:tcPr>
          <w:p>
            <w:pPr>
              <w:widowControl/>
              <w:jc w:val="center"/>
              <w:rPr>
                <w:rFonts w:hint="eastAsia" w:ascii="宋体" w:hAnsi="宋体" w:eastAsia="宋体" w:cs="宋体"/>
                <w:color w:val="000000"/>
                <w:kern w:val="0"/>
                <w:szCs w:val="21"/>
              </w:rPr>
            </w:pPr>
            <w:r>
              <w:rPr>
                <w:rFonts w:hint="eastAsia" w:ascii="宋体" w:hAnsi="宋体" w:eastAsia="宋体" w:cs="宋体"/>
                <w:color w:val="000000"/>
                <w:kern w:val="0"/>
                <w:szCs w:val="21"/>
              </w:rPr>
              <w:t>CS19变电所（2F）</w:t>
            </w:r>
          </w:p>
        </w:tc>
        <w:tc>
          <w:tcPr>
            <w:tcW w:w="1276" w:type="dxa"/>
            <w:tcBorders>
              <w:top w:val="nil"/>
              <w:left w:val="nil"/>
              <w:bottom w:val="double" w:color="auto" w:sz="4" w:space="0"/>
              <w:right w:val="single" w:color="auto" w:sz="4" w:space="0"/>
              <w:tl2br w:val="single" w:color="auto" w:sz="4" w:space="0"/>
            </w:tcBorders>
            <w:shd w:val="clear" w:color="auto" w:fill="auto"/>
            <w:noWrap/>
            <w:vAlign w:val="center"/>
          </w:tcPr>
          <w:p>
            <w:pPr>
              <w:widowControl/>
              <w:jc w:val="left"/>
              <w:rPr>
                <w:rFonts w:hint="eastAsia" w:ascii="等线" w:hAnsi="等线" w:eastAsia="等线" w:cs="宋体"/>
                <w:color w:val="000000"/>
                <w:kern w:val="0"/>
                <w:szCs w:val="21"/>
              </w:rPr>
            </w:pPr>
            <w:r>
              <w:rPr>
                <w:rFonts w:hint="eastAsia" w:ascii="等线" w:hAnsi="等线" w:eastAsia="等线" w:cs="宋体"/>
                <w:color w:val="000000"/>
                <w:kern w:val="0"/>
                <w:szCs w:val="21"/>
              </w:rPr>
              <w:t>　</w:t>
            </w:r>
          </w:p>
        </w:tc>
        <w:tc>
          <w:tcPr>
            <w:tcW w:w="992" w:type="dxa"/>
            <w:tcBorders>
              <w:top w:val="nil"/>
              <w:left w:val="nil"/>
              <w:bottom w:val="double" w:color="auto" w:sz="4" w:space="0"/>
              <w:right w:val="single" w:color="auto" w:sz="4" w:space="0"/>
            </w:tcBorders>
            <w:shd w:val="clear" w:color="auto" w:fill="auto"/>
            <w:vAlign w:val="center"/>
          </w:tcPr>
          <w:p>
            <w:pPr>
              <w:widowControl/>
              <w:jc w:val="center"/>
              <w:rPr>
                <w:rFonts w:hint="eastAsia" w:ascii="宋体" w:hAnsi="宋体" w:eastAsia="宋体" w:cs="宋体"/>
                <w:color w:val="000000"/>
                <w:kern w:val="0"/>
                <w:szCs w:val="21"/>
              </w:rPr>
            </w:pPr>
            <w:r>
              <w:rPr>
                <w:rFonts w:hint="eastAsia" w:ascii="宋体" w:hAnsi="宋体" w:eastAsia="宋体" w:cs="宋体"/>
                <w:color w:val="000000"/>
                <w:kern w:val="0"/>
                <w:szCs w:val="21"/>
              </w:rPr>
              <w:t>3884.18</w:t>
            </w:r>
          </w:p>
        </w:tc>
        <w:tc>
          <w:tcPr>
            <w:tcW w:w="992" w:type="dxa"/>
            <w:vMerge w:val="continue"/>
            <w:tcBorders>
              <w:top w:val="nil"/>
              <w:left w:val="single" w:color="auto" w:sz="4" w:space="0"/>
              <w:bottom w:val="double" w:color="auto" w:sz="4" w:space="0"/>
              <w:right w:val="single" w:color="auto" w:sz="4" w:space="0"/>
            </w:tcBorders>
            <w:vAlign w:val="center"/>
          </w:tcPr>
          <w:p>
            <w:pPr>
              <w:widowControl/>
              <w:jc w:val="left"/>
              <w:rPr>
                <w:rFonts w:hint="eastAsia" w:ascii="宋体" w:hAnsi="宋体" w:eastAsia="宋体" w:cs="宋体"/>
                <w:color w:val="000000"/>
                <w:kern w:val="0"/>
                <w:szCs w:val="21"/>
              </w:rPr>
            </w:pPr>
          </w:p>
        </w:tc>
        <w:tc>
          <w:tcPr>
            <w:tcW w:w="993" w:type="dxa"/>
            <w:vMerge w:val="continue"/>
            <w:tcBorders>
              <w:top w:val="nil"/>
              <w:left w:val="single" w:color="auto" w:sz="4" w:space="0"/>
              <w:bottom w:val="double" w:color="auto" w:sz="4" w:space="0"/>
              <w:right w:val="single" w:color="auto" w:sz="4" w:space="0"/>
            </w:tcBorders>
            <w:vAlign w:val="center"/>
          </w:tcPr>
          <w:p>
            <w:pPr>
              <w:widowControl/>
              <w:jc w:val="left"/>
              <w:rPr>
                <w:rFonts w:hint="eastAsia" w:ascii="宋体" w:hAnsi="宋体" w:eastAsia="宋体" w:cs="宋体"/>
                <w:color w:val="000000"/>
                <w:kern w:val="0"/>
                <w:szCs w:val="21"/>
              </w:rPr>
            </w:pPr>
          </w:p>
        </w:tc>
        <w:tc>
          <w:tcPr>
            <w:tcW w:w="1134" w:type="dxa"/>
            <w:vMerge w:val="continue"/>
            <w:tcBorders>
              <w:top w:val="nil"/>
              <w:left w:val="single" w:color="auto" w:sz="4" w:space="0"/>
              <w:bottom w:val="double" w:color="auto" w:sz="4" w:space="0"/>
              <w:right w:val="single" w:color="auto" w:sz="4" w:space="0"/>
            </w:tcBorders>
            <w:vAlign w:val="center"/>
          </w:tcPr>
          <w:p>
            <w:pPr>
              <w:widowControl/>
              <w:jc w:val="left"/>
              <w:rPr>
                <w:rFonts w:hint="eastAsia" w:ascii="宋体" w:hAnsi="宋体" w:eastAsia="宋体" w:cs="宋体"/>
                <w:color w:val="000000"/>
                <w:kern w:val="0"/>
                <w:szCs w:val="21"/>
              </w:rPr>
            </w:pPr>
          </w:p>
        </w:tc>
        <w:tc>
          <w:tcPr>
            <w:tcW w:w="1275" w:type="dxa"/>
            <w:vMerge w:val="continue"/>
            <w:tcBorders>
              <w:top w:val="nil"/>
              <w:left w:val="single" w:color="auto" w:sz="4" w:space="0"/>
              <w:bottom w:val="double" w:color="auto" w:sz="4" w:space="0"/>
              <w:right w:val="single" w:color="auto" w:sz="8" w:space="0"/>
            </w:tcBorders>
            <w:vAlign w:val="center"/>
          </w:tcPr>
          <w:p>
            <w:pPr>
              <w:widowControl/>
              <w:jc w:val="left"/>
              <w:rPr>
                <w:rFonts w:hint="eastAsia" w:ascii="宋体" w:hAnsi="宋体" w:eastAsia="宋体" w:cs="宋体"/>
                <w:color w:val="000000"/>
                <w:kern w:val="0"/>
                <w:szCs w:val="21"/>
              </w:rPr>
            </w:pPr>
          </w:p>
        </w:tc>
      </w:tr>
      <w:tr>
        <w:tblPrEx>
          <w:tblCellMar>
            <w:top w:w="0" w:type="dxa"/>
            <w:left w:w="108" w:type="dxa"/>
            <w:bottom w:w="0" w:type="dxa"/>
            <w:right w:w="108" w:type="dxa"/>
          </w:tblCellMar>
        </w:tblPrEx>
        <w:trPr>
          <w:trHeight w:val="540" w:hRule="atLeast"/>
        </w:trPr>
        <w:tc>
          <w:tcPr>
            <w:tcW w:w="426" w:type="dxa"/>
            <w:tcBorders>
              <w:top w:val="double" w:color="auto" w:sz="4" w:space="0"/>
              <w:left w:val="single" w:color="auto" w:sz="8" w:space="0"/>
              <w:bottom w:val="double" w:color="auto" w:sz="4" w:space="0"/>
              <w:right w:val="single" w:color="auto" w:sz="4" w:space="0"/>
            </w:tcBorders>
            <w:shd w:val="clear" w:color="auto" w:fill="auto"/>
            <w:vAlign w:val="center"/>
          </w:tcPr>
          <w:p>
            <w:pPr>
              <w:widowControl/>
              <w:jc w:val="center"/>
              <w:rPr>
                <w:rFonts w:hint="eastAsia" w:ascii="宋体" w:hAnsi="宋体" w:eastAsia="宋体" w:cs="宋体"/>
                <w:color w:val="000000"/>
                <w:kern w:val="0"/>
                <w:szCs w:val="21"/>
              </w:rPr>
            </w:pPr>
            <w:r>
              <w:rPr>
                <w:rFonts w:hint="eastAsia" w:ascii="宋体" w:hAnsi="宋体" w:eastAsia="宋体" w:cs="宋体"/>
                <w:color w:val="000000"/>
                <w:kern w:val="0"/>
                <w:szCs w:val="21"/>
              </w:rPr>
              <w:t>15</w:t>
            </w:r>
          </w:p>
        </w:tc>
        <w:tc>
          <w:tcPr>
            <w:tcW w:w="2977" w:type="dxa"/>
            <w:gridSpan w:val="2"/>
            <w:tcBorders>
              <w:top w:val="double" w:color="auto" w:sz="4" w:space="0"/>
              <w:left w:val="nil"/>
              <w:bottom w:val="double" w:color="auto" w:sz="4" w:space="0"/>
              <w:right w:val="single" w:color="000000" w:sz="4" w:space="0"/>
            </w:tcBorders>
            <w:shd w:val="clear" w:color="auto" w:fill="auto"/>
            <w:vAlign w:val="center"/>
          </w:tcPr>
          <w:p>
            <w:pPr>
              <w:widowControl/>
              <w:jc w:val="center"/>
              <w:rPr>
                <w:rFonts w:hint="eastAsia" w:ascii="宋体" w:hAnsi="宋体" w:eastAsia="宋体" w:cs="宋体"/>
                <w:color w:val="000000"/>
                <w:kern w:val="0"/>
                <w:szCs w:val="21"/>
              </w:rPr>
            </w:pPr>
            <w:r>
              <w:rPr>
                <w:rFonts w:hint="eastAsia" w:ascii="宋体" w:hAnsi="宋体" w:eastAsia="宋体" w:cs="宋体"/>
                <w:color w:val="000000"/>
                <w:kern w:val="0"/>
                <w:szCs w:val="21"/>
              </w:rPr>
              <w:t>干气分离装置</w:t>
            </w:r>
          </w:p>
        </w:tc>
        <w:tc>
          <w:tcPr>
            <w:tcW w:w="1276" w:type="dxa"/>
            <w:tcBorders>
              <w:top w:val="double" w:color="auto" w:sz="4" w:space="0"/>
              <w:left w:val="nil"/>
              <w:bottom w:val="double" w:color="auto" w:sz="4" w:space="0"/>
              <w:right w:val="single" w:color="auto" w:sz="4" w:space="0"/>
            </w:tcBorders>
            <w:shd w:val="clear" w:color="auto" w:fill="auto"/>
            <w:noWrap/>
            <w:vAlign w:val="center"/>
          </w:tcPr>
          <w:p>
            <w:pPr>
              <w:widowControl/>
              <w:jc w:val="center"/>
              <w:rPr>
                <w:rFonts w:hint="eastAsia" w:ascii="等线" w:hAnsi="等线" w:eastAsia="等线" w:cs="宋体"/>
                <w:color w:val="000000"/>
                <w:kern w:val="0"/>
                <w:szCs w:val="21"/>
              </w:rPr>
            </w:pPr>
            <w:r>
              <w:rPr>
                <w:rFonts w:hint="eastAsia" w:ascii="等线" w:hAnsi="等线" w:eastAsia="等线" w:cs="宋体"/>
                <w:color w:val="000000"/>
                <w:kern w:val="0"/>
                <w:szCs w:val="21"/>
              </w:rPr>
              <w:t>9549</w:t>
            </w:r>
          </w:p>
        </w:tc>
        <w:tc>
          <w:tcPr>
            <w:tcW w:w="1984" w:type="dxa"/>
            <w:gridSpan w:val="2"/>
            <w:tcBorders>
              <w:top w:val="double" w:color="auto" w:sz="4" w:space="0"/>
              <w:left w:val="nil"/>
              <w:bottom w:val="double" w:color="auto" w:sz="4" w:space="0"/>
              <w:right w:val="single" w:color="000000" w:sz="4" w:space="0"/>
              <w:tl2br w:val="single" w:color="auto" w:sz="4" w:space="0"/>
            </w:tcBorders>
            <w:shd w:val="clear" w:color="auto" w:fill="auto"/>
            <w:vAlign w:val="center"/>
          </w:tcPr>
          <w:p>
            <w:pPr>
              <w:widowControl/>
              <w:jc w:val="center"/>
              <w:rPr>
                <w:rFonts w:hint="eastAsia" w:ascii="宋体" w:hAnsi="宋体" w:eastAsia="宋体" w:cs="宋体"/>
                <w:color w:val="000000"/>
                <w:kern w:val="0"/>
                <w:szCs w:val="21"/>
              </w:rPr>
            </w:pPr>
            <w:r>
              <w:rPr>
                <w:rFonts w:hint="eastAsia" w:ascii="宋体" w:hAnsi="宋体" w:eastAsia="宋体" w:cs="宋体"/>
                <w:color w:val="000000"/>
                <w:kern w:val="0"/>
                <w:szCs w:val="21"/>
              </w:rPr>
              <w:t>　</w:t>
            </w:r>
          </w:p>
        </w:tc>
        <w:tc>
          <w:tcPr>
            <w:tcW w:w="993" w:type="dxa"/>
            <w:tcBorders>
              <w:top w:val="double" w:color="auto" w:sz="4" w:space="0"/>
              <w:left w:val="nil"/>
              <w:bottom w:val="double" w:color="auto" w:sz="4" w:space="0"/>
              <w:right w:val="single" w:color="auto" w:sz="4" w:space="0"/>
            </w:tcBorders>
            <w:shd w:val="clear" w:color="auto" w:fill="auto"/>
            <w:vAlign w:val="center"/>
          </w:tcPr>
          <w:p>
            <w:pPr>
              <w:widowControl/>
              <w:jc w:val="center"/>
              <w:rPr>
                <w:rFonts w:hint="eastAsia" w:ascii="宋体" w:hAnsi="宋体" w:eastAsia="宋体" w:cs="宋体"/>
                <w:color w:val="000000"/>
                <w:kern w:val="0"/>
                <w:szCs w:val="21"/>
              </w:rPr>
            </w:pPr>
          </w:p>
        </w:tc>
        <w:tc>
          <w:tcPr>
            <w:tcW w:w="1134" w:type="dxa"/>
            <w:tcBorders>
              <w:top w:val="double" w:color="auto" w:sz="4" w:space="0"/>
              <w:left w:val="nil"/>
              <w:bottom w:val="double" w:color="auto" w:sz="4" w:space="0"/>
              <w:right w:val="single" w:color="auto" w:sz="4" w:space="0"/>
            </w:tcBorders>
            <w:shd w:val="clear" w:color="auto" w:fill="auto"/>
            <w:vAlign w:val="center"/>
          </w:tcPr>
          <w:p>
            <w:pPr>
              <w:widowControl/>
              <w:jc w:val="center"/>
              <w:rPr>
                <w:rFonts w:hint="eastAsia" w:ascii="宋体" w:hAnsi="宋体" w:eastAsia="宋体" w:cs="宋体"/>
                <w:color w:val="000000"/>
                <w:kern w:val="0"/>
                <w:szCs w:val="21"/>
              </w:rPr>
            </w:pPr>
          </w:p>
        </w:tc>
        <w:tc>
          <w:tcPr>
            <w:tcW w:w="1275" w:type="dxa"/>
            <w:tcBorders>
              <w:top w:val="double" w:color="auto" w:sz="4" w:space="0"/>
              <w:left w:val="nil"/>
              <w:bottom w:val="double" w:color="auto" w:sz="4" w:space="0"/>
              <w:right w:val="single" w:color="auto" w:sz="8" w:space="0"/>
            </w:tcBorders>
            <w:shd w:val="clear" w:color="auto" w:fill="auto"/>
            <w:vAlign w:val="center"/>
          </w:tcPr>
          <w:p>
            <w:pPr>
              <w:widowControl/>
              <w:jc w:val="center"/>
              <w:rPr>
                <w:rFonts w:hint="eastAsia" w:ascii="宋体" w:hAnsi="宋体" w:eastAsia="宋体" w:cs="宋体"/>
                <w:color w:val="000000"/>
                <w:kern w:val="0"/>
                <w:szCs w:val="21"/>
              </w:rPr>
            </w:pPr>
          </w:p>
        </w:tc>
      </w:tr>
      <w:tr>
        <w:tblPrEx>
          <w:tblCellMar>
            <w:top w:w="0" w:type="dxa"/>
            <w:left w:w="108" w:type="dxa"/>
            <w:bottom w:w="0" w:type="dxa"/>
            <w:right w:w="108" w:type="dxa"/>
          </w:tblCellMar>
        </w:tblPrEx>
        <w:trPr>
          <w:trHeight w:val="540" w:hRule="atLeast"/>
        </w:trPr>
        <w:tc>
          <w:tcPr>
            <w:tcW w:w="426" w:type="dxa"/>
            <w:vMerge w:val="restart"/>
            <w:tcBorders>
              <w:top w:val="double" w:color="auto" w:sz="4" w:space="0"/>
              <w:left w:val="single" w:color="auto" w:sz="8" w:space="0"/>
              <w:bottom w:val="single" w:color="000000" w:sz="8" w:space="0"/>
              <w:right w:val="single" w:color="auto" w:sz="4" w:space="0"/>
            </w:tcBorders>
            <w:shd w:val="clear" w:color="auto" w:fill="auto"/>
            <w:vAlign w:val="center"/>
          </w:tcPr>
          <w:p>
            <w:pPr>
              <w:widowControl/>
              <w:jc w:val="center"/>
              <w:rPr>
                <w:rFonts w:hint="eastAsia" w:ascii="宋体" w:hAnsi="宋体" w:eastAsia="宋体" w:cs="宋体"/>
                <w:color w:val="000000"/>
                <w:kern w:val="0"/>
                <w:szCs w:val="21"/>
              </w:rPr>
            </w:pPr>
            <w:r>
              <w:rPr>
                <w:rFonts w:hint="eastAsia" w:ascii="宋体" w:hAnsi="宋体" w:eastAsia="宋体" w:cs="宋体"/>
                <w:color w:val="000000"/>
                <w:kern w:val="0"/>
                <w:szCs w:val="21"/>
              </w:rPr>
              <w:t>16</w:t>
            </w:r>
          </w:p>
        </w:tc>
        <w:tc>
          <w:tcPr>
            <w:tcW w:w="1276" w:type="dxa"/>
            <w:vMerge w:val="restart"/>
            <w:tcBorders>
              <w:top w:val="double" w:color="auto" w:sz="4" w:space="0"/>
              <w:left w:val="single" w:color="auto" w:sz="4" w:space="0"/>
              <w:bottom w:val="single" w:color="000000" w:sz="8" w:space="0"/>
              <w:right w:val="single" w:color="auto" w:sz="4" w:space="0"/>
            </w:tcBorders>
            <w:shd w:val="clear" w:color="auto" w:fill="auto"/>
            <w:vAlign w:val="center"/>
          </w:tcPr>
          <w:p>
            <w:pPr>
              <w:widowControl/>
              <w:jc w:val="center"/>
              <w:rPr>
                <w:rFonts w:hint="eastAsia" w:ascii="宋体" w:hAnsi="宋体" w:eastAsia="宋体" w:cs="宋体"/>
                <w:color w:val="000000"/>
                <w:kern w:val="0"/>
                <w:szCs w:val="21"/>
              </w:rPr>
            </w:pPr>
            <w:r>
              <w:rPr>
                <w:rFonts w:hint="eastAsia" w:ascii="宋体" w:hAnsi="宋体" w:eastAsia="宋体" w:cs="宋体"/>
                <w:color w:val="000000"/>
                <w:kern w:val="0"/>
                <w:szCs w:val="21"/>
              </w:rPr>
              <w:t>集中空分空压装置</w:t>
            </w:r>
          </w:p>
        </w:tc>
        <w:tc>
          <w:tcPr>
            <w:tcW w:w="1701" w:type="dxa"/>
            <w:tcBorders>
              <w:top w:val="double" w:color="auto" w:sz="4" w:space="0"/>
              <w:left w:val="nil"/>
              <w:bottom w:val="single" w:color="auto" w:sz="4" w:space="0"/>
              <w:right w:val="single" w:color="auto" w:sz="4" w:space="0"/>
            </w:tcBorders>
            <w:shd w:val="clear" w:color="auto" w:fill="auto"/>
            <w:vAlign w:val="center"/>
          </w:tcPr>
          <w:p>
            <w:pPr>
              <w:widowControl/>
              <w:jc w:val="center"/>
              <w:rPr>
                <w:rFonts w:hint="eastAsia" w:ascii="宋体" w:hAnsi="宋体" w:eastAsia="宋体" w:cs="宋体"/>
                <w:color w:val="000000"/>
                <w:kern w:val="0"/>
                <w:szCs w:val="21"/>
              </w:rPr>
            </w:pPr>
            <w:r>
              <w:rPr>
                <w:rFonts w:hint="eastAsia" w:ascii="宋体" w:hAnsi="宋体" w:eastAsia="宋体" w:cs="宋体"/>
                <w:color w:val="000000"/>
                <w:kern w:val="0"/>
                <w:szCs w:val="21"/>
              </w:rPr>
              <w:t>装置区</w:t>
            </w:r>
          </w:p>
        </w:tc>
        <w:tc>
          <w:tcPr>
            <w:tcW w:w="1276" w:type="dxa"/>
            <w:tcBorders>
              <w:top w:val="double" w:color="auto" w:sz="4" w:space="0"/>
              <w:left w:val="nil"/>
              <w:bottom w:val="single" w:color="auto" w:sz="4" w:space="0"/>
              <w:right w:val="single" w:color="auto" w:sz="4" w:space="0"/>
            </w:tcBorders>
            <w:shd w:val="clear" w:color="auto" w:fill="auto"/>
            <w:vAlign w:val="center"/>
          </w:tcPr>
          <w:p>
            <w:pPr>
              <w:widowControl/>
              <w:jc w:val="center"/>
              <w:rPr>
                <w:rFonts w:hint="eastAsia" w:ascii="宋体" w:hAnsi="宋体" w:eastAsia="宋体" w:cs="宋体"/>
                <w:color w:val="000000"/>
                <w:kern w:val="0"/>
                <w:szCs w:val="21"/>
              </w:rPr>
            </w:pPr>
            <w:r>
              <w:rPr>
                <w:rFonts w:hint="eastAsia" w:ascii="宋体" w:hAnsi="宋体" w:eastAsia="宋体" w:cs="宋体"/>
                <w:color w:val="000000"/>
                <w:kern w:val="0"/>
                <w:szCs w:val="21"/>
              </w:rPr>
              <w:t>28000</w:t>
            </w:r>
          </w:p>
        </w:tc>
        <w:tc>
          <w:tcPr>
            <w:tcW w:w="1984" w:type="dxa"/>
            <w:gridSpan w:val="2"/>
            <w:tcBorders>
              <w:top w:val="double" w:color="auto" w:sz="4" w:space="0"/>
              <w:left w:val="nil"/>
              <w:bottom w:val="single" w:color="auto" w:sz="4" w:space="0"/>
              <w:right w:val="single" w:color="auto" w:sz="4" w:space="0"/>
              <w:tl2br w:val="single" w:color="auto" w:sz="4" w:space="0"/>
            </w:tcBorders>
            <w:shd w:val="clear" w:color="auto" w:fill="auto"/>
            <w:vAlign w:val="center"/>
          </w:tcPr>
          <w:p>
            <w:pPr>
              <w:widowControl/>
              <w:jc w:val="center"/>
              <w:rPr>
                <w:rFonts w:hint="eastAsia" w:ascii="宋体" w:hAnsi="宋体" w:eastAsia="宋体" w:cs="宋体"/>
                <w:color w:val="000000"/>
                <w:kern w:val="0"/>
                <w:szCs w:val="21"/>
              </w:rPr>
            </w:pPr>
            <w:r>
              <w:rPr>
                <w:rFonts w:hint="eastAsia" w:ascii="宋体" w:hAnsi="宋体" w:eastAsia="宋体" w:cs="宋体"/>
                <w:color w:val="000000"/>
                <w:kern w:val="0"/>
                <w:szCs w:val="21"/>
              </w:rPr>
              <w:t>　</w:t>
            </w:r>
          </w:p>
        </w:tc>
        <w:tc>
          <w:tcPr>
            <w:tcW w:w="993" w:type="dxa"/>
            <w:tcBorders>
              <w:top w:val="double" w:color="auto" w:sz="4" w:space="0"/>
              <w:left w:val="nil"/>
              <w:bottom w:val="single" w:color="auto" w:sz="4" w:space="0"/>
              <w:right w:val="single" w:color="auto" w:sz="4" w:space="0"/>
            </w:tcBorders>
            <w:shd w:val="clear" w:color="auto" w:fill="auto"/>
            <w:vAlign w:val="center"/>
          </w:tcPr>
          <w:p>
            <w:pPr>
              <w:widowControl/>
              <w:jc w:val="center"/>
              <w:rPr>
                <w:rFonts w:hint="eastAsia" w:ascii="宋体" w:hAnsi="宋体" w:eastAsia="宋体" w:cs="宋体"/>
                <w:color w:val="000000"/>
                <w:kern w:val="0"/>
                <w:szCs w:val="21"/>
              </w:rPr>
            </w:pPr>
          </w:p>
        </w:tc>
        <w:tc>
          <w:tcPr>
            <w:tcW w:w="1134" w:type="dxa"/>
            <w:tcBorders>
              <w:top w:val="double" w:color="auto" w:sz="4" w:space="0"/>
              <w:left w:val="nil"/>
              <w:bottom w:val="single" w:color="auto" w:sz="4" w:space="0"/>
              <w:right w:val="single" w:color="auto" w:sz="4" w:space="0"/>
            </w:tcBorders>
            <w:shd w:val="clear" w:color="auto" w:fill="auto"/>
            <w:vAlign w:val="center"/>
          </w:tcPr>
          <w:p>
            <w:pPr>
              <w:widowControl/>
              <w:jc w:val="center"/>
              <w:rPr>
                <w:rFonts w:hint="eastAsia" w:ascii="宋体" w:hAnsi="宋体" w:eastAsia="宋体" w:cs="宋体"/>
                <w:color w:val="000000"/>
                <w:kern w:val="0"/>
                <w:szCs w:val="21"/>
              </w:rPr>
            </w:pPr>
          </w:p>
        </w:tc>
        <w:tc>
          <w:tcPr>
            <w:tcW w:w="1275" w:type="dxa"/>
            <w:vMerge w:val="restart"/>
            <w:tcBorders>
              <w:top w:val="double" w:color="auto" w:sz="4" w:space="0"/>
              <w:left w:val="single" w:color="auto" w:sz="4" w:space="0"/>
              <w:bottom w:val="single" w:color="000000" w:sz="8" w:space="0"/>
              <w:right w:val="single" w:color="auto" w:sz="8" w:space="0"/>
            </w:tcBorders>
            <w:shd w:val="clear" w:color="auto" w:fill="auto"/>
            <w:vAlign w:val="center"/>
          </w:tcPr>
          <w:p>
            <w:pPr>
              <w:widowControl/>
              <w:jc w:val="center"/>
              <w:rPr>
                <w:rFonts w:hint="eastAsia" w:ascii="宋体" w:hAnsi="宋体" w:eastAsia="宋体" w:cs="宋体"/>
                <w:color w:val="000000"/>
                <w:kern w:val="0"/>
                <w:szCs w:val="21"/>
              </w:rPr>
            </w:pPr>
          </w:p>
        </w:tc>
      </w:tr>
      <w:tr>
        <w:tblPrEx>
          <w:tblCellMar>
            <w:top w:w="0" w:type="dxa"/>
            <w:left w:w="108" w:type="dxa"/>
            <w:bottom w:w="0" w:type="dxa"/>
            <w:right w:w="108" w:type="dxa"/>
          </w:tblCellMar>
        </w:tblPrEx>
        <w:trPr>
          <w:trHeight w:val="540" w:hRule="atLeast"/>
        </w:trPr>
        <w:tc>
          <w:tcPr>
            <w:tcW w:w="426" w:type="dxa"/>
            <w:vMerge w:val="continue"/>
            <w:tcBorders>
              <w:top w:val="single" w:color="auto" w:sz="8" w:space="0"/>
              <w:left w:val="single" w:color="auto" w:sz="8" w:space="0"/>
              <w:bottom w:val="single" w:color="000000" w:sz="8" w:space="0"/>
              <w:right w:val="single" w:color="auto" w:sz="4" w:space="0"/>
            </w:tcBorders>
            <w:vAlign w:val="center"/>
          </w:tcPr>
          <w:p>
            <w:pPr>
              <w:widowControl/>
              <w:jc w:val="left"/>
              <w:rPr>
                <w:rFonts w:hint="eastAsia" w:ascii="宋体" w:hAnsi="宋体" w:eastAsia="宋体" w:cs="宋体"/>
                <w:color w:val="000000"/>
                <w:kern w:val="0"/>
                <w:szCs w:val="21"/>
              </w:rPr>
            </w:pPr>
          </w:p>
        </w:tc>
        <w:tc>
          <w:tcPr>
            <w:tcW w:w="1276" w:type="dxa"/>
            <w:vMerge w:val="continue"/>
            <w:tcBorders>
              <w:top w:val="nil"/>
              <w:left w:val="single" w:color="auto" w:sz="4" w:space="0"/>
              <w:bottom w:val="single" w:color="000000" w:sz="8" w:space="0"/>
              <w:right w:val="single" w:color="auto" w:sz="4" w:space="0"/>
            </w:tcBorders>
            <w:vAlign w:val="center"/>
          </w:tcPr>
          <w:p>
            <w:pPr>
              <w:widowControl/>
              <w:jc w:val="left"/>
              <w:rPr>
                <w:rFonts w:hint="eastAsia" w:ascii="宋体" w:hAnsi="宋体" w:eastAsia="宋体" w:cs="宋体"/>
                <w:color w:val="000000"/>
                <w:kern w:val="0"/>
                <w:szCs w:val="21"/>
              </w:rPr>
            </w:pPr>
          </w:p>
        </w:tc>
        <w:tc>
          <w:tcPr>
            <w:tcW w:w="1701" w:type="dxa"/>
            <w:tcBorders>
              <w:top w:val="nil"/>
              <w:left w:val="nil"/>
              <w:bottom w:val="single" w:color="auto" w:sz="4" w:space="0"/>
              <w:right w:val="single" w:color="auto" w:sz="4" w:space="0"/>
            </w:tcBorders>
            <w:shd w:val="clear" w:color="auto" w:fill="auto"/>
            <w:vAlign w:val="center"/>
          </w:tcPr>
          <w:p>
            <w:pPr>
              <w:widowControl/>
              <w:jc w:val="center"/>
              <w:rPr>
                <w:rFonts w:hint="eastAsia" w:ascii="宋体" w:hAnsi="宋体" w:eastAsia="宋体" w:cs="宋体"/>
                <w:color w:val="000000"/>
                <w:kern w:val="0"/>
                <w:szCs w:val="21"/>
              </w:rPr>
            </w:pPr>
            <w:r>
              <w:rPr>
                <w:rFonts w:hint="eastAsia" w:ascii="宋体" w:hAnsi="宋体" w:eastAsia="宋体" w:cs="宋体"/>
                <w:color w:val="000000"/>
                <w:kern w:val="0"/>
                <w:szCs w:val="21"/>
              </w:rPr>
              <w:t>空分站主厂房</w:t>
            </w:r>
          </w:p>
        </w:tc>
        <w:tc>
          <w:tcPr>
            <w:tcW w:w="1276" w:type="dxa"/>
            <w:tcBorders>
              <w:top w:val="nil"/>
              <w:left w:val="nil"/>
              <w:bottom w:val="single" w:color="auto" w:sz="4" w:space="0"/>
              <w:right w:val="single" w:color="auto" w:sz="4" w:space="0"/>
              <w:tl2br w:val="single" w:color="auto" w:sz="4" w:space="0"/>
            </w:tcBorders>
            <w:shd w:val="clear" w:color="auto" w:fill="auto"/>
            <w:noWrap/>
            <w:vAlign w:val="center"/>
          </w:tcPr>
          <w:p>
            <w:pPr>
              <w:widowControl/>
              <w:jc w:val="left"/>
              <w:rPr>
                <w:rFonts w:hint="eastAsia" w:ascii="等线" w:hAnsi="等线" w:eastAsia="等线" w:cs="宋体"/>
                <w:color w:val="000000"/>
                <w:kern w:val="0"/>
                <w:szCs w:val="21"/>
              </w:rPr>
            </w:pPr>
            <w:r>
              <w:rPr>
                <w:rFonts w:hint="eastAsia" w:ascii="等线" w:hAnsi="等线" w:eastAsia="等线" w:cs="宋体"/>
                <w:color w:val="000000"/>
                <w:kern w:val="0"/>
                <w:szCs w:val="21"/>
              </w:rPr>
              <w:t>　</w:t>
            </w:r>
          </w:p>
        </w:tc>
        <w:tc>
          <w:tcPr>
            <w:tcW w:w="992" w:type="dxa"/>
            <w:tcBorders>
              <w:top w:val="nil"/>
              <w:left w:val="nil"/>
              <w:bottom w:val="single" w:color="auto" w:sz="4" w:space="0"/>
              <w:right w:val="single" w:color="auto" w:sz="4" w:space="0"/>
            </w:tcBorders>
            <w:shd w:val="clear" w:color="auto" w:fill="auto"/>
            <w:vAlign w:val="center"/>
          </w:tcPr>
          <w:p>
            <w:pPr>
              <w:widowControl/>
              <w:jc w:val="center"/>
              <w:rPr>
                <w:rFonts w:hint="eastAsia" w:ascii="宋体" w:hAnsi="宋体" w:eastAsia="宋体" w:cs="宋体"/>
                <w:color w:val="000000"/>
                <w:kern w:val="0"/>
                <w:szCs w:val="21"/>
              </w:rPr>
            </w:pPr>
            <w:r>
              <w:rPr>
                <w:rFonts w:hint="eastAsia" w:ascii="宋体" w:hAnsi="宋体" w:eastAsia="宋体" w:cs="宋体"/>
                <w:color w:val="000000"/>
                <w:kern w:val="0"/>
                <w:szCs w:val="21"/>
              </w:rPr>
              <w:t>2545</w:t>
            </w:r>
          </w:p>
        </w:tc>
        <w:tc>
          <w:tcPr>
            <w:tcW w:w="992" w:type="dxa"/>
            <w:vMerge w:val="restart"/>
            <w:tcBorders>
              <w:top w:val="nil"/>
              <w:left w:val="single" w:color="auto" w:sz="4" w:space="0"/>
              <w:bottom w:val="single" w:color="000000" w:sz="8" w:space="0"/>
              <w:right w:val="single" w:color="auto" w:sz="4" w:space="0"/>
            </w:tcBorders>
            <w:shd w:val="clear" w:color="auto" w:fill="auto"/>
            <w:vAlign w:val="center"/>
          </w:tcPr>
          <w:p>
            <w:pPr>
              <w:widowControl/>
              <w:jc w:val="center"/>
              <w:rPr>
                <w:rFonts w:hint="eastAsia" w:ascii="宋体" w:hAnsi="宋体" w:eastAsia="宋体" w:cs="宋体"/>
                <w:color w:val="000000"/>
                <w:kern w:val="0"/>
                <w:szCs w:val="21"/>
              </w:rPr>
            </w:pPr>
            <w:r>
              <w:rPr>
                <w:rFonts w:hint="eastAsia" w:ascii="宋体" w:hAnsi="宋体" w:eastAsia="宋体" w:cs="宋体"/>
                <w:color w:val="000000"/>
                <w:kern w:val="0"/>
                <w:szCs w:val="21"/>
              </w:rPr>
              <w:t>11211</w:t>
            </w:r>
          </w:p>
        </w:tc>
        <w:tc>
          <w:tcPr>
            <w:tcW w:w="993" w:type="dxa"/>
            <w:vMerge w:val="restart"/>
            <w:tcBorders>
              <w:top w:val="nil"/>
              <w:left w:val="single" w:color="auto" w:sz="4" w:space="0"/>
              <w:bottom w:val="single" w:color="000000" w:sz="8" w:space="0"/>
              <w:right w:val="single" w:color="auto" w:sz="4" w:space="0"/>
            </w:tcBorders>
            <w:shd w:val="clear" w:color="auto" w:fill="auto"/>
            <w:vAlign w:val="center"/>
          </w:tcPr>
          <w:p>
            <w:pPr>
              <w:widowControl/>
              <w:jc w:val="center"/>
              <w:rPr>
                <w:rFonts w:hint="eastAsia" w:ascii="宋体" w:hAnsi="宋体" w:eastAsia="宋体" w:cs="宋体"/>
                <w:color w:val="000000"/>
                <w:kern w:val="0"/>
                <w:szCs w:val="21"/>
              </w:rPr>
            </w:pPr>
          </w:p>
        </w:tc>
        <w:tc>
          <w:tcPr>
            <w:tcW w:w="1134" w:type="dxa"/>
            <w:vMerge w:val="restart"/>
            <w:tcBorders>
              <w:top w:val="nil"/>
              <w:left w:val="single" w:color="auto" w:sz="4" w:space="0"/>
              <w:bottom w:val="single" w:color="000000" w:sz="8" w:space="0"/>
              <w:right w:val="single" w:color="auto" w:sz="4" w:space="0"/>
            </w:tcBorders>
            <w:shd w:val="clear" w:color="auto" w:fill="auto"/>
            <w:vAlign w:val="center"/>
          </w:tcPr>
          <w:p>
            <w:pPr>
              <w:widowControl/>
              <w:jc w:val="center"/>
              <w:rPr>
                <w:rFonts w:hint="eastAsia" w:ascii="宋体" w:hAnsi="宋体" w:eastAsia="宋体" w:cs="宋体"/>
                <w:color w:val="000000"/>
                <w:kern w:val="0"/>
                <w:szCs w:val="21"/>
              </w:rPr>
            </w:pPr>
          </w:p>
        </w:tc>
        <w:tc>
          <w:tcPr>
            <w:tcW w:w="1275" w:type="dxa"/>
            <w:vMerge w:val="continue"/>
            <w:tcBorders>
              <w:top w:val="single" w:color="auto" w:sz="8" w:space="0"/>
              <w:left w:val="single" w:color="auto" w:sz="4" w:space="0"/>
              <w:bottom w:val="single" w:color="000000" w:sz="8" w:space="0"/>
              <w:right w:val="single" w:color="auto" w:sz="8" w:space="0"/>
            </w:tcBorders>
            <w:vAlign w:val="center"/>
          </w:tcPr>
          <w:p>
            <w:pPr>
              <w:widowControl/>
              <w:jc w:val="left"/>
              <w:rPr>
                <w:rFonts w:hint="eastAsia" w:ascii="宋体" w:hAnsi="宋体" w:eastAsia="宋体" w:cs="宋体"/>
                <w:color w:val="000000"/>
                <w:kern w:val="0"/>
                <w:szCs w:val="21"/>
              </w:rPr>
            </w:pPr>
          </w:p>
        </w:tc>
      </w:tr>
      <w:tr>
        <w:tblPrEx>
          <w:tblCellMar>
            <w:top w:w="0" w:type="dxa"/>
            <w:left w:w="108" w:type="dxa"/>
            <w:bottom w:w="0" w:type="dxa"/>
            <w:right w:w="108" w:type="dxa"/>
          </w:tblCellMar>
        </w:tblPrEx>
        <w:trPr>
          <w:trHeight w:val="540" w:hRule="atLeast"/>
        </w:trPr>
        <w:tc>
          <w:tcPr>
            <w:tcW w:w="426" w:type="dxa"/>
            <w:vMerge w:val="continue"/>
            <w:tcBorders>
              <w:top w:val="single" w:color="auto" w:sz="8" w:space="0"/>
              <w:left w:val="single" w:color="auto" w:sz="8" w:space="0"/>
              <w:bottom w:val="single" w:color="000000" w:sz="8" w:space="0"/>
              <w:right w:val="single" w:color="auto" w:sz="4" w:space="0"/>
            </w:tcBorders>
            <w:vAlign w:val="center"/>
          </w:tcPr>
          <w:p>
            <w:pPr>
              <w:widowControl/>
              <w:jc w:val="left"/>
              <w:rPr>
                <w:rFonts w:hint="eastAsia" w:ascii="宋体" w:hAnsi="宋体" w:eastAsia="宋体" w:cs="宋体"/>
                <w:color w:val="000000"/>
                <w:kern w:val="0"/>
                <w:szCs w:val="21"/>
              </w:rPr>
            </w:pPr>
          </w:p>
        </w:tc>
        <w:tc>
          <w:tcPr>
            <w:tcW w:w="1276" w:type="dxa"/>
            <w:vMerge w:val="continue"/>
            <w:tcBorders>
              <w:top w:val="nil"/>
              <w:left w:val="single" w:color="auto" w:sz="4" w:space="0"/>
              <w:bottom w:val="single" w:color="000000" w:sz="8" w:space="0"/>
              <w:right w:val="single" w:color="auto" w:sz="4" w:space="0"/>
            </w:tcBorders>
            <w:vAlign w:val="center"/>
          </w:tcPr>
          <w:p>
            <w:pPr>
              <w:widowControl/>
              <w:jc w:val="left"/>
              <w:rPr>
                <w:rFonts w:hint="eastAsia" w:ascii="宋体" w:hAnsi="宋体" w:eastAsia="宋体" w:cs="宋体"/>
                <w:color w:val="000000"/>
                <w:kern w:val="0"/>
                <w:szCs w:val="21"/>
              </w:rPr>
            </w:pPr>
          </w:p>
        </w:tc>
        <w:tc>
          <w:tcPr>
            <w:tcW w:w="1701" w:type="dxa"/>
            <w:tcBorders>
              <w:top w:val="nil"/>
              <w:left w:val="nil"/>
              <w:bottom w:val="single" w:color="auto" w:sz="4" w:space="0"/>
              <w:right w:val="single" w:color="auto" w:sz="4" w:space="0"/>
            </w:tcBorders>
            <w:shd w:val="clear" w:color="auto" w:fill="auto"/>
            <w:vAlign w:val="center"/>
          </w:tcPr>
          <w:p>
            <w:pPr>
              <w:widowControl/>
              <w:jc w:val="center"/>
              <w:rPr>
                <w:rFonts w:hint="eastAsia" w:ascii="宋体" w:hAnsi="宋体" w:eastAsia="宋体" w:cs="宋体"/>
                <w:color w:val="000000"/>
                <w:kern w:val="0"/>
                <w:szCs w:val="21"/>
              </w:rPr>
            </w:pPr>
            <w:r>
              <w:rPr>
                <w:rFonts w:hint="eastAsia" w:ascii="宋体" w:hAnsi="宋体" w:eastAsia="宋体" w:cs="宋体"/>
                <w:color w:val="000000"/>
                <w:kern w:val="0"/>
                <w:szCs w:val="21"/>
              </w:rPr>
              <w:t>空压站主厂房</w:t>
            </w:r>
          </w:p>
        </w:tc>
        <w:tc>
          <w:tcPr>
            <w:tcW w:w="1276" w:type="dxa"/>
            <w:tcBorders>
              <w:top w:val="nil"/>
              <w:left w:val="nil"/>
              <w:bottom w:val="single" w:color="auto" w:sz="4" w:space="0"/>
              <w:right w:val="single" w:color="auto" w:sz="4" w:space="0"/>
              <w:tl2br w:val="single" w:color="auto" w:sz="4" w:space="0"/>
            </w:tcBorders>
            <w:shd w:val="clear" w:color="auto" w:fill="auto"/>
            <w:noWrap/>
            <w:vAlign w:val="center"/>
          </w:tcPr>
          <w:p>
            <w:pPr>
              <w:widowControl/>
              <w:jc w:val="left"/>
              <w:rPr>
                <w:rFonts w:hint="eastAsia" w:ascii="等线" w:hAnsi="等线" w:eastAsia="等线" w:cs="宋体"/>
                <w:color w:val="000000"/>
                <w:kern w:val="0"/>
                <w:szCs w:val="21"/>
              </w:rPr>
            </w:pPr>
            <w:r>
              <w:rPr>
                <w:rFonts w:hint="eastAsia" w:ascii="等线" w:hAnsi="等线" w:eastAsia="等线" w:cs="宋体"/>
                <w:color w:val="000000"/>
                <w:kern w:val="0"/>
                <w:szCs w:val="21"/>
              </w:rPr>
              <w:t>　</w:t>
            </w:r>
          </w:p>
        </w:tc>
        <w:tc>
          <w:tcPr>
            <w:tcW w:w="992" w:type="dxa"/>
            <w:tcBorders>
              <w:top w:val="nil"/>
              <w:left w:val="nil"/>
              <w:bottom w:val="single" w:color="auto" w:sz="4" w:space="0"/>
              <w:right w:val="single" w:color="auto" w:sz="4" w:space="0"/>
            </w:tcBorders>
            <w:shd w:val="clear" w:color="auto" w:fill="auto"/>
            <w:vAlign w:val="center"/>
          </w:tcPr>
          <w:p>
            <w:pPr>
              <w:widowControl/>
              <w:jc w:val="center"/>
              <w:rPr>
                <w:rFonts w:hint="eastAsia" w:ascii="宋体" w:hAnsi="宋体" w:eastAsia="宋体" w:cs="宋体"/>
                <w:color w:val="000000"/>
                <w:kern w:val="0"/>
                <w:szCs w:val="21"/>
              </w:rPr>
            </w:pPr>
            <w:r>
              <w:rPr>
                <w:rFonts w:hint="eastAsia" w:ascii="宋体" w:hAnsi="宋体" w:eastAsia="宋体" w:cs="宋体"/>
                <w:color w:val="000000"/>
                <w:kern w:val="0"/>
                <w:szCs w:val="21"/>
              </w:rPr>
              <w:t>1600</w:t>
            </w:r>
          </w:p>
        </w:tc>
        <w:tc>
          <w:tcPr>
            <w:tcW w:w="992" w:type="dxa"/>
            <w:vMerge w:val="continue"/>
            <w:tcBorders>
              <w:top w:val="nil"/>
              <w:left w:val="single" w:color="auto" w:sz="4" w:space="0"/>
              <w:bottom w:val="single" w:color="000000" w:sz="8" w:space="0"/>
              <w:right w:val="single" w:color="auto" w:sz="4" w:space="0"/>
            </w:tcBorders>
            <w:vAlign w:val="center"/>
          </w:tcPr>
          <w:p>
            <w:pPr>
              <w:widowControl/>
              <w:jc w:val="left"/>
              <w:rPr>
                <w:rFonts w:hint="eastAsia" w:ascii="宋体" w:hAnsi="宋体" w:eastAsia="宋体" w:cs="宋体"/>
                <w:color w:val="000000"/>
                <w:kern w:val="0"/>
                <w:szCs w:val="21"/>
              </w:rPr>
            </w:pPr>
          </w:p>
        </w:tc>
        <w:tc>
          <w:tcPr>
            <w:tcW w:w="993" w:type="dxa"/>
            <w:vMerge w:val="continue"/>
            <w:tcBorders>
              <w:top w:val="nil"/>
              <w:left w:val="single" w:color="auto" w:sz="4" w:space="0"/>
              <w:bottom w:val="single" w:color="000000" w:sz="8" w:space="0"/>
              <w:right w:val="single" w:color="auto" w:sz="4" w:space="0"/>
            </w:tcBorders>
            <w:vAlign w:val="center"/>
          </w:tcPr>
          <w:p>
            <w:pPr>
              <w:widowControl/>
              <w:jc w:val="left"/>
              <w:rPr>
                <w:rFonts w:hint="eastAsia" w:ascii="宋体" w:hAnsi="宋体" w:eastAsia="宋体" w:cs="宋体"/>
                <w:color w:val="000000"/>
                <w:kern w:val="0"/>
                <w:szCs w:val="21"/>
              </w:rPr>
            </w:pPr>
          </w:p>
        </w:tc>
        <w:tc>
          <w:tcPr>
            <w:tcW w:w="1134" w:type="dxa"/>
            <w:vMerge w:val="continue"/>
            <w:tcBorders>
              <w:top w:val="nil"/>
              <w:left w:val="single" w:color="auto" w:sz="4" w:space="0"/>
              <w:bottom w:val="single" w:color="000000" w:sz="8" w:space="0"/>
              <w:right w:val="single" w:color="auto" w:sz="4" w:space="0"/>
            </w:tcBorders>
            <w:vAlign w:val="center"/>
          </w:tcPr>
          <w:p>
            <w:pPr>
              <w:widowControl/>
              <w:jc w:val="left"/>
              <w:rPr>
                <w:rFonts w:hint="eastAsia" w:ascii="宋体" w:hAnsi="宋体" w:eastAsia="宋体" w:cs="宋体"/>
                <w:color w:val="000000"/>
                <w:kern w:val="0"/>
                <w:szCs w:val="21"/>
              </w:rPr>
            </w:pPr>
          </w:p>
        </w:tc>
        <w:tc>
          <w:tcPr>
            <w:tcW w:w="1275" w:type="dxa"/>
            <w:vMerge w:val="continue"/>
            <w:tcBorders>
              <w:top w:val="single" w:color="auto" w:sz="8" w:space="0"/>
              <w:left w:val="single" w:color="auto" w:sz="4" w:space="0"/>
              <w:bottom w:val="single" w:color="000000" w:sz="8" w:space="0"/>
              <w:right w:val="single" w:color="auto" w:sz="8" w:space="0"/>
            </w:tcBorders>
            <w:vAlign w:val="center"/>
          </w:tcPr>
          <w:p>
            <w:pPr>
              <w:widowControl/>
              <w:jc w:val="left"/>
              <w:rPr>
                <w:rFonts w:hint="eastAsia" w:ascii="宋体" w:hAnsi="宋体" w:eastAsia="宋体" w:cs="宋体"/>
                <w:color w:val="000000"/>
                <w:kern w:val="0"/>
                <w:szCs w:val="21"/>
              </w:rPr>
            </w:pPr>
          </w:p>
        </w:tc>
      </w:tr>
      <w:tr>
        <w:tblPrEx>
          <w:tblCellMar>
            <w:top w:w="0" w:type="dxa"/>
            <w:left w:w="108" w:type="dxa"/>
            <w:bottom w:w="0" w:type="dxa"/>
            <w:right w:w="108" w:type="dxa"/>
          </w:tblCellMar>
        </w:tblPrEx>
        <w:trPr>
          <w:trHeight w:val="540" w:hRule="atLeast"/>
        </w:trPr>
        <w:tc>
          <w:tcPr>
            <w:tcW w:w="426" w:type="dxa"/>
            <w:vMerge w:val="continue"/>
            <w:tcBorders>
              <w:top w:val="single" w:color="auto" w:sz="8" w:space="0"/>
              <w:left w:val="single" w:color="auto" w:sz="8" w:space="0"/>
              <w:bottom w:val="single" w:color="000000" w:sz="8" w:space="0"/>
              <w:right w:val="single" w:color="auto" w:sz="4" w:space="0"/>
            </w:tcBorders>
            <w:vAlign w:val="center"/>
          </w:tcPr>
          <w:p>
            <w:pPr>
              <w:widowControl/>
              <w:jc w:val="left"/>
              <w:rPr>
                <w:rFonts w:hint="eastAsia" w:ascii="宋体" w:hAnsi="宋体" w:eastAsia="宋体" w:cs="宋体"/>
                <w:color w:val="000000"/>
                <w:kern w:val="0"/>
                <w:szCs w:val="21"/>
              </w:rPr>
            </w:pPr>
          </w:p>
        </w:tc>
        <w:tc>
          <w:tcPr>
            <w:tcW w:w="1276" w:type="dxa"/>
            <w:vMerge w:val="continue"/>
            <w:tcBorders>
              <w:top w:val="nil"/>
              <w:left w:val="single" w:color="auto" w:sz="4" w:space="0"/>
              <w:bottom w:val="single" w:color="000000" w:sz="8" w:space="0"/>
              <w:right w:val="single" w:color="auto" w:sz="4" w:space="0"/>
            </w:tcBorders>
            <w:vAlign w:val="center"/>
          </w:tcPr>
          <w:p>
            <w:pPr>
              <w:widowControl/>
              <w:jc w:val="left"/>
              <w:rPr>
                <w:rFonts w:hint="eastAsia" w:ascii="宋体" w:hAnsi="宋体" w:eastAsia="宋体" w:cs="宋体"/>
                <w:color w:val="000000"/>
                <w:kern w:val="0"/>
                <w:szCs w:val="21"/>
              </w:rPr>
            </w:pPr>
          </w:p>
        </w:tc>
        <w:tc>
          <w:tcPr>
            <w:tcW w:w="1701" w:type="dxa"/>
            <w:tcBorders>
              <w:top w:val="nil"/>
              <w:left w:val="nil"/>
              <w:bottom w:val="single" w:color="auto" w:sz="4" w:space="0"/>
              <w:right w:val="single" w:color="auto" w:sz="4" w:space="0"/>
            </w:tcBorders>
            <w:shd w:val="clear" w:color="auto" w:fill="auto"/>
            <w:vAlign w:val="center"/>
          </w:tcPr>
          <w:p>
            <w:pPr>
              <w:widowControl/>
              <w:jc w:val="center"/>
              <w:rPr>
                <w:rFonts w:hint="eastAsia" w:ascii="宋体" w:hAnsi="宋体" w:eastAsia="宋体" w:cs="宋体"/>
                <w:color w:val="000000"/>
                <w:kern w:val="0"/>
                <w:szCs w:val="21"/>
              </w:rPr>
            </w:pPr>
            <w:r>
              <w:rPr>
                <w:rFonts w:hint="eastAsia" w:ascii="宋体" w:hAnsi="宋体" w:eastAsia="宋体" w:cs="宋体"/>
                <w:color w:val="000000"/>
                <w:kern w:val="0"/>
                <w:szCs w:val="21"/>
              </w:rPr>
              <w:t>冷冻机房</w:t>
            </w:r>
          </w:p>
        </w:tc>
        <w:tc>
          <w:tcPr>
            <w:tcW w:w="1276" w:type="dxa"/>
            <w:tcBorders>
              <w:top w:val="nil"/>
              <w:left w:val="nil"/>
              <w:bottom w:val="single" w:color="auto" w:sz="4" w:space="0"/>
              <w:right w:val="single" w:color="auto" w:sz="4" w:space="0"/>
              <w:tl2br w:val="single" w:color="auto" w:sz="4" w:space="0"/>
            </w:tcBorders>
            <w:shd w:val="clear" w:color="auto" w:fill="auto"/>
            <w:noWrap/>
            <w:vAlign w:val="center"/>
          </w:tcPr>
          <w:p>
            <w:pPr>
              <w:widowControl/>
              <w:jc w:val="left"/>
              <w:rPr>
                <w:rFonts w:hint="eastAsia" w:ascii="等线" w:hAnsi="等线" w:eastAsia="等线" w:cs="宋体"/>
                <w:color w:val="000000"/>
                <w:kern w:val="0"/>
                <w:szCs w:val="21"/>
              </w:rPr>
            </w:pPr>
            <w:r>
              <w:rPr>
                <w:rFonts w:hint="eastAsia" w:ascii="等线" w:hAnsi="等线" w:eastAsia="等线" w:cs="宋体"/>
                <w:color w:val="000000"/>
                <w:kern w:val="0"/>
                <w:szCs w:val="21"/>
              </w:rPr>
              <w:t>　</w:t>
            </w:r>
          </w:p>
        </w:tc>
        <w:tc>
          <w:tcPr>
            <w:tcW w:w="992" w:type="dxa"/>
            <w:tcBorders>
              <w:top w:val="nil"/>
              <w:left w:val="nil"/>
              <w:bottom w:val="single" w:color="auto" w:sz="4" w:space="0"/>
              <w:right w:val="single" w:color="auto" w:sz="4" w:space="0"/>
            </w:tcBorders>
            <w:shd w:val="clear" w:color="auto" w:fill="auto"/>
            <w:vAlign w:val="center"/>
          </w:tcPr>
          <w:p>
            <w:pPr>
              <w:widowControl/>
              <w:jc w:val="center"/>
              <w:rPr>
                <w:rFonts w:hint="eastAsia" w:ascii="宋体" w:hAnsi="宋体" w:eastAsia="宋体" w:cs="宋体"/>
                <w:color w:val="000000"/>
                <w:kern w:val="0"/>
                <w:szCs w:val="21"/>
              </w:rPr>
            </w:pPr>
            <w:r>
              <w:rPr>
                <w:rFonts w:hint="eastAsia" w:ascii="宋体" w:hAnsi="宋体" w:eastAsia="宋体" w:cs="宋体"/>
                <w:color w:val="000000"/>
                <w:kern w:val="0"/>
                <w:szCs w:val="21"/>
              </w:rPr>
              <w:t>168</w:t>
            </w:r>
          </w:p>
        </w:tc>
        <w:tc>
          <w:tcPr>
            <w:tcW w:w="992" w:type="dxa"/>
            <w:vMerge w:val="continue"/>
            <w:tcBorders>
              <w:top w:val="nil"/>
              <w:left w:val="single" w:color="auto" w:sz="4" w:space="0"/>
              <w:bottom w:val="single" w:color="000000" w:sz="8" w:space="0"/>
              <w:right w:val="single" w:color="auto" w:sz="4" w:space="0"/>
            </w:tcBorders>
            <w:vAlign w:val="center"/>
          </w:tcPr>
          <w:p>
            <w:pPr>
              <w:widowControl/>
              <w:jc w:val="left"/>
              <w:rPr>
                <w:rFonts w:hint="eastAsia" w:ascii="宋体" w:hAnsi="宋体" w:eastAsia="宋体" w:cs="宋体"/>
                <w:color w:val="000000"/>
                <w:kern w:val="0"/>
                <w:szCs w:val="21"/>
              </w:rPr>
            </w:pPr>
          </w:p>
        </w:tc>
        <w:tc>
          <w:tcPr>
            <w:tcW w:w="993" w:type="dxa"/>
            <w:vMerge w:val="continue"/>
            <w:tcBorders>
              <w:top w:val="nil"/>
              <w:left w:val="single" w:color="auto" w:sz="4" w:space="0"/>
              <w:bottom w:val="single" w:color="000000" w:sz="8" w:space="0"/>
              <w:right w:val="single" w:color="auto" w:sz="4" w:space="0"/>
            </w:tcBorders>
            <w:vAlign w:val="center"/>
          </w:tcPr>
          <w:p>
            <w:pPr>
              <w:widowControl/>
              <w:jc w:val="left"/>
              <w:rPr>
                <w:rFonts w:hint="eastAsia" w:ascii="宋体" w:hAnsi="宋体" w:eastAsia="宋体" w:cs="宋体"/>
                <w:color w:val="000000"/>
                <w:kern w:val="0"/>
                <w:szCs w:val="21"/>
              </w:rPr>
            </w:pPr>
          </w:p>
        </w:tc>
        <w:tc>
          <w:tcPr>
            <w:tcW w:w="1134" w:type="dxa"/>
            <w:vMerge w:val="continue"/>
            <w:tcBorders>
              <w:top w:val="nil"/>
              <w:left w:val="single" w:color="auto" w:sz="4" w:space="0"/>
              <w:bottom w:val="single" w:color="000000" w:sz="8" w:space="0"/>
              <w:right w:val="single" w:color="auto" w:sz="4" w:space="0"/>
            </w:tcBorders>
            <w:vAlign w:val="center"/>
          </w:tcPr>
          <w:p>
            <w:pPr>
              <w:widowControl/>
              <w:jc w:val="left"/>
              <w:rPr>
                <w:rFonts w:hint="eastAsia" w:ascii="宋体" w:hAnsi="宋体" w:eastAsia="宋体" w:cs="宋体"/>
                <w:color w:val="000000"/>
                <w:kern w:val="0"/>
                <w:szCs w:val="21"/>
              </w:rPr>
            </w:pPr>
          </w:p>
        </w:tc>
        <w:tc>
          <w:tcPr>
            <w:tcW w:w="1275" w:type="dxa"/>
            <w:vMerge w:val="continue"/>
            <w:tcBorders>
              <w:top w:val="single" w:color="auto" w:sz="8" w:space="0"/>
              <w:left w:val="single" w:color="auto" w:sz="4" w:space="0"/>
              <w:bottom w:val="single" w:color="000000" w:sz="8" w:space="0"/>
              <w:right w:val="single" w:color="auto" w:sz="8" w:space="0"/>
            </w:tcBorders>
            <w:vAlign w:val="center"/>
          </w:tcPr>
          <w:p>
            <w:pPr>
              <w:widowControl/>
              <w:jc w:val="left"/>
              <w:rPr>
                <w:rFonts w:hint="eastAsia" w:ascii="宋体" w:hAnsi="宋体" w:eastAsia="宋体" w:cs="宋体"/>
                <w:color w:val="000000"/>
                <w:kern w:val="0"/>
                <w:szCs w:val="21"/>
              </w:rPr>
            </w:pPr>
          </w:p>
        </w:tc>
      </w:tr>
      <w:tr>
        <w:tblPrEx>
          <w:tblCellMar>
            <w:top w:w="0" w:type="dxa"/>
            <w:left w:w="108" w:type="dxa"/>
            <w:bottom w:w="0" w:type="dxa"/>
            <w:right w:w="108" w:type="dxa"/>
          </w:tblCellMar>
        </w:tblPrEx>
        <w:trPr>
          <w:trHeight w:val="540" w:hRule="atLeast"/>
        </w:trPr>
        <w:tc>
          <w:tcPr>
            <w:tcW w:w="426" w:type="dxa"/>
            <w:vMerge w:val="continue"/>
            <w:tcBorders>
              <w:top w:val="single" w:color="auto" w:sz="8" w:space="0"/>
              <w:left w:val="single" w:color="auto" w:sz="8" w:space="0"/>
              <w:bottom w:val="single" w:color="000000" w:sz="8" w:space="0"/>
              <w:right w:val="single" w:color="auto" w:sz="4" w:space="0"/>
            </w:tcBorders>
            <w:vAlign w:val="center"/>
          </w:tcPr>
          <w:p>
            <w:pPr>
              <w:widowControl/>
              <w:jc w:val="left"/>
              <w:rPr>
                <w:rFonts w:hint="eastAsia" w:ascii="宋体" w:hAnsi="宋体" w:eastAsia="宋体" w:cs="宋体"/>
                <w:color w:val="000000"/>
                <w:kern w:val="0"/>
                <w:szCs w:val="21"/>
              </w:rPr>
            </w:pPr>
          </w:p>
        </w:tc>
        <w:tc>
          <w:tcPr>
            <w:tcW w:w="1276" w:type="dxa"/>
            <w:vMerge w:val="continue"/>
            <w:tcBorders>
              <w:top w:val="nil"/>
              <w:left w:val="single" w:color="auto" w:sz="4" w:space="0"/>
              <w:bottom w:val="single" w:color="000000" w:sz="8" w:space="0"/>
              <w:right w:val="single" w:color="auto" w:sz="4" w:space="0"/>
            </w:tcBorders>
            <w:vAlign w:val="center"/>
          </w:tcPr>
          <w:p>
            <w:pPr>
              <w:widowControl/>
              <w:jc w:val="left"/>
              <w:rPr>
                <w:rFonts w:hint="eastAsia" w:ascii="宋体" w:hAnsi="宋体" w:eastAsia="宋体" w:cs="宋体"/>
                <w:color w:val="000000"/>
                <w:kern w:val="0"/>
                <w:szCs w:val="21"/>
              </w:rPr>
            </w:pPr>
          </w:p>
        </w:tc>
        <w:tc>
          <w:tcPr>
            <w:tcW w:w="1701" w:type="dxa"/>
            <w:tcBorders>
              <w:top w:val="nil"/>
              <w:left w:val="nil"/>
              <w:bottom w:val="single" w:color="auto" w:sz="4" w:space="0"/>
              <w:right w:val="single" w:color="auto" w:sz="4" w:space="0"/>
            </w:tcBorders>
            <w:shd w:val="clear" w:color="auto" w:fill="auto"/>
            <w:vAlign w:val="center"/>
          </w:tcPr>
          <w:p>
            <w:pPr>
              <w:widowControl/>
              <w:jc w:val="center"/>
              <w:rPr>
                <w:rFonts w:hint="eastAsia" w:ascii="宋体" w:hAnsi="宋体" w:eastAsia="宋体" w:cs="宋体"/>
                <w:color w:val="000000"/>
                <w:kern w:val="0"/>
                <w:szCs w:val="21"/>
              </w:rPr>
            </w:pPr>
            <w:r>
              <w:rPr>
                <w:rFonts w:hint="eastAsia" w:ascii="宋体" w:hAnsi="宋体" w:eastAsia="宋体" w:cs="宋体"/>
                <w:color w:val="000000"/>
                <w:kern w:val="0"/>
                <w:szCs w:val="21"/>
              </w:rPr>
              <w:t>区域变电所（4F）</w:t>
            </w:r>
          </w:p>
        </w:tc>
        <w:tc>
          <w:tcPr>
            <w:tcW w:w="1276" w:type="dxa"/>
            <w:tcBorders>
              <w:top w:val="nil"/>
              <w:left w:val="nil"/>
              <w:bottom w:val="single" w:color="auto" w:sz="4" w:space="0"/>
              <w:right w:val="single" w:color="auto" w:sz="4" w:space="0"/>
              <w:tl2br w:val="single" w:color="auto" w:sz="4" w:space="0"/>
            </w:tcBorders>
            <w:shd w:val="clear" w:color="auto" w:fill="auto"/>
            <w:noWrap/>
            <w:vAlign w:val="center"/>
          </w:tcPr>
          <w:p>
            <w:pPr>
              <w:widowControl/>
              <w:jc w:val="left"/>
              <w:rPr>
                <w:rFonts w:hint="eastAsia" w:ascii="等线" w:hAnsi="等线" w:eastAsia="等线" w:cs="宋体"/>
                <w:color w:val="000000"/>
                <w:kern w:val="0"/>
                <w:szCs w:val="21"/>
              </w:rPr>
            </w:pPr>
            <w:r>
              <w:rPr>
                <w:rFonts w:hint="eastAsia" w:ascii="等线" w:hAnsi="等线" w:eastAsia="等线" w:cs="宋体"/>
                <w:color w:val="000000"/>
                <w:kern w:val="0"/>
                <w:szCs w:val="21"/>
              </w:rPr>
              <w:t>　</w:t>
            </w:r>
          </w:p>
        </w:tc>
        <w:tc>
          <w:tcPr>
            <w:tcW w:w="992" w:type="dxa"/>
            <w:tcBorders>
              <w:top w:val="nil"/>
              <w:left w:val="nil"/>
              <w:bottom w:val="single" w:color="auto" w:sz="4" w:space="0"/>
              <w:right w:val="single" w:color="auto" w:sz="4" w:space="0"/>
            </w:tcBorders>
            <w:shd w:val="clear" w:color="auto" w:fill="auto"/>
            <w:vAlign w:val="center"/>
          </w:tcPr>
          <w:p>
            <w:pPr>
              <w:widowControl/>
              <w:jc w:val="center"/>
              <w:rPr>
                <w:rFonts w:hint="eastAsia" w:ascii="宋体" w:hAnsi="宋体" w:eastAsia="宋体" w:cs="宋体"/>
                <w:color w:val="000000"/>
                <w:kern w:val="0"/>
                <w:szCs w:val="21"/>
              </w:rPr>
            </w:pPr>
            <w:r>
              <w:rPr>
                <w:rFonts w:hint="eastAsia" w:ascii="宋体" w:hAnsi="宋体" w:eastAsia="宋体" w:cs="宋体"/>
                <w:color w:val="000000"/>
                <w:kern w:val="0"/>
                <w:szCs w:val="21"/>
              </w:rPr>
              <w:t>5808</w:t>
            </w:r>
          </w:p>
        </w:tc>
        <w:tc>
          <w:tcPr>
            <w:tcW w:w="992" w:type="dxa"/>
            <w:vMerge w:val="continue"/>
            <w:tcBorders>
              <w:top w:val="nil"/>
              <w:left w:val="single" w:color="auto" w:sz="4" w:space="0"/>
              <w:bottom w:val="single" w:color="000000" w:sz="8" w:space="0"/>
              <w:right w:val="single" w:color="auto" w:sz="4" w:space="0"/>
            </w:tcBorders>
            <w:vAlign w:val="center"/>
          </w:tcPr>
          <w:p>
            <w:pPr>
              <w:widowControl/>
              <w:jc w:val="left"/>
              <w:rPr>
                <w:rFonts w:hint="eastAsia" w:ascii="宋体" w:hAnsi="宋体" w:eastAsia="宋体" w:cs="宋体"/>
                <w:color w:val="000000"/>
                <w:kern w:val="0"/>
                <w:szCs w:val="21"/>
              </w:rPr>
            </w:pPr>
          </w:p>
        </w:tc>
        <w:tc>
          <w:tcPr>
            <w:tcW w:w="993" w:type="dxa"/>
            <w:vMerge w:val="continue"/>
            <w:tcBorders>
              <w:top w:val="nil"/>
              <w:left w:val="single" w:color="auto" w:sz="4" w:space="0"/>
              <w:bottom w:val="single" w:color="000000" w:sz="8" w:space="0"/>
              <w:right w:val="single" w:color="auto" w:sz="4" w:space="0"/>
            </w:tcBorders>
            <w:vAlign w:val="center"/>
          </w:tcPr>
          <w:p>
            <w:pPr>
              <w:widowControl/>
              <w:jc w:val="left"/>
              <w:rPr>
                <w:rFonts w:hint="eastAsia" w:ascii="宋体" w:hAnsi="宋体" w:eastAsia="宋体" w:cs="宋体"/>
                <w:color w:val="000000"/>
                <w:kern w:val="0"/>
                <w:szCs w:val="21"/>
              </w:rPr>
            </w:pPr>
          </w:p>
        </w:tc>
        <w:tc>
          <w:tcPr>
            <w:tcW w:w="1134" w:type="dxa"/>
            <w:vMerge w:val="continue"/>
            <w:tcBorders>
              <w:top w:val="nil"/>
              <w:left w:val="single" w:color="auto" w:sz="4" w:space="0"/>
              <w:bottom w:val="single" w:color="000000" w:sz="8" w:space="0"/>
              <w:right w:val="single" w:color="auto" w:sz="4" w:space="0"/>
            </w:tcBorders>
            <w:vAlign w:val="center"/>
          </w:tcPr>
          <w:p>
            <w:pPr>
              <w:widowControl/>
              <w:jc w:val="left"/>
              <w:rPr>
                <w:rFonts w:hint="eastAsia" w:ascii="宋体" w:hAnsi="宋体" w:eastAsia="宋体" w:cs="宋体"/>
                <w:color w:val="000000"/>
                <w:kern w:val="0"/>
                <w:szCs w:val="21"/>
              </w:rPr>
            </w:pPr>
          </w:p>
        </w:tc>
        <w:tc>
          <w:tcPr>
            <w:tcW w:w="1275" w:type="dxa"/>
            <w:vMerge w:val="continue"/>
            <w:tcBorders>
              <w:top w:val="single" w:color="auto" w:sz="8" w:space="0"/>
              <w:left w:val="single" w:color="auto" w:sz="4" w:space="0"/>
              <w:bottom w:val="single" w:color="000000" w:sz="8" w:space="0"/>
              <w:right w:val="single" w:color="auto" w:sz="8" w:space="0"/>
            </w:tcBorders>
            <w:vAlign w:val="center"/>
          </w:tcPr>
          <w:p>
            <w:pPr>
              <w:widowControl/>
              <w:jc w:val="left"/>
              <w:rPr>
                <w:rFonts w:hint="eastAsia" w:ascii="宋体" w:hAnsi="宋体" w:eastAsia="宋体" w:cs="宋体"/>
                <w:color w:val="000000"/>
                <w:kern w:val="0"/>
                <w:szCs w:val="21"/>
              </w:rPr>
            </w:pPr>
          </w:p>
        </w:tc>
      </w:tr>
      <w:tr>
        <w:tblPrEx>
          <w:tblCellMar>
            <w:top w:w="0" w:type="dxa"/>
            <w:left w:w="108" w:type="dxa"/>
            <w:bottom w:w="0" w:type="dxa"/>
            <w:right w:w="108" w:type="dxa"/>
          </w:tblCellMar>
        </w:tblPrEx>
        <w:trPr>
          <w:trHeight w:val="540" w:hRule="atLeast"/>
        </w:trPr>
        <w:tc>
          <w:tcPr>
            <w:tcW w:w="426" w:type="dxa"/>
            <w:vMerge w:val="continue"/>
            <w:tcBorders>
              <w:top w:val="single" w:color="auto" w:sz="8" w:space="0"/>
              <w:left w:val="single" w:color="auto" w:sz="8" w:space="0"/>
              <w:bottom w:val="single" w:color="000000" w:sz="8" w:space="0"/>
              <w:right w:val="single" w:color="auto" w:sz="4" w:space="0"/>
            </w:tcBorders>
            <w:vAlign w:val="center"/>
          </w:tcPr>
          <w:p>
            <w:pPr>
              <w:widowControl/>
              <w:jc w:val="left"/>
              <w:rPr>
                <w:rFonts w:hint="eastAsia" w:ascii="宋体" w:hAnsi="宋体" w:eastAsia="宋体" w:cs="宋体"/>
                <w:color w:val="000000"/>
                <w:kern w:val="0"/>
                <w:szCs w:val="21"/>
              </w:rPr>
            </w:pPr>
          </w:p>
        </w:tc>
        <w:tc>
          <w:tcPr>
            <w:tcW w:w="1276" w:type="dxa"/>
            <w:vMerge w:val="continue"/>
            <w:tcBorders>
              <w:top w:val="nil"/>
              <w:left w:val="single" w:color="auto" w:sz="4" w:space="0"/>
              <w:bottom w:val="single" w:color="000000" w:sz="8" w:space="0"/>
              <w:right w:val="single" w:color="auto" w:sz="4" w:space="0"/>
            </w:tcBorders>
            <w:vAlign w:val="center"/>
          </w:tcPr>
          <w:p>
            <w:pPr>
              <w:widowControl/>
              <w:jc w:val="left"/>
              <w:rPr>
                <w:rFonts w:hint="eastAsia" w:ascii="宋体" w:hAnsi="宋体" w:eastAsia="宋体" w:cs="宋体"/>
                <w:color w:val="000000"/>
                <w:kern w:val="0"/>
                <w:szCs w:val="21"/>
              </w:rPr>
            </w:pPr>
          </w:p>
        </w:tc>
        <w:tc>
          <w:tcPr>
            <w:tcW w:w="1701" w:type="dxa"/>
            <w:tcBorders>
              <w:top w:val="nil"/>
              <w:left w:val="nil"/>
              <w:bottom w:val="single" w:color="auto" w:sz="4" w:space="0"/>
              <w:right w:val="single" w:color="auto" w:sz="4" w:space="0"/>
            </w:tcBorders>
            <w:shd w:val="clear" w:color="auto" w:fill="auto"/>
            <w:vAlign w:val="center"/>
          </w:tcPr>
          <w:p>
            <w:pPr>
              <w:widowControl/>
              <w:jc w:val="center"/>
              <w:rPr>
                <w:rFonts w:hint="eastAsia" w:ascii="宋体" w:hAnsi="宋体" w:eastAsia="宋体" w:cs="宋体"/>
                <w:color w:val="000000"/>
                <w:kern w:val="0"/>
                <w:szCs w:val="21"/>
              </w:rPr>
            </w:pPr>
            <w:r>
              <w:rPr>
                <w:rFonts w:hint="eastAsia" w:ascii="宋体" w:hAnsi="宋体" w:eastAsia="宋体" w:cs="宋体"/>
                <w:color w:val="000000"/>
                <w:kern w:val="0"/>
                <w:szCs w:val="21"/>
              </w:rPr>
              <w:t>空分区域控制室</w:t>
            </w:r>
          </w:p>
        </w:tc>
        <w:tc>
          <w:tcPr>
            <w:tcW w:w="1276" w:type="dxa"/>
            <w:tcBorders>
              <w:top w:val="nil"/>
              <w:left w:val="nil"/>
              <w:bottom w:val="single" w:color="auto" w:sz="4" w:space="0"/>
              <w:right w:val="single" w:color="auto" w:sz="4" w:space="0"/>
              <w:tl2br w:val="single" w:color="auto" w:sz="4" w:space="0"/>
            </w:tcBorders>
            <w:shd w:val="clear" w:color="auto" w:fill="auto"/>
            <w:noWrap/>
            <w:vAlign w:val="center"/>
          </w:tcPr>
          <w:p>
            <w:pPr>
              <w:widowControl/>
              <w:jc w:val="left"/>
              <w:rPr>
                <w:rFonts w:hint="eastAsia" w:ascii="等线" w:hAnsi="等线" w:eastAsia="等线" w:cs="宋体"/>
                <w:color w:val="000000"/>
                <w:kern w:val="0"/>
                <w:szCs w:val="21"/>
              </w:rPr>
            </w:pPr>
            <w:r>
              <w:rPr>
                <w:rFonts w:hint="eastAsia" w:ascii="等线" w:hAnsi="等线" w:eastAsia="等线" w:cs="宋体"/>
                <w:color w:val="000000"/>
                <w:kern w:val="0"/>
                <w:szCs w:val="21"/>
              </w:rPr>
              <w:t>　</w:t>
            </w:r>
          </w:p>
        </w:tc>
        <w:tc>
          <w:tcPr>
            <w:tcW w:w="992" w:type="dxa"/>
            <w:tcBorders>
              <w:top w:val="nil"/>
              <w:left w:val="nil"/>
              <w:bottom w:val="single" w:color="auto" w:sz="4" w:space="0"/>
              <w:right w:val="single" w:color="auto" w:sz="4" w:space="0"/>
            </w:tcBorders>
            <w:shd w:val="clear" w:color="auto" w:fill="auto"/>
            <w:vAlign w:val="center"/>
          </w:tcPr>
          <w:p>
            <w:pPr>
              <w:widowControl/>
              <w:jc w:val="center"/>
              <w:rPr>
                <w:rFonts w:hint="eastAsia" w:ascii="宋体" w:hAnsi="宋体" w:eastAsia="宋体" w:cs="宋体"/>
                <w:color w:val="000000"/>
                <w:kern w:val="0"/>
                <w:szCs w:val="21"/>
              </w:rPr>
            </w:pPr>
            <w:r>
              <w:rPr>
                <w:rFonts w:hint="eastAsia" w:ascii="宋体" w:hAnsi="宋体" w:eastAsia="宋体" w:cs="宋体"/>
                <w:color w:val="000000"/>
                <w:kern w:val="0"/>
                <w:szCs w:val="21"/>
              </w:rPr>
              <w:t>630</w:t>
            </w:r>
          </w:p>
        </w:tc>
        <w:tc>
          <w:tcPr>
            <w:tcW w:w="992" w:type="dxa"/>
            <w:vMerge w:val="continue"/>
            <w:tcBorders>
              <w:top w:val="nil"/>
              <w:left w:val="single" w:color="auto" w:sz="4" w:space="0"/>
              <w:bottom w:val="single" w:color="000000" w:sz="8" w:space="0"/>
              <w:right w:val="single" w:color="auto" w:sz="4" w:space="0"/>
            </w:tcBorders>
            <w:vAlign w:val="center"/>
          </w:tcPr>
          <w:p>
            <w:pPr>
              <w:widowControl/>
              <w:jc w:val="left"/>
              <w:rPr>
                <w:rFonts w:hint="eastAsia" w:ascii="宋体" w:hAnsi="宋体" w:eastAsia="宋体" w:cs="宋体"/>
                <w:color w:val="000000"/>
                <w:kern w:val="0"/>
                <w:szCs w:val="21"/>
              </w:rPr>
            </w:pPr>
          </w:p>
        </w:tc>
        <w:tc>
          <w:tcPr>
            <w:tcW w:w="993" w:type="dxa"/>
            <w:vMerge w:val="continue"/>
            <w:tcBorders>
              <w:top w:val="nil"/>
              <w:left w:val="single" w:color="auto" w:sz="4" w:space="0"/>
              <w:bottom w:val="single" w:color="000000" w:sz="8" w:space="0"/>
              <w:right w:val="single" w:color="auto" w:sz="4" w:space="0"/>
            </w:tcBorders>
            <w:vAlign w:val="center"/>
          </w:tcPr>
          <w:p>
            <w:pPr>
              <w:widowControl/>
              <w:jc w:val="left"/>
              <w:rPr>
                <w:rFonts w:hint="eastAsia" w:ascii="宋体" w:hAnsi="宋体" w:eastAsia="宋体" w:cs="宋体"/>
                <w:color w:val="000000"/>
                <w:kern w:val="0"/>
                <w:szCs w:val="21"/>
              </w:rPr>
            </w:pPr>
          </w:p>
        </w:tc>
        <w:tc>
          <w:tcPr>
            <w:tcW w:w="1134" w:type="dxa"/>
            <w:vMerge w:val="continue"/>
            <w:tcBorders>
              <w:top w:val="nil"/>
              <w:left w:val="single" w:color="auto" w:sz="4" w:space="0"/>
              <w:bottom w:val="single" w:color="000000" w:sz="8" w:space="0"/>
              <w:right w:val="single" w:color="auto" w:sz="4" w:space="0"/>
            </w:tcBorders>
            <w:vAlign w:val="center"/>
          </w:tcPr>
          <w:p>
            <w:pPr>
              <w:widowControl/>
              <w:jc w:val="left"/>
              <w:rPr>
                <w:rFonts w:hint="eastAsia" w:ascii="宋体" w:hAnsi="宋体" w:eastAsia="宋体" w:cs="宋体"/>
                <w:color w:val="000000"/>
                <w:kern w:val="0"/>
                <w:szCs w:val="21"/>
              </w:rPr>
            </w:pPr>
          </w:p>
        </w:tc>
        <w:tc>
          <w:tcPr>
            <w:tcW w:w="1275" w:type="dxa"/>
            <w:vMerge w:val="continue"/>
            <w:tcBorders>
              <w:top w:val="single" w:color="auto" w:sz="8" w:space="0"/>
              <w:left w:val="single" w:color="auto" w:sz="4" w:space="0"/>
              <w:bottom w:val="single" w:color="000000" w:sz="8" w:space="0"/>
              <w:right w:val="single" w:color="auto" w:sz="8" w:space="0"/>
            </w:tcBorders>
            <w:vAlign w:val="center"/>
          </w:tcPr>
          <w:p>
            <w:pPr>
              <w:widowControl/>
              <w:jc w:val="left"/>
              <w:rPr>
                <w:rFonts w:hint="eastAsia" w:ascii="宋体" w:hAnsi="宋体" w:eastAsia="宋体" w:cs="宋体"/>
                <w:color w:val="000000"/>
                <w:kern w:val="0"/>
                <w:szCs w:val="21"/>
              </w:rPr>
            </w:pPr>
          </w:p>
        </w:tc>
      </w:tr>
      <w:tr>
        <w:tblPrEx>
          <w:tblCellMar>
            <w:top w:w="0" w:type="dxa"/>
            <w:left w:w="108" w:type="dxa"/>
            <w:bottom w:w="0" w:type="dxa"/>
            <w:right w:w="108" w:type="dxa"/>
          </w:tblCellMar>
        </w:tblPrEx>
        <w:trPr>
          <w:trHeight w:val="540" w:hRule="atLeast"/>
        </w:trPr>
        <w:tc>
          <w:tcPr>
            <w:tcW w:w="426" w:type="dxa"/>
            <w:vMerge w:val="continue"/>
            <w:tcBorders>
              <w:top w:val="single" w:color="auto" w:sz="8" w:space="0"/>
              <w:left w:val="single" w:color="auto" w:sz="8" w:space="0"/>
              <w:bottom w:val="double" w:color="auto" w:sz="4" w:space="0"/>
              <w:right w:val="single" w:color="auto" w:sz="4" w:space="0"/>
            </w:tcBorders>
            <w:vAlign w:val="center"/>
          </w:tcPr>
          <w:p>
            <w:pPr>
              <w:widowControl/>
              <w:jc w:val="left"/>
              <w:rPr>
                <w:rFonts w:hint="eastAsia" w:ascii="宋体" w:hAnsi="宋体" w:eastAsia="宋体" w:cs="宋体"/>
                <w:color w:val="000000"/>
                <w:kern w:val="0"/>
                <w:szCs w:val="21"/>
              </w:rPr>
            </w:pPr>
          </w:p>
        </w:tc>
        <w:tc>
          <w:tcPr>
            <w:tcW w:w="1276" w:type="dxa"/>
            <w:vMerge w:val="continue"/>
            <w:tcBorders>
              <w:top w:val="nil"/>
              <w:left w:val="single" w:color="auto" w:sz="4" w:space="0"/>
              <w:bottom w:val="double" w:color="auto" w:sz="4" w:space="0"/>
              <w:right w:val="single" w:color="auto" w:sz="4" w:space="0"/>
            </w:tcBorders>
            <w:vAlign w:val="center"/>
          </w:tcPr>
          <w:p>
            <w:pPr>
              <w:widowControl/>
              <w:jc w:val="left"/>
              <w:rPr>
                <w:rFonts w:hint="eastAsia" w:ascii="宋体" w:hAnsi="宋体" w:eastAsia="宋体" w:cs="宋体"/>
                <w:color w:val="000000"/>
                <w:kern w:val="0"/>
                <w:szCs w:val="21"/>
              </w:rPr>
            </w:pPr>
          </w:p>
        </w:tc>
        <w:tc>
          <w:tcPr>
            <w:tcW w:w="1701" w:type="dxa"/>
            <w:tcBorders>
              <w:top w:val="nil"/>
              <w:left w:val="nil"/>
              <w:bottom w:val="double" w:color="auto" w:sz="4" w:space="0"/>
              <w:right w:val="single" w:color="auto" w:sz="4" w:space="0"/>
            </w:tcBorders>
            <w:shd w:val="clear" w:color="auto" w:fill="auto"/>
            <w:vAlign w:val="center"/>
          </w:tcPr>
          <w:p>
            <w:pPr>
              <w:widowControl/>
              <w:jc w:val="center"/>
              <w:rPr>
                <w:rFonts w:hint="eastAsia" w:ascii="宋体" w:hAnsi="宋体" w:eastAsia="宋体" w:cs="宋体"/>
                <w:color w:val="000000"/>
                <w:kern w:val="0"/>
                <w:szCs w:val="21"/>
              </w:rPr>
            </w:pPr>
            <w:r>
              <w:rPr>
                <w:rFonts w:hint="eastAsia" w:ascii="宋体" w:hAnsi="宋体" w:eastAsia="宋体" w:cs="宋体"/>
                <w:color w:val="000000"/>
                <w:kern w:val="0"/>
                <w:szCs w:val="21"/>
              </w:rPr>
              <w:t>循环水场加药间</w:t>
            </w:r>
          </w:p>
        </w:tc>
        <w:tc>
          <w:tcPr>
            <w:tcW w:w="1276" w:type="dxa"/>
            <w:tcBorders>
              <w:top w:val="nil"/>
              <w:left w:val="nil"/>
              <w:bottom w:val="double" w:color="auto" w:sz="4" w:space="0"/>
              <w:right w:val="single" w:color="auto" w:sz="4" w:space="0"/>
              <w:tl2br w:val="single" w:color="auto" w:sz="4" w:space="0"/>
            </w:tcBorders>
            <w:shd w:val="clear" w:color="auto" w:fill="auto"/>
            <w:noWrap/>
            <w:vAlign w:val="center"/>
          </w:tcPr>
          <w:p>
            <w:pPr>
              <w:widowControl/>
              <w:jc w:val="left"/>
              <w:rPr>
                <w:rFonts w:hint="eastAsia" w:ascii="等线" w:hAnsi="等线" w:eastAsia="等线" w:cs="宋体"/>
                <w:color w:val="000000"/>
                <w:kern w:val="0"/>
                <w:szCs w:val="21"/>
              </w:rPr>
            </w:pPr>
            <w:r>
              <w:rPr>
                <w:rFonts w:hint="eastAsia" w:ascii="等线" w:hAnsi="等线" w:eastAsia="等线" w:cs="宋体"/>
                <w:color w:val="000000"/>
                <w:kern w:val="0"/>
                <w:szCs w:val="21"/>
              </w:rPr>
              <w:t>　</w:t>
            </w:r>
          </w:p>
        </w:tc>
        <w:tc>
          <w:tcPr>
            <w:tcW w:w="992" w:type="dxa"/>
            <w:tcBorders>
              <w:top w:val="nil"/>
              <w:left w:val="nil"/>
              <w:bottom w:val="double" w:color="auto" w:sz="4" w:space="0"/>
              <w:right w:val="single" w:color="auto" w:sz="4" w:space="0"/>
            </w:tcBorders>
            <w:shd w:val="clear" w:color="auto" w:fill="auto"/>
            <w:vAlign w:val="center"/>
          </w:tcPr>
          <w:p>
            <w:pPr>
              <w:widowControl/>
              <w:jc w:val="center"/>
              <w:rPr>
                <w:rFonts w:hint="eastAsia" w:ascii="宋体" w:hAnsi="宋体" w:eastAsia="宋体" w:cs="宋体"/>
                <w:color w:val="000000"/>
                <w:kern w:val="0"/>
                <w:szCs w:val="21"/>
              </w:rPr>
            </w:pPr>
            <w:r>
              <w:rPr>
                <w:rFonts w:hint="eastAsia" w:ascii="宋体" w:hAnsi="宋体" w:eastAsia="宋体" w:cs="宋体"/>
                <w:color w:val="000000"/>
                <w:kern w:val="0"/>
                <w:szCs w:val="21"/>
              </w:rPr>
              <w:t>460</w:t>
            </w:r>
          </w:p>
        </w:tc>
        <w:tc>
          <w:tcPr>
            <w:tcW w:w="992" w:type="dxa"/>
            <w:vMerge w:val="continue"/>
            <w:tcBorders>
              <w:top w:val="nil"/>
              <w:left w:val="single" w:color="auto" w:sz="4" w:space="0"/>
              <w:bottom w:val="double" w:color="auto" w:sz="4" w:space="0"/>
              <w:right w:val="single" w:color="auto" w:sz="4" w:space="0"/>
            </w:tcBorders>
            <w:vAlign w:val="center"/>
          </w:tcPr>
          <w:p>
            <w:pPr>
              <w:widowControl/>
              <w:jc w:val="left"/>
              <w:rPr>
                <w:rFonts w:hint="eastAsia" w:ascii="宋体" w:hAnsi="宋体" w:eastAsia="宋体" w:cs="宋体"/>
                <w:color w:val="000000"/>
                <w:kern w:val="0"/>
                <w:szCs w:val="21"/>
              </w:rPr>
            </w:pPr>
          </w:p>
        </w:tc>
        <w:tc>
          <w:tcPr>
            <w:tcW w:w="993" w:type="dxa"/>
            <w:vMerge w:val="continue"/>
            <w:tcBorders>
              <w:top w:val="nil"/>
              <w:left w:val="single" w:color="auto" w:sz="4" w:space="0"/>
              <w:bottom w:val="double" w:color="auto" w:sz="4" w:space="0"/>
              <w:right w:val="single" w:color="auto" w:sz="4" w:space="0"/>
            </w:tcBorders>
            <w:vAlign w:val="center"/>
          </w:tcPr>
          <w:p>
            <w:pPr>
              <w:widowControl/>
              <w:jc w:val="left"/>
              <w:rPr>
                <w:rFonts w:hint="eastAsia" w:ascii="宋体" w:hAnsi="宋体" w:eastAsia="宋体" w:cs="宋体"/>
                <w:color w:val="000000"/>
                <w:kern w:val="0"/>
                <w:szCs w:val="21"/>
              </w:rPr>
            </w:pPr>
          </w:p>
        </w:tc>
        <w:tc>
          <w:tcPr>
            <w:tcW w:w="1134" w:type="dxa"/>
            <w:vMerge w:val="continue"/>
            <w:tcBorders>
              <w:top w:val="nil"/>
              <w:left w:val="single" w:color="auto" w:sz="4" w:space="0"/>
              <w:bottom w:val="double" w:color="auto" w:sz="4" w:space="0"/>
              <w:right w:val="single" w:color="auto" w:sz="4" w:space="0"/>
            </w:tcBorders>
            <w:vAlign w:val="center"/>
          </w:tcPr>
          <w:p>
            <w:pPr>
              <w:widowControl/>
              <w:jc w:val="left"/>
              <w:rPr>
                <w:rFonts w:hint="eastAsia" w:ascii="宋体" w:hAnsi="宋体" w:eastAsia="宋体" w:cs="宋体"/>
                <w:color w:val="000000"/>
                <w:kern w:val="0"/>
                <w:szCs w:val="21"/>
              </w:rPr>
            </w:pPr>
          </w:p>
        </w:tc>
        <w:tc>
          <w:tcPr>
            <w:tcW w:w="1275" w:type="dxa"/>
            <w:vMerge w:val="continue"/>
            <w:tcBorders>
              <w:top w:val="single" w:color="auto" w:sz="8" w:space="0"/>
              <w:left w:val="single" w:color="auto" w:sz="4" w:space="0"/>
              <w:bottom w:val="double" w:color="auto" w:sz="4" w:space="0"/>
              <w:right w:val="single" w:color="auto" w:sz="8" w:space="0"/>
            </w:tcBorders>
            <w:vAlign w:val="center"/>
          </w:tcPr>
          <w:p>
            <w:pPr>
              <w:widowControl/>
              <w:jc w:val="left"/>
              <w:rPr>
                <w:rFonts w:hint="eastAsia" w:ascii="宋体" w:hAnsi="宋体" w:eastAsia="宋体" w:cs="宋体"/>
                <w:color w:val="000000"/>
                <w:kern w:val="0"/>
                <w:szCs w:val="21"/>
              </w:rPr>
            </w:pPr>
          </w:p>
        </w:tc>
      </w:tr>
      <w:tr>
        <w:tblPrEx>
          <w:tblCellMar>
            <w:top w:w="0" w:type="dxa"/>
            <w:left w:w="108" w:type="dxa"/>
            <w:bottom w:w="0" w:type="dxa"/>
            <w:right w:w="108" w:type="dxa"/>
          </w:tblCellMar>
        </w:tblPrEx>
        <w:trPr>
          <w:trHeight w:val="540" w:hRule="atLeast"/>
        </w:trPr>
        <w:tc>
          <w:tcPr>
            <w:tcW w:w="426" w:type="dxa"/>
            <w:tcBorders>
              <w:top w:val="double" w:color="auto" w:sz="4" w:space="0"/>
              <w:left w:val="single" w:color="auto" w:sz="8" w:space="0"/>
              <w:bottom w:val="double" w:color="auto" w:sz="4" w:space="0"/>
              <w:right w:val="single" w:color="auto" w:sz="4" w:space="0"/>
            </w:tcBorders>
            <w:shd w:val="clear" w:color="auto" w:fill="auto"/>
            <w:vAlign w:val="center"/>
          </w:tcPr>
          <w:p>
            <w:pPr>
              <w:widowControl/>
              <w:jc w:val="center"/>
              <w:rPr>
                <w:rFonts w:hint="eastAsia" w:ascii="宋体" w:hAnsi="宋体" w:eastAsia="宋体" w:cs="宋体"/>
                <w:color w:val="000000"/>
                <w:kern w:val="0"/>
                <w:szCs w:val="21"/>
              </w:rPr>
            </w:pPr>
            <w:r>
              <w:rPr>
                <w:rFonts w:hint="eastAsia" w:ascii="宋体" w:hAnsi="宋体" w:eastAsia="宋体" w:cs="宋体"/>
                <w:color w:val="000000"/>
                <w:kern w:val="0"/>
                <w:szCs w:val="21"/>
              </w:rPr>
              <w:t>17</w:t>
            </w:r>
          </w:p>
        </w:tc>
        <w:tc>
          <w:tcPr>
            <w:tcW w:w="2977" w:type="dxa"/>
            <w:gridSpan w:val="2"/>
            <w:tcBorders>
              <w:top w:val="double" w:color="auto" w:sz="4" w:space="0"/>
              <w:left w:val="nil"/>
              <w:bottom w:val="double" w:color="auto" w:sz="4" w:space="0"/>
              <w:right w:val="single" w:color="auto" w:sz="4" w:space="0"/>
            </w:tcBorders>
            <w:shd w:val="clear" w:color="auto" w:fill="auto"/>
            <w:vAlign w:val="center"/>
          </w:tcPr>
          <w:p>
            <w:pPr>
              <w:widowControl/>
              <w:jc w:val="center"/>
              <w:rPr>
                <w:rFonts w:hint="eastAsia" w:ascii="宋体" w:hAnsi="宋体" w:eastAsia="宋体" w:cs="宋体"/>
                <w:color w:val="000000"/>
                <w:kern w:val="0"/>
                <w:szCs w:val="21"/>
              </w:rPr>
            </w:pPr>
            <w:r>
              <w:rPr>
                <w:rFonts w:hint="eastAsia" w:ascii="宋体" w:hAnsi="宋体" w:eastAsia="宋体" w:cs="宋体"/>
                <w:color w:val="000000"/>
                <w:kern w:val="0"/>
                <w:szCs w:val="21"/>
              </w:rPr>
              <w:t>芳烃装置优化节能改造项目</w:t>
            </w:r>
          </w:p>
        </w:tc>
        <w:tc>
          <w:tcPr>
            <w:tcW w:w="1276" w:type="dxa"/>
            <w:tcBorders>
              <w:top w:val="double" w:color="auto" w:sz="4" w:space="0"/>
              <w:left w:val="nil"/>
              <w:bottom w:val="double" w:color="auto" w:sz="4" w:space="0"/>
              <w:right w:val="single" w:color="auto" w:sz="4" w:space="0"/>
            </w:tcBorders>
            <w:shd w:val="clear" w:color="auto" w:fill="auto"/>
            <w:vAlign w:val="center"/>
          </w:tcPr>
          <w:p>
            <w:pPr>
              <w:widowControl/>
              <w:jc w:val="center"/>
              <w:rPr>
                <w:rFonts w:hint="eastAsia" w:ascii="宋体" w:hAnsi="宋体" w:eastAsia="宋体" w:cs="宋体"/>
                <w:color w:val="000000"/>
                <w:kern w:val="0"/>
                <w:szCs w:val="21"/>
              </w:rPr>
            </w:pPr>
            <w:r>
              <w:rPr>
                <w:rFonts w:hint="eastAsia" w:ascii="宋体" w:hAnsi="宋体" w:eastAsia="宋体" w:cs="宋体"/>
                <w:color w:val="000000"/>
                <w:kern w:val="0"/>
                <w:szCs w:val="21"/>
              </w:rPr>
              <w:t>20000</w:t>
            </w:r>
          </w:p>
        </w:tc>
        <w:tc>
          <w:tcPr>
            <w:tcW w:w="1984" w:type="dxa"/>
            <w:gridSpan w:val="2"/>
            <w:tcBorders>
              <w:top w:val="double" w:color="auto" w:sz="4" w:space="0"/>
              <w:left w:val="nil"/>
              <w:bottom w:val="double" w:color="auto" w:sz="4" w:space="0"/>
              <w:right w:val="single" w:color="000000" w:sz="4" w:space="0"/>
              <w:tl2br w:val="single" w:color="auto" w:sz="4" w:space="0"/>
            </w:tcBorders>
            <w:shd w:val="clear" w:color="auto" w:fill="auto"/>
            <w:vAlign w:val="center"/>
          </w:tcPr>
          <w:p>
            <w:pPr>
              <w:widowControl/>
              <w:jc w:val="center"/>
              <w:rPr>
                <w:rFonts w:hint="eastAsia" w:ascii="宋体" w:hAnsi="宋体" w:eastAsia="宋体" w:cs="宋体"/>
                <w:color w:val="000000"/>
                <w:kern w:val="0"/>
                <w:szCs w:val="21"/>
              </w:rPr>
            </w:pPr>
            <w:r>
              <w:rPr>
                <w:rFonts w:hint="eastAsia" w:ascii="宋体" w:hAnsi="宋体" w:eastAsia="宋体" w:cs="宋体"/>
                <w:color w:val="000000"/>
                <w:kern w:val="0"/>
                <w:szCs w:val="21"/>
              </w:rPr>
              <w:t>　</w:t>
            </w:r>
          </w:p>
        </w:tc>
        <w:tc>
          <w:tcPr>
            <w:tcW w:w="993" w:type="dxa"/>
            <w:tcBorders>
              <w:top w:val="double" w:color="auto" w:sz="4" w:space="0"/>
              <w:left w:val="nil"/>
              <w:bottom w:val="double" w:color="auto" w:sz="4" w:space="0"/>
              <w:right w:val="single" w:color="auto" w:sz="4" w:space="0"/>
            </w:tcBorders>
            <w:shd w:val="clear" w:color="auto" w:fill="auto"/>
            <w:vAlign w:val="center"/>
          </w:tcPr>
          <w:p>
            <w:pPr>
              <w:widowControl/>
              <w:jc w:val="center"/>
              <w:rPr>
                <w:rFonts w:hint="eastAsia" w:ascii="宋体" w:hAnsi="宋体" w:eastAsia="宋体" w:cs="宋体"/>
                <w:color w:val="000000"/>
                <w:kern w:val="0"/>
                <w:szCs w:val="21"/>
              </w:rPr>
            </w:pPr>
          </w:p>
        </w:tc>
        <w:tc>
          <w:tcPr>
            <w:tcW w:w="1134" w:type="dxa"/>
            <w:tcBorders>
              <w:top w:val="double" w:color="auto" w:sz="4" w:space="0"/>
              <w:left w:val="nil"/>
              <w:bottom w:val="double" w:color="auto" w:sz="4" w:space="0"/>
              <w:right w:val="single" w:color="auto" w:sz="4" w:space="0"/>
            </w:tcBorders>
            <w:shd w:val="clear" w:color="auto" w:fill="auto"/>
            <w:vAlign w:val="center"/>
          </w:tcPr>
          <w:p>
            <w:pPr>
              <w:widowControl/>
              <w:jc w:val="center"/>
              <w:rPr>
                <w:rFonts w:hint="eastAsia" w:ascii="宋体" w:hAnsi="宋体" w:eastAsia="宋体" w:cs="宋体"/>
                <w:color w:val="000000"/>
                <w:kern w:val="0"/>
                <w:szCs w:val="21"/>
              </w:rPr>
            </w:pPr>
          </w:p>
        </w:tc>
        <w:tc>
          <w:tcPr>
            <w:tcW w:w="1275" w:type="dxa"/>
            <w:tcBorders>
              <w:top w:val="double" w:color="auto" w:sz="4" w:space="0"/>
              <w:left w:val="nil"/>
              <w:bottom w:val="double" w:color="auto" w:sz="4" w:space="0"/>
              <w:right w:val="single" w:color="auto" w:sz="8" w:space="0"/>
            </w:tcBorders>
            <w:shd w:val="clear" w:color="auto" w:fill="auto"/>
            <w:vAlign w:val="center"/>
          </w:tcPr>
          <w:p>
            <w:pPr>
              <w:widowControl/>
              <w:jc w:val="center"/>
              <w:rPr>
                <w:rFonts w:hint="eastAsia" w:ascii="宋体" w:hAnsi="宋体" w:eastAsia="宋体" w:cs="宋体"/>
                <w:color w:val="000000"/>
                <w:kern w:val="0"/>
                <w:szCs w:val="21"/>
              </w:rPr>
            </w:pPr>
          </w:p>
        </w:tc>
      </w:tr>
      <w:tr>
        <w:tblPrEx>
          <w:tblCellMar>
            <w:top w:w="0" w:type="dxa"/>
            <w:left w:w="108" w:type="dxa"/>
            <w:bottom w:w="0" w:type="dxa"/>
            <w:right w:w="108" w:type="dxa"/>
          </w:tblCellMar>
        </w:tblPrEx>
        <w:trPr>
          <w:trHeight w:val="540" w:hRule="atLeast"/>
        </w:trPr>
        <w:tc>
          <w:tcPr>
            <w:tcW w:w="3403" w:type="dxa"/>
            <w:gridSpan w:val="3"/>
            <w:tcBorders>
              <w:top w:val="double" w:color="auto" w:sz="4" w:space="0"/>
              <w:left w:val="single" w:color="auto" w:sz="8" w:space="0"/>
              <w:bottom w:val="single" w:color="auto" w:sz="8" w:space="0"/>
              <w:right w:val="single" w:color="000000" w:sz="4" w:space="0"/>
            </w:tcBorders>
            <w:shd w:val="clear" w:color="auto" w:fill="auto"/>
            <w:noWrap/>
            <w:vAlign w:val="center"/>
          </w:tcPr>
          <w:p>
            <w:pPr>
              <w:widowControl/>
              <w:jc w:val="center"/>
              <w:rPr>
                <w:rFonts w:hint="eastAsia" w:ascii="等线" w:hAnsi="等线" w:eastAsia="等线" w:cs="宋体"/>
                <w:color w:val="000000"/>
                <w:kern w:val="0"/>
                <w:szCs w:val="21"/>
              </w:rPr>
            </w:pPr>
            <w:r>
              <w:rPr>
                <w:rFonts w:hint="eastAsia" w:ascii="等线" w:hAnsi="等线" w:eastAsia="等线" w:cs="宋体"/>
                <w:color w:val="000000"/>
                <w:kern w:val="0"/>
                <w:szCs w:val="21"/>
              </w:rPr>
              <w:t>合计</w:t>
            </w:r>
          </w:p>
        </w:tc>
        <w:tc>
          <w:tcPr>
            <w:tcW w:w="1276" w:type="dxa"/>
            <w:tcBorders>
              <w:top w:val="double" w:color="auto" w:sz="4" w:space="0"/>
              <w:left w:val="nil"/>
              <w:bottom w:val="single" w:color="auto" w:sz="8" w:space="0"/>
              <w:right w:val="single" w:color="auto" w:sz="4" w:space="0"/>
            </w:tcBorders>
            <w:shd w:val="clear" w:color="auto" w:fill="auto"/>
            <w:noWrap/>
            <w:vAlign w:val="center"/>
          </w:tcPr>
          <w:p>
            <w:pPr>
              <w:widowControl/>
              <w:jc w:val="center"/>
              <w:rPr>
                <w:rFonts w:hint="eastAsia" w:ascii="等线" w:hAnsi="等线" w:eastAsia="等线" w:cs="宋体"/>
                <w:color w:val="000000"/>
                <w:kern w:val="0"/>
                <w:szCs w:val="21"/>
              </w:rPr>
            </w:pPr>
            <w:r>
              <w:rPr>
                <w:rFonts w:hint="eastAsia" w:ascii="等线" w:hAnsi="等线" w:eastAsia="等线" w:cs="宋体"/>
                <w:color w:val="000000"/>
                <w:kern w:val="0"/>
                <w:szCs w:val="21"/>
              </w:rPr>
              <w:t>172882.79</w:t>
            </w:r>
          </w:p>
        </w:tc>
        <w:tc>
          <w:tcPr>
            <w:tcW w:w="1984" w:type="dxa"/>
            <w:gridSpan w:val="2"/>
            <w:tcBorders>
              <w:top w:val="double" w:color="auto" w:sz="4" w:space="0"/>
              <w:left w:val="nil"/>
              <w:bottom w:val="single" w:color="auto" w:sz="8" w:space="0"/>
              <w:right w:val="single" w:color="000000" w:sz="4" w:space="0"/>
            </w:tcBorders>
            <w:shd w:val="clear" w:color="auto" w:fill="auto"/>
            <w:noWrap/>
            <w:vAlign w:val="center"/>
          </w:tcPr>
          <w:p>
            <w:pPr>
              <w:widowControl/>
              <w:jc w:val="center"/>
              <w:rPr>
                <w:rFonts w:hint="eastAsia" w:ascii="等线" w:hAnsi="等线" w:eastAsia="等线" w:cs="宋体"/>
                <w:color w:val="000000"/>
                <w:kern w:val="0"/>
                <w:szCs w:val="21"/>
              </w:rPr>
            </w:pPr>
            <w:r>
              <w:rPr>
                <w:rFonts w:hint="eastAsia" w:ascii="等线" w:hAnsi="等线" w:eastAsia="等线" w:cs="宋体"/>
                <w:color w:val="000000"/>
                <w:kern w:val="0"/>
                <w:szCs w:val="21"/>
              </w:rPr>
              <w:t>51388.75</w:t>
            </w:r>
          </w:p>
        </w:tc>
        <w:tc>
          <w:tcPr>
            <w:tcW w:w="993" w:type="dxa"/>
            <w:tcBorders>
              <w:top w:val="double" w:color="auto" w:sz="4" w:space="0"/>
              <w:left w:val="nil"/>
              <w:bottom w:val="single" w:color="auto" w:sz="8" w:space="0"/>
              <w:right w:val="single" w:color="auto" w:sz="4" w:space="0"/>
              <w:tl2br w:val="single" w:color="auto" w:sz="4" w:space="0"/>
            </w:tcBorders>
            <w:shd w:val="clear" w:color="auto" w:fill="auto"/>
            <w:noWrap/>
            <w:vAlign w:val="center"/>
          </w:tcPr>
          <w:p>
            <w:pPr>
              <w:widowControl/>
              <w:jc w:val="left"/>
              <w:rPr>
                <w:rFonts w:hint="eastAsia" w:ascii="等线" w:hAnsi="等线" w:eastAsia="等线" w:cs="宋体"/>
                <w:color w:val="000000"/>
                <w:kern w:val="0"/>
                <w:szCs w:val="21"/>
              </w:rPr>
            </w:pPr>
          </w:p>
        </w:tc>
        <w:tc>
          <w:tcPr>
            <w:tcW w:w="1134" w:type="dxa"/>
            <w:tcBorders>
              <w:top w:val="double" w:color="auto" w:sz="4" w:space="0"/>
              <w:left w:val="nil"/>
              <w:bottom w:val="single" w:color="auto" w:sz="8" w:space="0"/>
              <w:right w:val="single" w:color="auto" w:sz="4" w:space="0"/>
              <w:tl2br w:val="single" w:color="auto" w:sz="4" w:space="0"/>
            </w:tcBorders>
            <w:shd w:val="clear" w:color="auto" w:fill="auto"/>
            <w:noWrap/>
            <w:vAlign w:val="center"/>
          </w:tcPr>
          <w:p>
            <w:pPr>
              <w:widowControl/>
              <w:jc w:val="left"/>
              <w:rPr>
                <w:rFonts w:hint="eastAsia" w:ascii="等线" w:hAnsi="等线" w:eastAsia="等线" w:cs="宋体"/>
                <w:color w:val="000000"/>
                <w:kern w:val="0"/>
                <w:szCs w:val="21"/>
              </w:rPr>
            </w:pPr>
          </w:p>
        </w:tc>
        <w:tc>
          <w:tcPr>
            <w:tcW w:w="1275" w:type="dxa"/>
            <w:tcBorders>
              <w:top w:val="double" w:color="auto" w:sz="4" w:space="0"/>
              <w:left w:val="nil"/>
              <w:bottom w:val="single" w:color="auto" w:sz="8" w:space="0"/>
              <w:right w:val="single" w:color="auto" w:sz="8" w:space="0"/>
            </w:tcBorders>
            <w:shd w:val="clear" w:color="auto" w:fill="auto"/>
            <w:noWrap/>
            <w:vAlign w:val="center"/>
          </w:tcPr>
          <w:p>
            <w:pPr>
              <w:widowControl/>
              <w:jc w:val="center"/>
              <w:rPr>
                <w:rFonts w:hint="eastAsia" w:ascii="等线" w:hAnsi="等线" w:eastAsia="等线" w:cs="宋体"/>
                <w:color w:val="000000"/>
                <w:kern w:val="0"/>
                <w:szCs w:val="21"/>
              </w:rPr>
            </w:pPr>
          </w:p>
        </w:tc>
      </w:tr>
    </w:tbl>
    <w:p>
      <w:pPr>
        <w:tabs>
          <w:tab w:val="left" w:pos="600"/>
        </w:tabs>
        <w:spacing w:line="360" w:lineRule="auto"/>
        <w:ind w:left="849" w:leftChars="-67" w:right="-764" w:rightChars="-364" w:hanging="990" w:hangingChars="450"/>
        <w:jc w:val="left"/>
        <w:rPr>
          <w:rFonts w:hint="eastAsia" w:ascii="等线" w:hAnsi="等线" w:eastAsia="等线" w:cs="宋体"/>
          <w:color w:val="000000"/>
          <w:kern w:val="0"/>
          <w:sz w:val="22"/>
        </w:rPr>
      </w:pPr>
      <w:r>
        <w:rPr>
          <w:rFonts w:hint="eastAsia" w:ascii="等线" w:hAnsi="等线" w:eastAsia="等线" w:cs="宋体"/>
          <w:color w:val="000000"/>
          <w:kern w:val="0"/>
          <w:sz w:val="22"/>
        </w:rPr>
        <w:t>说明：1、表中建筑面积数据仅供报价和结算使用，并不一定完全与政府主管部门批复面积一致。</w:t>
      </w:r>
    </w:p>
    <w:p>
      <w:pPr>
        <w:tabs>
          <w:tab w:val="left" w:pos="600"/>
        </w:tabs>
        <w:spacing w:line="360" w:lineRule="auto"/>
        <w:ind w:right="-764" w:rightChars="-364" w:firstLine="519" w:firstLineChars="236"/>
        <w:jc w:val="left"/>
        <w:rPr>
          <w:rFonts w:hint="eastAsia" w:ascii="等线" w:hAnsi="等线" w:eastAsia="等线" w:cs="宋体"/>
          <w:color w:val="000000"/>
          <w:kern w:val="0"/>
          <w:sz w:val="22"/>
        </w:rPr>
      </w:pPr>
      <w:r>
        <w:rPr>
          <w:rFonts w:hint="eastAsia" w:ascii="等线" w:hAnsi="等线" w:eastAsia="等线" w:cs="宋体"/>
          <w:color w:val="000000"/>
          <w:kern w:val="0"/>
          <w:sz w:val="22"/>
        </w:rPr>
        <w:t>2、表中未标明层数的建筑物，均为1F。</w:t>
      </w:r>
    </w:p>
    <w:p>
      <w:pPr>
        <w:tabs>
          <w:tab w:val="left" w:pos="600"/>
        </w:tabs>
        <w:spacing w:line="360" w:lineRule="auto"/>
        <w:ind w:right="-764" w:rightChars="-364" w:firstLine="519" w:firstLineChars="236"/>
        <w:jc w:val="left"/>
        <w:rPr>
          <w:rFonts w:hint="eastAsia" w:ascii="宋体" w:hAnsi="宋体" w:eastAsia="宋体"/>
          <w:b/>
          <w:bCs/>
          <w:sz w:val="24"/>
          <w:szCs w:val="24"/>
        </w:rPr>
      </w:pPr>
      <w:r>
        <w:rPr>
          <w:rFonts w:hint="eastAsia" w:ascii="等线" w:hAnsi="等线" w:eastAsia="等线" w:cs="宋体"/>
          <w:color w:val="000000"/>
          <w:kern w:val="0"/>
          <w:sz w:val="22"/>
        </w:rPr>
        <w:t>3、第13、17项目因无法统计占地面积，表中数据为预估值，也按此数值结算费用。</w:t>
      </w:r>
    </w:p>
    <w:p>
      <w:pPr>
        <w:pStyle w:val="8"/>
        <w:numPr>
          <w:ilvl w:val="0"/>
          <w:numId w:val="1"/>
        </w:numPr>
        <w:spacing w:line="360" w:lineRule="auto"/>
        <w:ind w:firstLineChars="0"/>
        <w:rPr>
          <w:rFonts w:hint="eastAsia" w:ascii="宋体" w:hAnsi="宋体" w:eastAsia="宋体"/>
          <w:b/>
          <w:bCs/>
          <w:sz w:val="28"/>
          <w:szCs w:val="28"/>
        </w:rPr>
      </w:pPr>
      <w:r>
        <w:rPr>
          <w:rFonts w:hint="eastAsia" w:ascii="宋体" w:hAnsi="宋体" w:eastAsia="宋体"/>
          <w:b/>
          <w:bCs/>
          <w:sz w:val="28"/>
          <w:szCs w:val="28"/>
        </w:rPr>
        <w:t>合同期限</w:t>
      </w:r>
    </w:p>
    <w:p>
      <w:pPr>
        <w:pStyle w:val="11"/>
        <w:numPr>
          <w:ilvl w:val="0"/>
          <w:numId w:val="5"/>
        </w:numPr>
        <w:tabs>
          <w:tab w:val="left" w:pos="426"/>
        </w:tabs>
        <w:snapToGrid w:val="0"/>
        <w:spacing w:line="360" w:lineRule="auto"/>
        <w:ind w:left="566" w:leftChars="1" w:hanging="564" w:hangingChars="235"/>
        <w:rPr>
          <w:rFonts w:hint="eastAsia" w:ascii="宋体" w:hAnsi="宋体"/>
          <w:color w:val="000000"/>
          <w:sz w:val="24"/>
        </w:rPr>
      </w:pPr>
      <w:r>
        <w:rPr>
          <w:rFonts w:hint="eastAsia" w:ascii="宋体" w:hAnsi="宋体"/>
          <w:color w:val="000000"/>
          <w:sz w:val="24"/>
        </w:rPr>
        <w:t>合同期限：合同签订之日起至所有委托检测的装置项目均取得消防验收主管部门出具的《消防验收合格意见书》。</w:t>
      </w:r>
    </w:p>
    <w:p>
      <w:pPr>
        <w:pStyle w:val="8"/>
        <w:numPr>
          <w:ilvl w:val="0"/>
          <w:numId w:val="1"/>
        </w:numPr>
        <w:spacing w:line="360" w:lineRule="auto"/>
        <w:ind w:firstLineChars="0"/>
        <w:rPr>
          <w:rFonts w:hint="eastAsia" w:ascii="宋体" w:hAnsi="宋体" w:eastAsia="宋体"/>
          <w:b/>
          <w:bCs/>
          <w:sz w:val="28"/>
          <w:szCs w:val="28"/>
        </w:rPr>
      </w:pPr>
      <w:r>
        <w:rPr>
          <w:rFonts w:hint="eastAsia" w:ascii="宋体" w:hAnsi="宋体" w:eastAsia="宋体"/>
          <w:b/>
          <w:bCs/>
          <w:sz w:val="28"/>
          <w:szCs w:val="28"/>
        </w:rPr>
        <w:t>付款方式：</w:t>
      </w:r>
    </w:p>
    <w:p>
      <w:pPr>
        <w:pStyle w:val="11"/>
        <w:numPr>
          <w:ilvl w:val="0"/>
          <w:numId w:val="6"/>
        </w:numPr>
        <w:tabs>
          <w:tab w:val="left" w:pos="426"/>
        </w:tabs>
        <w:snapToGrid w:val="0"/>
        <w:spacing w:line="360" w:lineRule="auto"/>
        <w:ind w:firstLineChars="0"/>
        <w:rPr>
          <w:rFonts w:hint="eastAsia" w:ascii="宋体" w:hAnsi="宋体"/>
          <w:color w:val="000000"/>
          <w:sz w:val="24"/>
        </w:rPr>
      </w:pPr>
      <w:r>
        <w:rPr>
          <w:rFonts w:hint="eastAsia" w:ascii="宋体" w:hAnsi="宋体"/>
          <w:color w:val="000000"/>
          <w:sz w:val="24"/>
        </w:rPr>
        <w:t xml:space="preserve"> 本次将目前已确定建设的装置项目一次性全部委托、分批检测及付款，按实际发生检测的装置项目付款，</w:t>
      </w:r>
      <w:r>
        <w:rPr>
          <w:rFonts w:hint="eastAsia" w:ascii="宋体" w:hAnsi="宋体"/>
          <w:sz w:val="24"/>
        </w:rPr>
        <w:t>实际未检测的装置项目不予以结算付款。</w:t>
      </w:r>
    </w:p>
    <w:p>
      <w:pPr>
        <w:pStyle w:val="11"/>
        <w:numPr>
          <w:ilvl w:val="0"/>
          <w:numId w:val="6"/>
        </w:numPr>
        <w:tabs>
          <w:tab w:val="left" w:pos="426"/>
        </w:tabs>
        <w:snapToGrid w:val="0"/>
        <w:spacing w:line="360" w:lineRule="auto"/>
        <w:ind w:firstLineChars="0"/>
        <w:rPr>
          <w:rFonts w:hint="eastAsia" w:ascii="宋体" w:hAnsi="宋体"/>
          <w:color w:val="000000"/>
          <w:sz w:val="24"/>
        </w:rPr>
      </w:pPr>
      <w:r>
        <w:rPr>
          <w:rFonts w:hint="eastAsia" w:ascii="宋体" w:hAnsi="宋体"/>
          <w:color w:val="000000"/>
          <w:sz w:val="24"/>
        </w:rPr>
        <w:t xml:space="preserve"> 单个装置项目取得政府消防验收主管部门出具的消防验收合格意见书后的60日内，根据承接人提供合法、有效的增值税专用发票，支付该装置项目对应的检测费用。</w:t>
      </w:r>
    </w:p>
    <w:p>
      <w:pPr>
        <w:pStyle w:val="8"/>
        <w:numPr>
          <w:ilvl w:val="0"/>
          <w:numId w:val="1"/>
        </w:numPr>
        <w:spacing w:line="360" w:lineRule="auto"/>
        <w:ind w:firstLineChars="0"/>
        <w:rPr>
          <w:rFonts w:hint="eastAsia" w:ascii="宋体" w:hAnsi="宋体" w:eastAsia="宋体"/>
          <w:b/>
          <w:bCs/>
          <w:sz w:val="28"/>
          <w:szCs w:val="28"/>
        </w:rPr>
      </w:pPr>
      <w:r>
        <w:rPr>
          <w:rFonts w:hint="eastAsia" w:ascii="宋体" w:hAnsi="宋体" w:eastAsia="宋体"/>
          <w:b/>
          <w:bCs/>
          <w:sz w:val="28"/>
          <w:szCs w:val="28"/>
        </w:rPr>
        <w:t>服务要求</w:t>
      </w:r>
    </w:p>
    <w:p>
      <w:pPr>
        <w:numPr>
          <w:ilvl w:val="0"/>
          <w:numId w:val="7"/>
        </w:numPr>
        <w:tabs>
          <w:tab w:val="left" w:pos="600"/>
        </w:tabs>
        <w:spacing w:line="360" w:lineRule="auto"/>
        <w:ind w:left="567" w:hanging="567"/>
        <w:rPr>
          <w:rFonts w:hint="eastAsia" w:ascii="宋体" w:hAnsi="宋体" w:eastAsia="宋体"/>
          <w:sz w:val="24"/>
          <w:szCs w:val="24"/>
        </w:rPr>
      </w:pPr>
      <w:r>
        <w:rPr>
          <w:rFonts w:hint="eastAsia" w:ascii="宋体" w:hAnsi="宋体" w:eastAsia="宋体"/>
          <w:sz w:val="24"/>
          <w:szCs w:val="24"/>
        </w:rPr>
        <w:t>承接人委派的项目人员应遵守委托人相关管理规定。</w:t>
      </w:r>
    </w:p>
    <w:p>
      <w:pPr>
        <w:numPr>
          <w:ilvl w:val="0"/>
          <w:numId w:val="7"/>
        </w:numPr>
        <w:tabs>
          <w:tab w:val="left" w:pos="600"/>
        </w:tabs>
        <w:spacing w:line="360" w:lineRule="auto"/>
        <w:ind w:left="567" w:hanging="567"/>
        <w:rPr>
          <w:rFonts w:hint="eastAsia" w:ascii="宋体" w:hAnsi="宋体" w:eastAsia="宋体"/>
          <w:sz w:val="24"/>
          <w:szCs w:val="24"/>
        </w:rPr>
      </w:pPr>
      <w:r>
        <w:rPr>
          <w:rFonts w:hint="eastAsia" w:ascii="宋体" w:hAnsi="宋体" w:eastAsia="宋体"/>
          <w:sz w:val="24"/>
          <w:szCs w:val="24"/>
        </w:rPr>
        <w:t>承接人不得转包、分包所承接的服务项目。</w:t>
      </w:r>
    </w:p>
    <w:p>
      <w:pPr>
        <w:numPr>
          <w:ilvl w:val="0"/>
          <w:numId w:val="7"/>
        </w:numPr>
        <w:tabs>
          <w:tab w:val="left" w:pos="600"/>
        </w:tabs>
        <w:spacing w:line="360" w:lineRule="auto"/>
        <w:ind w:left="567" w:hanging="567"/>
        <w:rPr>
          <w:rFonts w:hint="eastAsia" w:ascii="宋体" w:hAnsi="宋体" w:eastAsia="宋体"/>
          <w:sz w:val="24"/>
          <w:szCs w:val="24"/>
        </w:rPr>
      </w:pPr>
      <w:r>
        <w:rPr>
          <w:rFonts w:hint="eastAsia" w:ascii="宋体" w:hAnsi="宋体" w:eastAsia="宋体"/>
          <w:sz w:val="24"/>
          <w:szCs w:val="24"/>
        </w:rPr>
        <w:t>开展的工作必须满足《中华人民共和国消防法》、《机关、团体、企业、事业单位消防安全管理规定（</w:t>
      </w:r>
      <w:r>
        <w:rPr>
          <w:rFonts w:ascii="宋体" w:hAnsi="宋体" w:eastAsia="宋体"/>
          <w:sz w:val="24"/>
          <w:szCs w:val="24"/>
        </w:rPr>
        <w:t>61</w:t>
      </w:r>
      <w:r>
        <w:rPr>
          <w:rFonts w:hint="eastAsia" w:ascii="宋体" w:hAnsi="宋体" w:eastAsia="宋体"/>
          <w:sz w:val="24"/>
          <w:szCs w:val="24"/>
        </w:rPr>
        <w:t>号令）》、《福建省消防条例》、《福建省火灾高危单位消防安全管理规定》、《建筑消防设施检测技术规程》、《计量法》、福建省工程建设地方标准DBJ/T13-458-2024《建筑工程防火检测技术标准》等各类消防相关法律法规及规范标准的要求。</w:t>
      </w:r>
    </w:p>
    <w:p>
      <w:pPr>
        <w:numPr>
          <w:ilvl w:val="0"/>
          <w:numId w:val="7"/>
        </w:numPr>
        <w:tabs>
          <w:tab w:val="left" w:pos="600"/>
        </w:tabs>
        <w:spacing w:line="360" w:lineRule="auto"/>
        <w:ind w:left="567" w:hanging="567"/>
        <w:rPr>
          <w:rFonts w:hint="eastAsia" w:ascii="宋体" w:hAnsi="宋体" w:eastAsia="宋体"/>
          <w:sz w:val="24"/>
          <w:szCs w:val="24"/>
        </w:rPr>
      </w:pPr>
      <w:r>
        <w:rPr>
          <w:rFonts w:hint="eastAsia" w:ascii="宋体" w:hAnsi="宋体" w:eastAsia="宋体"/>
          <w:sz w:val="24"/>
          <w:szCs w:val="24"/>
        </w:rPr>
        <w:t>钢结构涂层厚度检测，检测人须具有国家或省级市场监督管理局授权的CMA资质，且该</w:t>
      </w:r>
      <w:r>
        <w:rPr>
          <w:rFonts w:ascii="宋体" w:hAnsi="宋体" w:eastAsia="宋体"/>
          <w:sz w:val="24"/>
          <w:szCs w:val="24"/>
        </w:rPr>
        <w:t>资质认定证书</w:t>
      </w:r>
      <w:r>
        <w:rPr>
          <w:rFonts w:hint="eastAsia" w:ascii="宋体" w:hAnsi="宋体" w:eastAsia="宋体"/>
          <w:sz w:val="24"/>
          <w:szCs w:val="24"/>
        </w:rPr>
        <w:t>在</w:t>
      </w:r>
      <w:r>
        <w:rPr>
          <w:rFonts w:ascii="宋体" w:hAnsi="宋体" w:eastAsia="宋体"/>
          <w:sz w:val="24"/>
          <w:szCs w:val="24"/>
        </w:rPr>
        <w:t>有效期</w:t>
      </w:r>
      <w:r>
        <w:rPr>
          <w:rFonts w:hint="eastAsia" w:ascii="宋体" w:hAnsi="宋体" w:eastAsia="宋体"/>
          <w:sz w:val="24"/>
          <w:szCs w:val="24"/>
        </w:rPr>
        <w:t>内。涂层检测工作及检测报告需由本案承接人另行委托其他单位进行。</w:t>
      </w:r>
    </w:p>
    <w:p>
      <w:pPr>
        <w:numPr>
          <w:ilvl w:val="0"/>
          <w:numId w:val="7"/>
        </w:numPr>
        <w:tabs>
          <w:tab w:val="left" w:pos="600"/>
        </w:tabs>
        <w:spacing w:line="360" w:lineRule="auto"/>
        <w:ind w:left="567" w:hanging="567"/>
        <w:rPr>
          <w:rFonts w:hint="eastAsia" w:ascii="宋体" w:hAnsi="宋体" w:eastAsia="宋体"/>
          <w:sz w:val="24"/>
          <w:szCs w:val="24"/>
        </w:rPr>
      </w:pPr>
      <w:r>
        <w:rPr>
          <w:rFonts w:hint="eastAsia" w:ascii="宋体" w:hAnsi="宋体" w:eastAsia="宋体"/>
          <w:sz w:val="24"/>
          <w:szCs w:val="24"/>
        </w:rPr>
        <w:t>承接人编制检测方案，配备检测仪器。</w:t>
      </w:r>
    </w:p>
    <w:p>
      <w:pPr>
        <w:numPr>
          <w:ilvl w:val="0"/>
          <w:numId w:val="7"/>
        </w:numPr>
        <w:tabs>
          <w:tab w:val="left" w:pos="600"/>
        </w:tabs>
        <w:spacing w:line="360" w:lineRule="auto"/>
        <w:ind w:left="567" w:hanging="567"/>
        <w:rPr>
          <w:rFonts w:hint="eastAsia" w:ascii="宋体" w:hAnsi="宋体" w:eastAsia="宋体"/>
          <w:sz w:val="24"/>
          <w:szCs w:val="24"/>
        </w:rPr>
      </w:pPr>
      <w:r>
        <w:rPr>
          <w:rFonts w:hint="eastAsia" w:ascii="宋体" w:hAnsi="宋体" w:eastAsia="宋体"/>
          <w:sz w:val="24"/>
          <w:szCs w:val="24"/>
        </w:rPr>
        <w:t>承接人开展工作时应尽量不妨碍公共利益、消防疏散及其它设施安全。</w:t>
      </w:r>
    </w:p>
    <w:p>
      <w:pPr>
        <w:numPr>
          <w:ilvl w:val="0"/>
          <w:numId w:val="7"/>
        </w:numPr>
        <w:tabs>
          <w:tab w:val="left" w:pos="600"/>
        </w:tabs>
        <w:spacing w:line="360" w:lineRule="auto"/>
        <w:ind w:left="567" w:hanging="567"/>
        <w:rPr>
          <w:rFonts w:hint="eastAsia" w:ascii="宋体" w:hAnsi="宋体" w:eastAsia="宋体"/>
          <w:sz w:val="24"/>
          <w:szCs w:val="24"/>
        </w:rPr>
      </w:pPr>
      <w:r>
        <w:rPr>
          <w:rFonts w:hint="eastAsia" w:ascii="宋体" w:hAnsi="宋体" w:eastAsia="宋体"/>
          <w:sz w:val="24"/>
          <w:szCs w:val="24"/>
        </w:rPr>
        <w:t>本案检测检查、联调联试全过程由承接人负责施工区域设备、材料、工器具、临设的保护工作，如遇损坏、丢失、火灾等意外均由承接人负责。</w:t>
      </w:r>
    </w:p>
    <w:p>
      <w:pPr>
        <w:numPr>
          <w:ilvl w:val="0"/>
          <w:numId w:val="7"/>
        </w:numPr>
        <w:tabs>
          <w:tab w:val="left" w:pos="600"/>
        </w:tabs>
        <w:spacing w:line="360" w:lineRule="auto"/>
        <w:ind w:left="567" w:hanging="567"/>
        <w:rPr>
          <w:rFonts w:hint="eastAsia" w:ascii="宋体" w:hAnsi="宋体" w:eastAsia="宋体"/>
          <w:sz w:val="24"/>
          <w:szCs w:val="24"/>
        </w:rPr>
      </w:pPr>
      <w:r>
        <w:rPr>
          <w:rFonts w:hint="eastAsia" w:ascii="宋体" w:hAnsi="宋体" w:eastAsia="宋体"/>
          <w:sz w:val="24"/>
          <w:szCs w:val="24"/>
        </w:rPr>
        <w:t>承接人</w:t>
      </w:r>
      <w:r>
        <w:rPr>
          <w:rFonts w:ascii="宋体" w:hAnsi="宋体" w:eastAsia="宋体"/>
          <w:sz w:val="24"/>
          <w:szCs w:val="24"/>
        </w:rPr>
        <w:t>在开展工作时</w:t>
      </w:r>
      <w:r>
        <w:rPr>
          <w:rFonts w:hint="eastAsia" w:ascii="宋体" w:hAnsi="宋体" w:eastAsia="宋体"/>
          <w:sz w:val="24"/>
          <w:szCs w:val="24"/>
        </w:rPr>
        <w:t>应</w:t>
      </w:r>
      <w:r>
        <w:rPr>
          <w:rFonts w:ascii="宋体" w:hAnsi="宋体" w:eastAsia="宋体"/>
          <w:sz w:val="24"/>
          <w:szCs w:val="24"/>
        </w:rPr>
        <w:t>执行和遵守</w:t>
      </w:r>
      <w:r>
        <w:rPr>
          <w:rFonts w:hint="eastAsia" w:ascii="宋体" w:hAnsi="宋体" w:eastAsia="宋体"/>
          <w:sz w:val="24"/>
          <w:szCs w:val="24"/>
        </w:rPr>
        <w:t>委托人</w:t>
      </w:r>
      <w:r>
        <w:rPr>
          <w:rFonts w:ascii="宋体" w:hAnsi="宋体" w:eastAsia="宋体"/>
          <w:sz w:val="24"/>
          <w:szCs w:val="24"/>
        </w:rPr>
        <w:t>的相应的质量和安全管理规定</w:t>
      </w:r>
      <w:r>
        <w:rPr>
          <w:rFonts w:hint="eastAsia" w:ascii="宋体" w:hAnsi="宋体" w:eastAsia="宋体"/>
          <w:sz w:val="24"/>
          <w:szCs w:val="24"/>
        </w:rPr>
        <w:t>，</w:t>
      </w:r>
      <w:r>
        <w:rPr>
          <w:rFonts w:ascii="宋体" w:hAnsi="宋体" w:eastAsia="宋体"/>
          <w:sz w:val="24"/>
          <w:szCs w:val="24"/>
        </w:rPr>
        <w:t>并承担相应的违</w:t>
      </w:r>
      <w:r>
        <w:rPr>
          <w:rFonts w:hint="eastAsia" w:ascii="宋体" w:hAnsi="宋体" w:eastAsia="宋体"/>
          <w:sz w:val="24"/>
          <w:szCs w:val="24"/>
        </w:rPr>
        <w:t>（</w:t>
      </w:r>
      <w:r>
        <w:rPr>
          <w:rFonts w:ascii="宋体" w:hAnsi="宋体" w:eastAsia="宋体"/>
          <w:sz w:val="24"/>
          <w:szCs w:val="24"/>
        </w:rPr>
        <w:t>规</w:t>
      </w:r>
      <w:r>
        <w:rPr>
          <w:rFonts w:hint="eastAsia" w:ascii="宋体" w:hAnsi="宋体" w:eastAsia="宋体"/>
          <w:sz w:val="24"/>
          <w:szCs w:val="24"/>
        </w:rPr>
        <w:t>）约责任。</w:t>
      </w:r>
    </w:p>
    <w:p>
      <w:pPr>
        <w:numPr>
          <w:ilvl w:val="0"/>
          <w:numId w:val="7"/>
        </w:numPr>
        <w:tabs>
          <w:tab w:val="left" w:pos="600"/>
        </w:tabs>
        <w:spacing w:line="360" w:lineRule="auto"/>
        <w:ind w:left="567" w:hanging="567"/>
        <w:rPr>
          <w:rFonts w:hint="eastAsia" w:ascii="宋体" w:hAnsi="宋体" w:eastAsia="宋体"/>
          <w:sz w:val="24"/>
          <w:szCs w:val="24"/>
        </w:rPr>
      </w:pPr>
      <w:r>
        <w:rPr>
          <w:rFonts w:hint="eastAsia" w:ascii="宋体" w:hAnsi="宋体" w:eastAsia="宋体"/>
          <w:sz w:val="24"/>
          <w:szCs w:val="24"/>
        </w:rPr>
        <w:t>开展消防技术服务活动时，应及时将相关服务活动信息录入漳州市住建局消防审验信息平台，接受政府主管部门监督管理。</w:t>
      </w:r>
    </w:p>
    <w:p>
      <w:pPr>
        <w:numPr>
          <w:ilvl w:val="0"/>
          <w:numId w:val="7"/>
        </w:numPr>
        <w:tabs>
          <w:tab w:val="left" w:pos="600"/>
        </w:tabs>
        <w:spacing w:line="360" w:lineRule="auto"/>
        <w:ind w:left="567" w:hanging="567"/>
        <w:rPr>
          <w:rFonts w:hint="eastAsia" w:ascii="宋体" w:hAnsi="宋体" w:eastAsia="宋体"/>
          <w:sz w:val="24"/>
          <w:szCs w:val="24"/>
        </w:rPr>
      </w:pPr>
      <w:r>
        <w:rPr>
          <w:rFonts w:hint="eastAsia" w:ascii="宋体" w:hAnsi="宋体" w:eastAsia="宋体"/>
          <w:sz w:val="24"/>
          <w:szCs w:val="24"/>
        </w:rPr>
        <w:t>承接人</w:t>
      </w:r>
      <w:r>
        <w:rPr>
          <w:rFonts w:ascii="宋体" w:hAnsi="宋体" w:eastAsia="宋体"/>
          <w:sz w:val="24"/>
          <w:szCs w:val="24"/>
        </w:rPr>
        <w:t>应依据法律法规</w:t>
      </w:r>
      <w:r>
        <w:rPr>
          <w:rFonts w:hint="eastAsia" w:ascii="宋体" w:hAnsi="宋体" w:eastAsia="宋体"/>
          <w:sz w:val="24"/>
          <w:szCs w:val="24"/>
        </w:rPr>
        <w:t>规章、国家</w:t>
      </w:r>
      <w:r>
        <w:rPr>
          <w:rFonts w:ascii="宋体" w:hAnsi="宋体" w:eastAsia="宋体"/>
          <w:sz w:val="24"/>
          <w:szCs w:val="24"/>
        </w:rPr>
        <w:t>技术标准</w:t>
      </w:r>
      <w:r>
        <w:rPr>
          <w:rFonts w:hint="eastAsia" w:ascii="宋体" w:hAnsi="宋体" w:eastAsia="宋体"/>
          <w:sz w:val="24"/>
          <w:szCs w:val="24"/>
        </w:rPr>
        <w:t>和有关文件规定，开展消防技术服务。</w:t>
      </w:r>
    </w:p>
    <w:p>
      <w:pPr>
        <w:numPr>
          <w:ilvl w:val="0"/>
          <w:numId w:val="7"/>
        </w:numPr>
        <w:tabs>
          <w:tab w:val="left" w:pos="600"/>
        </w:tabs>
        <w:spacing w:line="360" w:lineRule="auto"/>
        <w:ind w:left="567" w:hanging="567"/>
        <w:rPr>
          <w:rFonts w:hint="eastAsia" w:ascii="宋体" w:hAnsi="宋体" w:eastAsia="宋体"/>
          <w:sz w:val="24"/>
          <w:szCs w:val="24"/>
        </w:rPr>
      </w:pPr>
      <w:r>
        <w:rPr>
          <w:rFonts w:hint="eastAsia" w:ascii="宋体" w:hAnsi="宋体" w:eastAsia="宋体"/>
          <w:sz w:val="24"/>
          <w:szCs w:val="24"/>
        </w:rPr>
        <w:t>建设工程消防设施检测、竣工验收消防查验的技术服务机构和技术服务人员出具的意见或者报告等成果，由技术负责人、 项目负责人签字确认，并加盖技术服务机构公章。项目负责人应由符合国家执业规定的相应等级注册消防工程师担任，项目技术负责人应由具有土建类（包括土建、机电、电气、智能化、给排水、暖 通等专业）高级技术职称的人员担任。现场检测人员应不少于2人，其中不少于1人一级注册消防工程师，另1人可持有中级技能等级及以上消防设施操作员国家职业资格证书。</w:t>
      </w:r>
    </w:p>
    <w:p>
      <w:pPr>
        <w:numPr>
          <w:ilvl w:val="0"/>
          <w:numId w:val="7"/>
        </w:numPr>
        <w:tabs>
          <w:tab w:val="left" w:pos="600"/>
        </w:tabs>
        <w:spacing w:line="360" w:lineRule="auto"/>
        <w:ind w:left="567" w:hanging="567"/>
        <w:rPr>
          <w:rFonts w:hint="eastAsia" w:ascii="宋体" w:hAnsi="宋体" w:eastAsia="宋体"/>
          <w:sz w:val="24"/>
          <w:szCs w:val="24"/>
        </w:rPr>
      </w:pPr>
      <w:r>
        <w:rPr>
          <w:rFonts w:hint="eastAsia" w:ascii="宋体" w:hAnsi="宋体" w:eastAsia="宋体"/>
          <w:sz w:val="24"/>
          <w:szCs w:val="24"/>
        </w:rPr>
        <w:t>承接人</w:t>
      </w:r>
      <w:r>
        <w:rPr>
          <w:rFonts w:ascii="宋体" w:hAnsi="宋体" w:eastAsia="宋体"/>
          <w:sz w:val="24"/>
          <w:szCs w:val="24"/>
        </w:rPr>
        <w:t>应如实记录检测结果</w:t>
      </w:r>
      <w:r>
        <w:rPr>
          <w:rFonts w:hint="eastAsia" w:ascii="宋体" w:hAnsi="宋体" w:eastAsia="宋体"/>
          <w:sz w:val="24"/>
          <w:szCs w:val="24"/>
        </w:rPr>
        <w:t>，对检测数据的完整性和准确性负全部责任，</w:t>
      </w:r>
      <w:r>
        <w:rPr>
          <w:rFonts w:ascii="宋体" w:hAnsi="宋体" w:eastAsia="宋体"/>
          <w:sz w:val="24"/>
          <w:szCs w:val="24"/>
        </w:rPr>
        <w:t>并对检测过程中发现的问题及时反馈给</w:t>
      </w:r>
      <w:r>
        <w:rPr>
          <w:rFonts w:hint="eastAsia" w:ascii="宋体" w:hAnsi="宋体" w:eastAsia="宋体"/>
          <w:sz w:val="24"/>
          <w:szCs w:val="24"/>
        </w:rPr>
        <w:t>委托方，</w:t>
      </w:r>
      <w:r>
        <w:rPr>
          <w:rFonts w:ascii="宋体" w:hAnsi="宋体" w:eastAsia="宋体"/>
          <w:sz w:val="24"/>
          <w:szCs w:val="24"/>
        </w:rPr>
        <w:t>并提出切实可行的整改建议</w:t>
      </w:r>
      <w:r>
        <w:rPr>
          <w:rFonts w:hint="eastAsia" w:ascii="宋体" w:hAnsi="宋体" w:eastAsia="宋体"/>
          <w:sz w:val="24"/>
          <w:szCs w:val="24"/>
        </w:rPr>
        <w:t>，指导</w:t>
      </w:r>
      <w:r>
        <w:rPr>
          <w:rFonts w:ascii="宋体" w:hAnsi="宋体" w:eastAsia="宋体"/>
          <w:sz w:val="24"/>
          <w:szCs w:val="24"/>
        </w:rPr>
        <w:t>整改直到符合消防</w:t>
      </w:r>
      <w:r>
        <w:rPr>
          <w:rFonts w:hint="eastAsia" w:ascii="宋体" w:hAnsi="宋体" w:eastAsia="宋体"/>
          <w:sz w:val="24"/>
          <w:szCs w:val="24"/>
        </w:rPr>
        <w:t>法规</w:t>
      </w:r>
      <w:r>
        <w:rPr>
          <w:rFonts w:ascii="宋体" w:hAnsi="宋体" w:eastAsia="宋体"/>
          <w:sz w:val="24"/>
          <w:szCs w:val="24"/>
        </w:rPr>
        <w:t>规范要求</w:t>
      </w:r>
      <w:r>
        <w:rPr>
          <w:rFonts w:hint="eastAsia" w:ascii="宋体" w:hAnsi="宋体" w:eastAsia="宋体"/>
          <w:sz w:val="24"/>
          <w:szCs w:val="24"/>
        </w:rPr>
        <w:t>。</w:t>
      </w:r>
    </w:p>
    <w:p>
      <w:pPr>
        <w:numPr>
          <w:ilvl w:val="0"/>
          <w:numId w:val="7"/>
        </w:numPr>
        <w:tabs>
          <w:tab w:val="left" w:pos="600"/>
        </w:tabs>
        <w:spacing w:line="360" w:lineRule="auto"/>
        <w:ind w:left="567" w:hanging="567"/>
        <w:rPr>
          <w:rFonts w:hint="eastAsia" w:ascii="宋体" w:hAnsi="宋体" w:eastAsia="宋体"/>
          <w:sz w:val="24"/>
          <w:szCs w:val="24"/>
        </w:rPr>
      </w:pPr>
      <w:r>
        <w:rPr>
          <w:rFonts w:hint="eastAsia" w:ascii="宋体" w:hAnsi="宋体" w:eastAsia="宋体"/>
          <w:sz w:val="24"/>
          <w:szCs w:val="24"/>
        </w:rPr>
        <w:t>承接人应严格遵循有关法律和规定（包括技术规定和标准），完成约定的技术服务工作，并确保项目消防工程检测检查、消防设施联调联试、防火涂层厚度检测的相关合格证明文件及报告可以满足消防验收主管部门的要求。</w:t>
      </w:r>
    </w:p>
    <w:p>
      <w:pPr>
        <w:numPr>
          <w:ilvl w:val="0"/>
          <w:numId w:val="7"/>
        </w:numPr>
        <w:tabs>
          <w:tab w:val="left" w:pos="600"/>
        </w:tabs>
        <w:spacing w:line="360" w:lineRule="auto"/>
        <w:ind w:left="567" w:hanging="567"/>
        <w:rPr>
          <w:rFonts w:hint="eastAsia" w:ascii="宋体" w:hAnsi="宋体" w:eastAsia="宋体"/>
          <w:sz w:val="24"/>
          <w:szCs w:val="24"/>
        </w:rPr>
      </w:pPr>
      <w:r>
        <w:rPr>
          <w:rFonts w:hint="eastAsia" w:ascii="宋体" w:hAnsi="宋体" w:eastAsia="宋体"/>
          <w:sz w:val="24"/>
          <w:szCs w:val="24"/>
        </w:rPr>
        <w:t>消防设施性能及系统功能联调试时，承接人应做好影像资料留底，并采取照片彩色打印或光盘刻录等方式附在相关附表之后。</w:t>
      </w:r>
    </w:p>
    <w:p>
      <w:pPr>
        <w:numPr>
          <w:ilvl w:val="0"/>
          <w:numId w:val="7"/>
        </w:numPr>
        <w:tabs>
          <w:tab w:val="left" w:pos="600"/>
        </w:tabs>
        <w:spacing w:line="360" w:lineRule="auto"/>
        <w:ind w:left="567" w:hanging="567"/>
        <w:rPr>
          <w:rFonts w:hint="eastAsia" w:ascii="宋体" w:hAnsi="宋体" w:eastAsia="宋体"/>
          <w:sz w:val="24"/>
          <w:szCs w:val="24"/>
        </w:rPr>
      </w:pPr>
      <w:r>
        <w:rPr>
          <w:rFonts w:hint="eastAsia" w:ascii="宋体" w:hAnsi="宋体" w:eastAsia="宋体"/>
          <w:sz w:val="24"/>
          <w:szCs w:val="24"/>
        </w:rPr>
        <w:t>承接人开展建设工程消防设施检测、竣工验收消防查验，出具《分部分项</w:t>
      </w:r>
      <w:r>
        <w:rPr>
          <w:rFonts w:ascii="宋体" w:hAnsi="宋体" w:eastAsia="宋体"/>
          <w:sz w:val="24"/>
          <w:szCs w:val="24"/>
        </w:rPr>
        <w:t>- 6-</w:t>
      </w:r>
      <w:r>
        <w:rPr>
          <w:rFonts w:hint="eastAsia" w:ascii="宋体" w:hAnsi="宋体" w:eastAsia="宋体"/>
          <w:sz w:val="24"/>
          <w:szCs w:val="24"/>
        </w:rPr>
        <w:t>工程检测检查合格证明报告》，并作为《分部分项工程检测检查合格证明》的附件材料在申报建设工程消防验收（备案）时一并提交， 同时同步将《建筑消防设施检测报告》在五个工作日内上传“消防信息平台”。</w:t>
      </w:r>
    </w:p>
    <w:p>
      <w:pPr>
        <w:numPr>
          <w:ilvl w:val="0"/>
          <w:numId w:val="7"/>
        </w:numPr>
        <w:tabs>
          <w:tab w:val="left" w:pos="600"/>
        </w:tabs>
        <w:spacing w:line="360" w:lineRule="auto"/>
        <w:ind w:left="567" w:hanging="567"/>
        <w:rPr>
          <w:rFonts w:hint="eastAsia" w:ascii="宋体" w:hAnsi="宋体" w:eastAsia="宋体"/>
          <w:sz w:val="24"/>
          <w:szCs w:val="24"/>
        </w:rPr>
      </w:pPr>
      <w:r>
        <w:rPr>
          <w:rFonts w:hint="eastAsia" w:ascii="宋体" w:hAnsi="宋体" w:eastAsia="宋体"/>
          <w:sz w:val="24"/>
          <w:szCs w:val="24"/>
        </w:rPr>
        <w:t xml:space="preserve"> 检测完成后，按《漳州市住房和城乡建设局 漳州市消防救援支队关于印发漳州市建设工程消防技术服务管理暂行办法的通知》（漳建规[2023]1号）的附件4《量化考核提供资料清单》的第二条“建设工程技术服务活动行为”的14项，提供资料，以便委托方提供给政府验收主管部门做量化考核。</w:t>
      </w:r>
    </w:p>
    <w:p>
      <w:pPr>
        <w:numPr>
          <w:ilvl w:val="0"/>
          <w:numId w:val="7"/>
        </w:numPr>
        <w:tabs>
          <w:tab w:val="left" w:pos="600"/>
        </w:tabs>
        <w:spacing w:line="360" w:lineRule="auto"/>
        <w:ind w:left="567" w:hanging="567"/>
        <w:rPr>
          <w:rFonts w:hint="eastAsia" w:ascii="宋体" w:hAnsi="宋体" w:eastAsia="宋体"/>
          <w:sz w:val="24"/>
          <w:szCs w:val="24"/>
        </w:rPr>
      </w:pPr>
      <w:r>
        <w:rPr>
          <w:rFonts w:hint="eastAsia" w:ascii="宋体" w:hAnsi="宋体" w:eastAsia="宋体"/>
          <w:sz w:val="24"/>
          <w:szCs w:val="24"/>
        </w:rPr>
        <w:t>按应急管理部令（第7号）《社会消防技术服务管理规定》要求，消防技术服务机构出具的书面结论文件应当由技术负责人、项目负责人签名并加盖执业印章，同时加盖消防技术服务机构印章。</w:t>
      </w:r>
    </w:p>
    <w:p>
      <w:pPr>
        <w:numPr>
          <w:ilvl w:val="0"/>
          <w:numId w:val="7"/>
        </w:numPr>
        <w:tabs>
          <w:tab w:val="left" w:pos="600"/>
        </w:tabs>
        <w:spacing w:line="360" w:lineRule="auto"/>
        <w:ind w:left="567" w:hanging="567"/>
        <w:rPr>
          <w:rFonts w:hint="eastAsia" w:ascii="宋体" w:hAnsi="宋体" w:eastAsia="宋体"/>
          <w:sz w:val="24"/>
          <w:szCs w:val="24"/>
        </w:rPr>
      </w:pPr>
      <w:r>
        <w:rPr>
          <w:rFonts w:ascii="宋体" w:hAnsi="宋体" w:eastAsia="宋体"/>
          <w:sz w:val="24"/>
          <w:szCs w:val="24"/>
        </w:rPr>
        <w:t>消防验收主管部门</w:t>
      </w:r>
      <w:r>
        <w:rPr>
          <w:rFonts w:hint="eastAsia" w:ascii="宋体" w:hAnsi="宋体" w:eastAsia="宋体"/>
          <w:sz w:val="24"/>
          <w:szCs w:val="24"/>
        </w:rPr>
        <w:t>组织消防验收</w:t>
      </w:r>
      <w:r>
        <w:rPr>
          <w:rFonts w:ascii="宋体" w:hAnsi="宋体" w:eastAsia="宋体"/>
          <w:sz w:val="24"/>
          <w:szCs w:val="24"/>
        </w:rPr>
        <w:t>现场评定</w:t>
      </w:r>
      <w:r>
        <w:rPr>
          <w:rFonts w:hint="eastAsia" w:ascii="宋体" w:hAnsi="宋体" w:eastAsia="宋体"/>
          <w:sz w:val="24"/>
          <w:szCs w:val="24"/>
        </w:rPr>
        <w:t>时，承接人的项目负责人应到项目现场，协助建设单位通过消防验收。</w:t>
      </w:r>
    </w:p>
    <w:p>
      <w:pPr>
        <w:pStyle w:val="8"/>
        <w:numPr>
          <w:ilvl w:val="0"/>
          <w:numId w:val="1"/>
        </w:numPr>
        <w:spacing w:line="360" w:lineRule="auto"/>
        <w:ind w:firstLineChars="0"/>
        <w:rPr>
          <w:rFonts w:hint="eastAsia" w:ascii="宋体" w:hAnsi="宋体" w:eastAsia="宋体"/>
          <w:b/>
          <w:bCs/>
          <w:sz w:val="28"/>
          <w:szCs w:val="28"/>
        </w:rPr>
      </w:pPr>
      <w:r>
        <w:rPr>
          <w:rFonts w:hint="eastAsia" w:ascii="宋体" w:hAnsi="宋体" w:eastAsia="宋体"/>
          <w:b/>
          <w:bCs/>
          <w:sz w:val="28"/>
          <w:szCs w:val="28"/>
        </w:rPr>
        <w:t>时间及成果要求</w:t>
      </w:r>
    </w:p>
    <w:p>
      <w:pPr>
        <w:numPr>
          <w:ilvl w:val="0"/>
          <w:numId w:val="8"/>
        </w:numPr>
        <w:tabs>
          <w:tab w:val="left" w:pos="600"/>
        </w:tabs>
        <w:spacing w:line="360" w:lineRule="auto"/>
        <w:ind w:left="567" w:hanging="567"/>
        <w:rPr>
          <w:rFonts w:hint="eastAsia" w:ascii="宋体" w:hAnsi="宋体" w:eastAsia="宋体"/>
          <w:sz w:val="24"/>
          <w:szCs w:val="24"/>
        </w:rPr>
      </w:pPr>
      <w:r>
        <w:rPr>
          <w:rFonts w:hint="eastAsia" w:ascii="宋体" w:hAnsi="宋体" w:eastAsia="宋体"/>
          <w:sz w:val="24"/>
          <w:szCs w:val="24"/>
        </w:rPr>
        <w:t>本次采用将目前已确定建设的装置项目一次性委托进行消防工程检测，各装置项目因完工投用时间不一致，需分批检测。检测日期委托人提前一周通知承接人。</w:t>
      </w:r>
    </w:p>
    <w:p>
      <w:pPr>
        <w:numPr>
          <w:ilvl w:val="0"/>
          <w:numId w:val="8"/>
        </w:numPr>
        <w:tabs>
          <w:tab w:val="left" w:pos="600"/>
        </w:tabs>
        <w:spacing w:line="360" w:lineRule="auto"/>
        <w:ind w:left="567" w:hanging="567"/>
        <w:rPr>
          <w:rFonts w:hint="eastAsia" w:ascii="宋体" w:hAnsi="宋体" w:eastAsia="宋体"/>
          <w:sz w:val="24"/>
          <w:szCs w:val="24"/>
        </w:rPr>
      </w:pPr>
      <w:r>
        <w:rPr>
          <w:rFonts w:hint="eastAsia" w:ascii="宋体" w:hAnsi="宋体" w:eastAsia="宋体"/>
          <w:sz w:val="24"/>
          <w:szCs w:val="24"/>
        </w:rPr>
        <w:t>承接人按委托人指定日期委派检测人员到达装置项目现场，在3个日历天内完成所有检测检查、联调联试工作；在5个日历天内出具7.3~7.4所列的成果和完成7.5条表格及报告的签字盖章，并能满足委托人向政府消防验收主管部门申报消防验收的资料完整性、合规性要求。</w:t>
      </w:r>
    </w:p>
    <w:p>
      <w:pPr>
        <w:numPr>
          <w:ilvl w:val="0"/>
          <w:numId w:val="8"/>
        </w:numPr>
        <w:tabs>
          <w:tab w:val="left" w:pos="600"/>
        </w:tabs>
        <w:spacing w:line="360" w:lineRule="auto"/>
        <w:ind w:left="567" w:hanging="567"/>
        <w:rPr>
          <w:rFonts w:hint="eastAsia" w:ascii="宋体" w:hAnsi="宋体" w:eastAsia="宋体"/>
          <w:sz w:val="24"/>
          <w:szCs w:val="24"/>
        </w:rPr>
      </w:pPr>
      <w:r>
        <w:rPr>
          <w:rFonts w:hint="eastAsia" w:ascii="宋体" w:hAnsi="宋体" w:eastAsia="宋体"/>
          <w:sz w:val="24"/>
          <w:szCs w:val="24"/>
        </w:rPr>
        <w:t>出具《消防设施检测报告》、《消防工程检测报告》和《钢结构涂层厚度检测报告》（扫描版一份，纸质盖章版一式三份）；</w:t>
      </w:r>
    </w:p>
    <w:p>
      <w:pPr>
        <w:numPr>
          <w:ilvl w:val="0"/>
          <w:numId w:val="8"/>
        </w:numPr>
        <w:tabs>
          <w:tab w:val="left" w:pos="600"/>
        </w:tabs>
        <w:spacing w:line="360" w:lineRule="auto"/>
        <w:ind w:left="567" w:hanging="567"/>
        <w:rPr>
          <w:rFonts w:hint="eastAsia" w:ascii="宋体" w:hAnsi="宋体" w:eastAsia="宋体"/>
          <w:sz w:val="24"/>
          <w:szCs w:val="24"/>
        </w:rPr>
      </w:pPr>
      <w:r>
        <w:rPr>
          <w:rFonts w:hint="eastAsia" w:ascii="宋体" w:hAnsi="宋体" w:eastAsia="宋体"/>
          <w:sz w:val="24"/>
          <w:szCs w:val="24"/>
        </w:rPr>
        <w:t>《消防设施性能及系统功能联调联试现场确认表（试行）》及其9个附表的内容填写、人员签名及盖公章，附上调试检查过程照片彩色打印件，纸质版一式六份。</w:t>
      </w:r>
    </w:p>
    <w:p>
      <w:pPr>
        <w:numPr>
          <w:ilvl w:val="0"/>
          <w:numId w:val="8"/>
        </w:numPr>
        <w:tabs>
          <w:tab w:val="left" w:pos="600"/>
        </w:tabs>
        <w:spacing w:line="360" w:lineRule="auto"/>
        <w:ind w:left="567" w:hanging="567"/>
        <w:rPr>
          <w:rFonts w:hint="eastAsia" w:ascii="宋体" w:hAnsi="宋体" w:eastAsia="宋体"/>
          <w:sz w:val="24"/>
          <w:szCs w:val="24"/>
        </w:rPr>
      </w:pPr>
      <w:r>
        <w:rPr>
          <w:rFonts w:hint="eastAsia" w:ascii="宋体" w:hAnsi="宋体" w:eastAsia="宋体"/>
          <w:sz w:val="24"/>
          <w:szCs w:val="24"/>
        </w:rPr>
        <w:t>《建设工程竣工验收消防查验报告》（纸质版，一式六份）、《特殊建设工程消防验收申请表》（纸质版，一式三份）的项目负责人签字及单位公章。</w:t>
      </w:r>
    </w:p>
    <w:sectPr>
      <w:headerReference r:id="rId3" w:type="default"/>
      <w:footerReference r:id="rId4" w:type="default"/>
      <w:pgSz w:w="11906" w:h="16838"/>
      <w:pgMar w:top="1440" w:right="1587" w:bottom="1440" w:left="1587"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 w:name="微软雅黑">
    <w:panose1 w:val="020B0503020204020204"/>
    <w:charset w:val="86"/>
    <w:family w:val="swiss"/>
    <w:pitch w:val="default"/>
    <w:sig w:usb0="80000287" w:usb1="2ACF3C5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3"/>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uF+fsxAgAAY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6Ghdfaj6C5g7y8JW&#10;7yyPaaJ63q6OAWJ2GkeBelUG3TB5XZeGVxJH+899F/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rhfn7MQIAAGEEAAAOAAAAAAAAAAEAIAAAAB8BAABkcnMvZTJvRG9jLnhtbFBLBQYA&#10;AAAABgAGAFkBAADCBQAAAAA=&#10;">
              <v:fill on="f" focussize="0,0"/>
              <v:stroke on="f" weight="0.5pt"/>
              <v:imagedata o:title=""/>
              <o:lock v:ext="edit" aspectratio="f"/>
              <v:textbox inset="0mm,0mm,0mm,0mm" style="mso-fit-shape-to-text:t;">
                <w:txbxContent>
                  <w:p>
                    <w:pPr>
                      <w:pStyle w:val="3"/>
                    </w:pPr>
                    <w:r>
                      <w:fldChar w:fldCharType="begin"/>
                    </w:r>
                    <w:r>
                      <w:instrText xml:space="preserve"> PAGE  \* MERGEFORMAT </w:instrText>
                    </w:r>
                    <w:r>
                      <w:fldChar w:fldCharType="separate"/>
                    </w:r>
                    <w:r>
                      <w:t>1</w:t>
                    </w:r>
                    <w: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pBdr>
        <w:bottom w:val="none" w:color="auto" w:sz="0" w:space="1"/>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1D4C29EC"/>
    <w:multiLevelType w:val="multilevel"/>
    <w:tmpl w:val="1D4C29EC"/>
    <w:lvl w:ilvl="0" w:tentative="0">
      <w:start w:val="1"/>
      <w:numFmt w:val="decimal"/>
      <w:lvlText w:val="2.%1"/>
      <w:lvlJc w:val="left"/>
      <w:pPr>
        <w:ind w:left="440" w:hanging="440"/>
      </w:pPr>
      <w:rPr>
        <w:rFonts w:hint="eastAsia"/>
      </w:rPr>
    </w:lvl>
    <w:lvl w:ilvl="1" w:tentative="0">
      <w:start w:val="1"/>
      <w:numFmt w:val="lowerLetter"/>
      <w:lvlText w:val="%2)"/>
      <w:lvlJc w:val="left"/>
      <w:pPr>
        <w:ind w:left="880" w:hanging="440"/>
      </w:pPr>
    </w:lvl>
    <w:lvl w:ilvl="2" w:tentative="0">
      <w:start w:val="1"/>
      <w:numFmt w:val="lowerRoman"/>
      <w:lvlText w:val="%3."/>
      <w:lvlJc w:val="right"/>
      <w:pPr>
        <w:ind w:left="1320" w:hanging="440"/>
      </w:pPr>
    </w:lvl>
    <w:lvl w:ilvl="3" w:tentative="0">
      <w:start w:val="1"/>
      <w:numFmt w:val="decimal"/>
      <w:lvlText w:val="%4."/>
      <w:lvlJc w:val="left"/>
      <w:pPr>
        <w:ind w:left="1760" w:hanging="440"/>
      </w:pPr>
    </w:lvl>
    <w:lvl w:ilvl="4" w:tentative="0">
      <w:start w:val="1"/>
      <w:numFmt w:val="lowerLetter"/>
      <w:lvlText w:val="%5)"/>
      <w:lvlJc w:val="left"/>
      <w:pPr>
        <w:ind w:left="2200" w:hanging="440"/>
      </w:pPr>
    </w:lvl>
    <w:lvl w:ilvl="5" w:tentative="0">
      <w:start w:val="1"/>
      <w:numFmt w:val="lowerRoman"/>
      <w:lvlText w:val="%6."/>
      <w:lvlJc w:val="right"/>
      <w:pPr>
        <w:ind w:left="2640" w:hanging="440"/>
      </w:pPr>
    </w:lvl>
    <w:lvl w:ilvl="6" w:tentative="0">
      <w:start w:val="1"/>
      <w:numFmt w:val="decimal"/>
      <w:lvlText w:val="%7."/>
      <w:lvlJc w:val="left"/>
      <w:pPr>
        <w:ind w:left="3080" w:hanging="440"/>
      </w:pPr>
    </w:lvl>
    <w:lvl w:ilvl="7" w:tentative="0">
      <w:start w:val="1"/>
      <w:numFmt w:val="lowerLetter"/>
      <w:lvlText w:val="%8)"/>
      <w:lvlJc w:val="left"/>
      <w:pPr>
        <w:ind w:left="3520" w:hanging="440"/>
      </w:pPr>
    </w:lvl>
    <w:lvl w:ilvl="8" w:tentative="0">
      <w:start w:val="1"/>
      <w:numFmt w:val="lowerRoman"/>
      <w:lvlText w:val="%9."/>
      <w:lvlJc w:val="right"/>
      <w:pPr>
        <w:ind w:left="3960" w:hanging="440"/>
      </w:pPr>
    </w:lvl>
  </w:abstractNum>
  <w:abstractNum w:abstractNumId="1">
    <w:nsid w:val="21817C81"/>
    <w:multiLevelType w:val="multilevel"/>
    <w:tmpl w:val="21817C81"/>
    <w:lvl w:ilvl="0" w:tentative="0">
      <w:start w:val="1"/>
      <w:numFmt w:val="decimal"/>
      <w:lvlText w:val="8.%1"/>
      <w:lvlJc w:val="left"/>
      <w:pPr>
        <w:ind w:left="360" w:hanging="360"/>
      </w:pPr>
      <w:rPr>
        <w:rFonts w:hint="eastAsia"/>
      </w:rPr>
    </w:lvl>
    <w:lvl w:ilvl="1" w:tentative="0">
      <w:start w:val="1"/>
      <w:numFmt w:val="decimal"/>
      <w:lvlText w:val="%1.%2"/>
      <w:lvlJc w:val="left"/>
      <w:pPr>
        <w:ind w:left="360" w:hanging="360"/>
      </w:pPr>
      <w:rPr>
        <w:rFonts w:hint="default"/>
      </w:rPr>
    </w:lvl>
    <w:lvl w:ilvl="2" w:tentative="0">
      <w:start w:val="1"/>
      <w:numFmt w:val="decimal"/>
      <w:lvlText w:val="%1.%2.%3"/>
      <w:lvlJc w:val="left"/>
      <w:pPr>
        <w:ind w:left="720" w:hanging="720"/>
      </w:pPr>
      <w:rPr>
        <w:rFonts w:hint="default"/>
      </w:rPr>
    </w:lvl>
    <w:lvl w:ilvl="3" w:tentative="0">
      <w:start w:val="1"/>
      <w:numFmt w:val="decimal"/>
      <w:lvlText w:val="%1.%2.%3.%4"/>
      <w:lvlJc w:val="left"/>
      <w:pPr>
        <w:ind w:left="1080" w:hanging="1080"/>
      </w:pPr>
      <w:rPr>
        <w:rFonts w:hint="default"/>
      </w:rPr>
    </w:lvl>
    <w:lvl w:ilvl="4" w:tentative="0">
      <w:start w:val="1"/>
      <w:numFmt w:val="decimal"/>
      <w:lvlText w:val="%1.%2.%3.%4.%5"/>
      <w:lvlJc w:val="left"/>
      <w:pPr>
        <w:ind w:left="1080" w:hanging="1080"/>
      </w:pPr>
      <w:rPr>
        <w:rFonts w:hint="default"/>
      </w:rPr>
    </w:lvl>
    <w:lvl w:ilvl="5" w:tentative="0">
      <w:start w:val="1"/>
      <w:numFmt w:val="decimal"/>
      <w:lvlText w:val="%1.%2.%3.%4.%5.%6"/>
      <w:lvlJc w:val="left"/>
      <w:pPr>
        <w:ind w:left="1440" w:hanging="1440"/>
      </w:pPr>
      <w:rPr>
        <w:rFonts w:hint="default"/>
      </w:rPr>
    </w:lvl>
    <w:lvl w:ilvl="6" w:tentative="0">
      <w:start w:val="1"/>
      <w:numFmt w:val="decimal"/>
      <w:lvlText w:val="%1.%2.%3.%4.%5.%6.%7"/>
      <w:lvlJc w:val="left"/>
      <w:pPr>
        <w:ind w:left="1800" w:hanging="1800"/>
      </w:pPr>
      <w:rPr>
        <w:rFonts w:hint="default"/>
      </w:rPr>
    </w:lvl>
    <w:lvl w:ilvl="7" w:tentative="0">
      <w:start w:val="1"/>
      <w:numFmt w:val="decimal"/>
      <w:lvlText w:val="%1.%2.%3.%4.%5.%6.%7.%8"/>
      <w:lvlJc w:val="left"/>
      <w:pPr>
        <w:ind w:left="1800" w:hanging="1800"/>
      </w:pPr>
      <w:rPr>
        <w:rFonts w:hint="default"/>
      </w:rPr>
    </w:lvl>
    <w:lvl w:ilvl="8" w:tentative="0">
      <w:start w:val="1"/>
      <w:numFmt w:val="decimal"/>
      <w:lvlText w:val="%1.%2.%3.%4.%5.%6.%7.%8.%9"/>
      <w:lvlJc w:val="left"/>
      <w:pPr>
        <w:ind w:left="2160" w:hanging="2160"/>
      </w:pPr>
      <w:rPr>
        <w:rFonts w:hint="default"/>
      </w:rPr>
    </w:lvl>
  </w:abstractNum>
  <w:abstractNum w:abstractNumId="2">
    <w:nsid w:val="4F677422"/>
    <w:multiLevelType w:val="multilevel"/>
    <w:tmpl w:val="4F677422"/>
    <w:lvl w:ilvl="0" w:tentative="0">
      <w:start w:val="1"/>
      <w:numFmt w:val="japaneseCounting"/>
      <w:lvlText w:val="%1、"/>
      <w:lvlJc w:val="left"/>
      <w:pPr>
        <w:ind w:left="720" w:hanging="720"/>
      </w:pPr>
      <w:rPr>
        <w:rFonts w:hint="default"/>
      </w:rPr>
    </w:lvl>
    <w:lvl w:ilvl="1" w:tentative="0">
      <w:start w:val="1"/>
      <w:numFmt w:val="lowerLetter"/>
      <w:lvlText w:val="%2)"/>
      <w:lvlJc w:val="left"/>
      <w:pPr>
        <w:ind w:left="880" w:hanging="440"/>
      </w:pPr>
    </w:lvl>
    <w:lvl w:ilvl="2" w:tentative="0">
      <w:start w:val="1"/>
      <w:numFmt w:val="lowerRoman"/>
      <w:lvlText w:val="%3."/>
      <w:lvlJc w:val="right"/>
      <w:pPr>
        <w:ind w:left="1320" w:hanging="440"/>
      </w:pPr>
    </w:lvl>
    <w:lvl w:ilvl="3" w:tentative="0">
      <w:start w:val="1"/>
      <w:numFmt w:val="decimal"/>
      <w:lvlText w:val="%4."/>
      <w:lvlJc w:val="left"/>
      <w:pPr>
        <w:ind w:left="1760" w:hanging="440"/>
      </w:pPr>
    </w:lvl>
    <w:lvl w:ilvl="4" w:tentative="0">
      <w:start w:val="1"/>
      <w:numFmt w:val="lowerLetter"/>
      <w:lvlText w:val="%5)"/>
      <w:lvlJc w:val="left"/>
      <w:pPr>
        <w:ind w:left="2200" w:hanging="440"/>
      </w:pPr>
    </w:lvl>
    <w:lvl w:ilvl="5" w:tentative="0">
      <w:start w:val="1"/>
      <w:numFmt w:val="lowerRoman"/>
      <w:lvlText w:val="%6."/>
      <w:lvlJc w:val="right"/>
      <w:pPr>
        <w:ind w:left="2640" w:hanging="440"/>
      </w:pPr>
    </w:lvl>
    <w:lvl w:ilvl="6" w:tentative="0">
      <w:start w:val="1"/>
      <w:numFmt w:val="decimal"/>
      <w:lvlText w:val="%7."/>
      <w:lvlJc w:val="left"/>
      <w:pPr>
        <w:ind w:left="3080" w:hanging="440"/>
      </w:pPr>
    </w:lvl>
    <w:lvl w:ilvl="7" w:tentative="0">
      <w:start w:val="1"/>
      <w:numFmt w:val="lowerLetter"/>
      <w:lvlText w:val="%8)"/>
      <w:lvlJc w:val="left"/>
      <w:pPr>
        <w:ind w:left="3520" w:hanging="440"/>
      </w:pPr>
    </w:lvl>
    <w:lvl w:ilvl="8" w:tentative="0">
      <w:start w:val="1"/>
      <w:numFmt w:val="lowerRoman"/>
      <w:lvlText w:val="%9."/>
      <w:lvlJc w:val="right"/>
      <w:pPr>
        <w:ind w:left="3960" w:hanging="440"/>
      </w:pPr>
    </w:lvl>
  </w:abstractNum>
  <w:abstractNum w:abstractNumId="3">
    <w:nsid w:val="4F901D35"/>
    <w:multiLevelType w:val="multilevel"/>
    <w:tmpl w:val="4F901D35"/>
    <w:lvl w:ilvl="0" w:tentative="0">
      <w:start w:val="1"/>
      <w:numFmt w:val="decimal"/>
      <w:lvlText w:val="6.%1"/>
      <w:lvlJc w:val="left"/>
      <w:pPr>
        <w:ind w:left="440" w:hanging="440"/>
      </w:pPr>
      <w:rPr>
        <w:rFonts w:hint="eastAsia"/>
      </w:rPr>
    </w:lvl>
    <w:lvl w:ilvl="1" w:tentative="0">
      <w:start w:val="1"/>
      <w:numFmt w:val="lowerLetter"/>
      <w:lvlText w:val="%2)"/>
      <w:lvlJc w:val="left"/>
      <w:pPr>
        <w:ind w:left="880" w:hanging="440"/>
      </w:pPr>
    </w:lvl>
    <w:lvl w:ilvl="2" w:tentative="0">
      <w:start w:val="1"/>
      <w:numFmt w:val="lowerRoman"/>
      <w:lvlText w:val="%3."/>
      <w:lvlJc w:val="right"/>
      <w:pPr>
        <w:ind w:left="1320" w:hanging="440"/>
      </w:pPr>
    </w:lvl>
    <w:lvl w:ilvl="3" w:tentative="0">
      <w:start w:val="1"/>
      <w:numFmt w:val="decimal"/>
      <w:lvlText w:val="%4."/>
      <w:lvlJc w:val="left"/>
      <w:pPr>
        <w:ind w:left="1760" w:hanging="440"/>
      </w:pPr>
    </w:lvl>
    <w:lvl w:ilvl="4" w:tentative="0">
      <w:start w:val="1"/>
      <w:numFmt w:val="lowerLetter"/>
      <w:lvlText w:val="%5)"/>
      <w:lvlJc w:val="left"/>
      <w:pPr>
        <w:ind w:left="2200" w:hanging="440"/>
      </w:pPr>
    </w:lvl>
    <w:lvl w:ilvl="5" w:tentative="0">
      <w:start w:val="1"/>
      <w:numFmt w:val="lowerRoman"/>
      <w:lvlText w:val="%6."/>
      <w:lvlJc w:val="right"/>
      <w:pPr>
        <w:ind w:left="2640" w:hanging="440"/>
      </w:pPr>
    </w:lvl>
    <w:lvl w:ilvl="6" w:tentative="0">
      <w:start w:val="1"/>
      <w:numFmt w:val="decimal"/>
      <w:lvlText w:val="%7."/>
      <w:lvlJc w:val="left"/>
      <w:pPr>
        <w:ind w:left="3080" w:hanging="440"/>
      </w:pPr>
    </w:lvl>
    <w:lvl w:ilvl="7" w:tentative="0">
      <w:start w:val="1"/>
      <w:numFmt w:val="lowerLetter"/>
      <w:lvlText w:val="%8)"/>
      <w:lvlJc w:val="left"/>
      <w:pPr>
        <w:ind w:left="3520" w:hanging="440"/>
      </w:pPr>
    </w:lvl>
    <w:lvl w:ilvl="8" w:tentative="0">
      <w:start w:val="1"/>
      <w:numFmt w:val="lowerRoman"/>
      <w:lvlText w:val="%9."/>
      <w:lvlJc w:val="right"/>
      <w:pPr>
        <w:ind w:left="3960" w:hanging="440"/>
      </w:pPr>
    </w:lvl>
  </w:abstractNum>
  <w:abstractNum w:abstractNumId="4">
    <w:nsid w:val="6DBC0DF4"/>
    <w:multiLevelType w:val="multilevel"/>
    <w:tmpl w:val="6DBC0DF4"/>
    <w:lvl w:ilvl="0" w:tentative="0">
      <w:start w:val="1"/>
      <w:numFmt w:val="decimal"/>
      <w:lvlText w:val="4.1.%1"/>
      <w:lvlJc w:val="left"/>
      <w:pPr>
        <w:ind w:left="440" w:hanging="440"/>
      </w:pPr>
      <w:rPr>
        <w:rFonts w:hint="eastAsia"/>
      </w:rPr>
    </w:lvl>
    <w:lvl w:ilvl="1" w:tentative="0">
      <w:start w:val="1"/>
      <w:numFmt w:val="decimal"/>
      <w:lvlText w:val="3.%2"/>
      <w:lvlJc w:val="left"/>
      <w:pPr>
        <w:ind w:left="880" w:hanging="440"/>
      </w:pPr>
      <w:rPr>
        <w:rFonts w:hint="eastAsia"/>
      </w:rPr>
    </w:lvl>
    <w:lvl w:ilvl="2" w:tentative="0">
      <w:start w:val="4"/>
      <w:numFmt w:val="japaneseCounting"/>
      <w:lvlText w:val="%3、"/>
      <w:lvlJc w:val="left"/>
      <w:pPr>
        <w:ind w:left="1480" w:hanging="600"/>
      </w:pPr>
      <w:rPr>
        <w:rFonts w:hint="default"/>
      </w:rPr>
    </w:lvl>
    <w:lvl w:ilvl="3" w:tentative="0">
      <w:start w:val="1"/>
      <w:numFmt w:val="decimal"/>
      <w:lvlText w:val="%4、"/>
      <w:lvlJc w:val="left"/>
      <w:pPr>
        <w:ind w:left="1680" w:hanging="360"/>
      </w:pPr>
      <w:rPr>
        <w:rFonts w:hint="default"/>
      </w:rPr>
    </w:lvl>
    <w:lvl w:ilvl="4" w:tentative="0">
      <w:start w:val="1"/>
      <w:numFmt w:val="lowerLetter"/>
      <w:lvlText w:val="%5)"/>
      <w:lvlJc w:val="left"/>
      <w:pPr>
        <w:ind w:left="2200" w:hanging="440"/>
      </w:pPr>
    </w:lvl>
    <w:lvl w:ilvl="5" w:tentative="0">
      <w:start w:val="1"/>
      <w:numFmt w:val="lowerRoman"/>
      <w:lvlText w:val="%6."/>
      <w:lvlJc w:val="right"/>
      <w:pPr>
        <w:ind w:left="2640" w:hanging="440"/>
      </w:pPr>
    </w:lvl>
    <w:lvl w:ilvl="6" w:tentative="0">
      <w:start w:val="1"/>
      <w:numFmt w:val="decimal"/>
      <w:lvlText w:val="%7."/>
      <w:lvlJc w:val="left"/>
      <w:pPr>
        <w:ind w:left="3080" w:hanging="440"/>
      </w:pPr>
    </w:lvl>
    <w:lvl w:ilvl="7" w:tentative="0">
      <w:start w:val="1"/>
      <w:numFmt w:val="lowerLetter"/>
      <w:lvlText w:val="%8)"/>
      <w:lvlJc w:val="left"/>
      <w:pPr>
        <w:ind w:left="3520" w:hanging="440"/>
      </w:pPr>
    </w:lvl>
    <w:lvl w:ilvl="8" w:tentative="0">
      <w:start w:val="1"/>
      <w:numFmt w:val="lowerRoman"/>
      <w:lvlText w:val="%9."/>
      <w:lvlJc w:val="right"/>
      <w:pPr>
        <w:ind w:left="3960" w:hanging="440"/>
      </w:pPr>
    </w:lvl>
  </w:abstractNum>
  <w:abstractNum w:abstractNumId="5">
    <w:nsid w:val="78471517"/>
    <w:multiLevelType w:val="multilevel"/>
    <w:tmpl w:val="78471517"/>
    <w:lvl w:ilvl="0" w:tentative="0">
      <w:start w:val="1"/>
      <w:numFmt w:val="decimal"/>
      <w:lvlText w:val="1.%1"/>
      <w:lvlJc w:val="left"/>
      <w:pPr>
        <w:ind w:left="440" w:hanging="440"/>
      </w:pPr>
      <w:rPr>
        <w:rFonts w:hint="eastAsia"/>
      </w:rPr>
    </w:lvl>
    <w:lvl w:ilvl="1" w:tentative="0">
      <w:start w:val="1"/>
      <w:numFmt w:val="decimal"/>
      <w:lvlText w:val="1.%2"/>
      <w:lvlJc w:val="left"/>
      <w:pPr>
        <w:ind w:left="880" w:hanging="440"/>
      </w:pPr>
      <w:rPr>
        <w:rFonts w:hint="eastAsia"/>
      </w:rPr>
    </w:lvl>
    <w:lvl w:ilvl="2" w:tentative="0">
      <w:start w:val="1"/>
      <w:numFmt w:val="lowerRoman"/>
      <w:lvlText w:val="%3."/>
      <w:lvlJc w:val="right"/>
      <w:pPr>
        <w:ind w:left="1320" w:hanging="440"/>
      </w:pPr>
    </w:lvl>
    <w:lvl w:ilvl="3" w:tentative="0">
      <w:start w:val="1"/>
      <w:numFmt w:val="decimal"/>
      <w:lvlText w:val="%4."/>
      <w:lvlJc w:val="left"/>
      <w:pPr>
        <w:ind w:left="1760" w:hanging="440"/>
      </w:pPr>
    </w:lvl>
    <w:lvl w:ilvl="4" w:tentative="0">
      <w:start w:val="1"/>
      <w:numFmt w:val="lowerLetter"/>
      <w:lvlText w:val="%5)"/>
      <w:lvlJc w:val="left"/>
      <w:pPr>
        <w:ind w:left="2200" w:hanging="440"/>
      </w:pPr>
    </w:lvl>
    <w:lvl w:ilvl="5" w:tentative="0">
      <w:start w:val="1"/>
      <w:numFmt w:val="lowerRoman"/>
      <w:lvlText w:val="%6."/>
      <w:lvlJc w:val="right"/>
      <w:pPr>
        <w:ind w:left="2640" w:hanging="440"/>
      </w:pPr>
    </w:lvl>
    <w:lvl w:ilvl="6" w:tentative="0">
      <w:start w:val="1"/>
      <w:numFmt w:val="decimal"/>
      <w:lvlText w:val="%7."/>
      <w:lvlJc w:val="left"/>
      <w:pPr>
        <w:ind w:left="3080" w:hanging="440"/>
      </w:pPr>
    </w:lvl>
    <w:lvl w:ilvl="7" w:tentative="0">
      <w:start w:val="1"/>
      <w:numFmt w:val="lowerLetter"/>
      <w:lvlText w:val="%8)"/>
      <w:lvlJc w:val="left"/>
      <w:pPr>
        <w:ind w:left="3520" w:hanging="440"/>
      </w:pPr>
    </w:lvl>
    <w:lvl w:ilvl="8" w:tentative="0">
      <w:start w:val="1"/>
      <w:numFmt w:val="lowerRoman"/>
      <w:lvlText w:val="%9."/>
      <w:lvlJc w:val="right"/>
      <w:pPr>
        <w:ind w:left="3960" w:hanging="440"/>
      </w:pPr>
    </w:lvl>
  </w:abstractNum>
  <w:abstractNum w:abstractNumId="6">
    <w:nsid w:val="7C326F2F"/>
    <w:multiLevelType w:val="multilevel"/>
    <w:tmpl w:val="7C326F2F"/>
    <w:lvl w:ilvl="0" w:tentative="0">
      <w:start w:val="1"/>
      <w:numFmt w:val="decimal"/>
      <w:lvlText w:val="7.%1"/>
      <w:lvlJc w:val="left"/>
      <w:pPr>
        <w:ind w:left="440" w:hanging="440"/>
      </w:pPr>
      <w:rPr>
        <w:rFonts w:hint="eastAsia"/>
      </w:rPr>
    </w:lvl>
    <w:lvl w:ilvl="1" w:tentative="0">
      <w:start w:val="1"/>
      <w:numFmt w:val="lowerLetter"/>
      <w:lvlText w:val="%2)"/>
      <w:lvlJc w:val="left"/>
      <w:pPr>
        <w:ind w:left="880" w:hanging="440"/>
      </w:pPr>
    </w:lvl>
    <w:lvl w:ilvl="2" w:tentative="0">
      <w:start w:val="1"/>
      <w:numFmt w:val="lowerRoman"/>
      <w:lvlText w:val="%3."/>
      <w:lvlJc w:val="right"/>
      <w:pPr>
        <w:ind w:left="1320" w:hanging="440"/>
      </w:pPr>
    </w:lvl>
    <w:lvl w:ilvl="3" w:tentative="0">
      <w:start w:val="1"/>
      <w:numFmt w:val="decimal"/>
      <w:lvlText w:val="%4."/>
      <w:lvlJc w:val="left"/>
      <w:pPr>
        <w:ind w:left="1760" w:hanging="440"/>
      </w:pPr>
    </w:lvl>
    <w:lvl w:ilvl="4" w:tentative="0">
      <w:start w:val="1"/>
      <w:numFmt w:val="lowerLetter"/>
      <w:lvlText w:val="%5)"/>
      <w:lvlJc w:val="left"/>
      <w:pPr>
        <w:ind w:left="2200" w:hanging="440"/>
      </w:pPr>
    </w:lvl>
    <w:lvl w:ilvl="5" w:tentative="0">
      <w:start w:val="1"/>
      <w:numFmt w:val="lowerRoman"/>
      <w:lvlText w:val="%6."/>
      <w:lvlJc w:val="right"/>
      <w:pPr>
        <w:ind w:left="2640" w:hanging="440"/>
      </w:pPr>
    </w:lvl>
    <w:lvl w:ilvl="6" w:tentative="0">
      <w:start w:val="1"/>
      <w:numFmt w:val="decimal"/>
      <w:lvlText w:val="%7."/>
      <w:lvlJc w:val="left"/>
      <w:pPr>
        <w:ind w:left="3080" w:hanging="440"/>
      </w:pPr>
    </w:lvl>
    <w:lvl w:ilvl="7" w:tentative="0">
      <w:start w:val="1"/>
      <w:numFmt w:val="lowerLetter"/>
      <w:lvlText w:val="%8)"/>
      <w:lvlJc w:val="left"/>
      <w:pPr>
        <w:ind w:left="3520" w:hanging="440"/>
      </w:pPr>
    </w:lvl>
    <w:lvl w:ilvl="8" w:tentative="0">
      <w:start w:val="1"/>
      <w:numFmt w:val="lowerRoman"/>
      <w:lvlText w:val="%9."/>
      <w:lvlJc w:val="right"/>
      <w:pPr>
        <w:ind w:left="3960" w:hanging="440"/>
      </w:pPr>
    </w:lvl>
  </w:abstractNum>
  <w:abstractNum w:abstractNumId="7">
    <w:nsid w:val="7F3A3702"/>
    <w:multiLevelType w:val="multilevel"/>
    <w:tmpl w:val="7F3A3702"/>
    <w:lvl w:ilvl="0" w:tentative="0">
      <w:start w:val="1"/>
      <w:numFmt w:val="decimal"/>
      <w:lvlText w:val="9.%1"/>
      <w:lvlJc w:val="left"/>
      <w:pPr>
        <w:ind w:left="360" w:hanging="360"/>
      </w:pPr>
      <w:rPr>
        <w:rFonts w:hint="eastAsia"/>
      </w:rPr>
    </w:lvl>
    <w:lvl w:ilvl="1" w:tentative="0">
      <w:start w:val="1"/>
      <w:numFmt w:val="decimal"/>
      <w:lvlText w:val="%1.%2"/>
      <w:lvlJc w:val="left"/>
      <w:pPr>
        <w:ind w:left="360" w:hanging="360"/>
      </w:pPr>
      <w:rPr>
        <w:rFonts w:hint="default"/>
      </w:rPr>
    </w:lvl>
    <w:lvl w:ilvl="2" w:tentative="0">
      <w:start w:val="1"/>
      <w:numFmt w:val="decimal"/>
      <w:lvlText w:val="%1.%2.%3"/>
      <w:lvlJc w:val="left"/>
      <w:pPr>
        <w:ind w:left="720" w:hanging="720"/>
      </w:pPr>
      <w:rPr>
        <w:rFonts w:hint="default"/>
      </w:rPr>
    </w:lvl>
    <w:lvl w:ilvl="3" w:tentative="0">
      <w:start w:val="1"/>
      <w:numFmt w:val="decimal"/>
      <w:lvlText w:val="%1.%2.%3.%4"/>
      <w:lvlJc w:val="left"/>
      <w:pPr>
        <w:ind w:left="1080" w:hanging="1080"/>
      </w:pPr>
      <w:rPr>
        <w:rFonts w:hint="default"/>
      </w:rPr>
    </w:lvl>
    <w:lvl w:ilvl="4" w:tentative="0">
      <w:start w:val="1"/>
      <w:numFmt w:val="decimal"/>
      <w:lvlText w:val="%1.%2.%3.%4.%5"/>
      <w:lvlJc w:val="left"/>
      <w:pPr>
        <w:ind w:left="1080" w:hanging="1080"/>
      </w:pPr>
      <w:rPr>
        <w:rFonts w:hint="default"/>
      </w:rPr>
    </w:lvl>
    <w:lvl w:ilvl="5" w:tentative="0">
      <w:start w:val="1"/>
      <w:numFmt w:val="decimal"/>
      <w:lvlText w:val="%1.%2.%3.%4.%5.%6"/>
      <w:lvlJc w:val="left"/>
      <w:pPr>
        <w:ind w:left="1440" w:hanging="1440"/>
      </w:pPr>
      <w:rPr>
        <w:rFonts w:hint="default"/>
      </w:rPr>
    </w:lvl>
    <w:lvl w:ilvl="6" w:tentative="0">
      <w:start w:val="1"/>
      <w:numFmt w:val="decimal"/>
      <w:lvlText w:val="%1.%2.%3.%4.%5.%6.%7"/>
      <w:lvlJc w:val="left"/>
      <w:pPr>
        <w:ind w:left="1800" w:hanging="1800"/>
      </w:pPr>
      <w:rPr>
        <w:rFonts w:hint="default"/>
      </w:rPr>
    </w:lvl>
    <w:lvl w:ilvl="7" w:tentative="0">
      <w:start w:val="1"/>
      <w:numFmt w:val="decimal"/>
      <w:lvlText w:val="%1.%2.%3.%4.%5.%6.%7.%8"/>
      <w:lvlJc w:val="left"/>
      <w:pPr>
        <w:ind w:left="1800" w:hanging="1800"/>
      </w:pPr>
      <w:rPr>
        <w:rFonts w:hint="default"/>
      </w:rPr>
    </w:lvl>
    <w:lvl w:ilvl="8" w:tentative="0">
      <w:start w:val="1"/>
      <w:numFmt w:val="decimal"/>
      <w:lvlText w:val="%1.%2.%3.%4.%5.%6.%7.%8.%9"/>
      <w:lvlJc w:val="left"/>
      <w:pPr>
        <w:ind w:left="2160" w:hanging="2160"/>
      </w:pPr>
      <w:rPr>
        <w:rFonts w:hint="default"/>
      </w:rPr>
    </w:lvl>
  </w:abstractNum>
  <w:num w:numId="1">
    <w:abstractNumId w:val="2"/>
  </w:num>
  <w:num w:numId="2">
    <w:abstractNumId w:val="5"/>
  </w:num>
  <w:num w:numId="3">
    <w:abstractNumId w:val="0"/>
  </w:num>
  <w:num w:numId="4">
    <w:abstractNumId w:val="4"/>
  </w:num>
  <w:num w:numId="5">
    <w:abstractNumId w:val="3"/>
  </w:num>
  <w:num w:numId="6">
    <w:abstractNumId w:val="6"/>
  </w:num>
  <w:num w:numId="7">
    <w:abstractNumId w:val="1"/>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64DA0"/>
    <w:rsid w:val="00001DA4"/>
    <w:rsid w:val="00003729"/>
    <w:rsid w:val="000037C3"/>
    <w:rsid w:val="00006823"/>
    <w:rsid w:val="00014D08"/>
    <w:rsid w:val="0002037D"/>
    <w:rsid w:val="000228D5"/>
    <w:rsid w:val="000316B3"/>
    <w:rsid w:val="00034BA8"/>
    <w:rsid w:val="0005215C"/>
    <w:rsid w:val="00057ABB"/>
    <w:rsid w:val="00061FAE"/>
    <w:rsid w:val="00065C18"/>
    <w:rsid w:val="000666B3"/>
    <w:rsid w:val="0007270E"/>
    <w:rsid w:val="00073954"/>
    <w:rsid w:val="000928D6"/>
    <w:rsid w:val="00095C63"/>
    <w:rsid w:val="000A0DCB"/>
    <w:rsid w:val="000A3236"/>
    <w:rsid w:val="000A50CF"/>
    <w:rsid w:val="000A6C02"/>
    <w:rsid w:val="000B0F6C"/>
    <w:rsid w:val="000B14B4"/>
    <w:rsid w:val="000C1353"/>
    <w:rsid w:val="000C312D"/>
    <w:rsid w:val="000C3D58"/>
    <w:rsid w:val="000C4E92"/>
    <w:rsid w:val="000C616F"/>
    <w:rsid w:val="000C657F"/>
    <w:rsid w:val="000C7E5A"/>
    <w:rsid w:val="000D5F77"/>
    <w:rsid w:val="000D6FE9"/>
    <w:rsid w:val="000E251C"/>
    <w:rsid w:val="000E6C5C"/>
    <w:rsid w:val="000F0CA4"/>
    <w:rsid w:val="000F0CDE"/>
    <w:rsid w:val="000F1FF8"/>
    <w:rsid w:val="000F5B8A"/>
    <w:rsid w:val="000F6618"/>
    <w:rsid w:val="000F6A52"/>
    <w:rsid w:val="001251AD"/>
    <w:rsid w:val="00125BC0"/>
    <w:rsid w:val="00130F30"/>
    <w:rsid w:val="00131621"/>
    <w:rsid w:val="00146C7A"/>
    <w:rsid w:val="0015240C"/>
    <w:rsid w:val="00160DB1"/>
    <w:rsid w:val="0016167B"/>
    <w:rsid w:val="00162500"/>
    <w:rsid w:val="001634E0"/>
    <w:rsid w:val="00166350"/>
    <w:rsid w:val="00171DC0"/>
    <w:rsid w:val="00176AA1"/>
    <w:rsid w:val="00184C77"/>
    <w:rsid w:val="00186167"/>
    <w:rsid w:val="00195F19"/>
    <w:rsid w:val="001A3EE0"/>
    <w:rsid w:val="001A50C0"/>
    <w:rsid w:val="001A6809"/>
    <w:rsid w:val="001C42F1"/>
    <w:rsid w:val="001D212E"/>
    <w:rsid w:val="001D6997"/>
    <w:rsid w:val="001E1762"/>
    <w:rsid w:val="001F3EF8"/>
    <w:rsid w:val="0020001F"/>
    <w:rsid w:val="002026BD"/>
    <w:rsid w:val="0020667F"/>
    <w:rsid w:val="00212EE4"/>
    <w:rsid w:val="00213902"/>
    <w:rsid w:val="00214A0F"/>
    <w:rsid w:val="00215669"/>
    <w:rsid w:val="00216983"/>
    <w:rsid w:val="00221BC5"/>
    <w:rsid w:val="00223917"/>
    <w:rsid w:val="002314B5"/>
    <w:rsid w:val="00235014"/>
    <w:rsid w:val="00235986"/>
    <w:rsid w:val="00240A0A"/>
    <w:rsid w:val="00241289"/>
    <w:rsid w:val="00241D5B"/>
    <w:rsid w:val="00244F53"/>
    <w:rsid w:val="00247A7C"/>
    <w:rsid w:val="00247EA6"/>
    <w:rsid w:val="0025101D"/>
    <w:rsid w:val="00260569"/>
    <w:rsid w:val="00261E12"/>
    <w:rsid w:val="00270463"/>
    <w:rsid w:val="00270B75"/>
    <w:rsid w:val="002745AD"/>
    <w:rsid w:val="002836D7"/>
    <w:rsid w:val="0029186F"/>
    <w:rsid w:val="002935D4"/>
    <w:rsid w:val="00297BAE"/>
    <w:rsid w:val="002A725E"/>
    <w:rsid w:val="002A75AD"/>
    <w:rsid w:val="002C08DF"/>
    <w:rsid w:val="002C14C6"/>
    <w:rsid w:val="002C4DD8"/>
    <w:rsid w:val="002C5D2E"/>
    <w:rsid w:val="002D615D"/>
    <w:rsid w:val="002E5C20"/>
    <w:rsid w:val="002E7501"/>
    <w:rsid w:val="002F0EB4"/>
    <w:rsid w:val="002F61D0"/>
    <w:rsid w:val="00305B8B"/>
    <w:rsid w:val="00310F89"/>
    <w:rsid w:val="003146B9"/>
    <w:rsid w:val="003168C4"/>
    <w:rsid w:val="00317AF8"/>
    <w:rsid w:val="00321C46"/>
    <w:rsid w:val="0032205D"/>
    <w:rsid w:val="0032412A"/>
    <w:rsid w:val="00336040"/>
    <w:rsid w:val="0034155A"/>
    <w:rsid w:val="00342F63"/>
    <w:rsid w:val="003440B6"/>
    <w:rsid w:val="003467CA"/>
    <w:rsid w:val="00352172"/>
    <w:rsid w:val="003528F8"/>
    <w:rsid w:val="003551F6"/>
    <w:rsid w:val="0036069A"/>
    <w:rsid w:val="00362409"/>
    <w:rsid w:val="00362794"/>
    <w:rsid w:val="003716F1"/>
    <w:rsid w:val="00391558"/>
    <w:rsid w:val="003928EE"/>
    <w:rsid w:val="0039381A"/>
    <w:rsid w:val="00396975"/>
    <w:rsid w:val="003B1615"/>
    <w:rsid w:val="003B2B94"/>
    <w:rsid w:val="003B4398"/>
    <w:rsid w:val="003B4642"/>
    <w:rsid w:val="003C5060"/>
    <w:rsid w:val="003E18EA"/>
    <w:rsid w:val="003E2D88"/>
    <w:rsid w:val="003E7566"/>
    <w:rsid w:val="003F035F"/>
    <w:rsid w:val="003F2293"/>
    <w:rsid w:val="003F66D0"/>
    <w:rsid w:val="003F6A76"/>
    <w:rsid w:val="0040044A"/>
    <w:rsid w:val="00405DB4"/>
    <w:rsid w:val="00417F67"/>
    <w:rsid w:val="0042633A"/>
    <w:rsid w:val="00433207"/>
    <w:rsid w:val="004425DA"/>
    <w:rsid w:val="004500FE"/>
    <w:rsid w:val="00451CDA"/>
    <w:rsid w:val="00453391"/>
    <w:rsid w:val="004609A3"/>
    <w:rsid w:val="00460C3A"/>
    <w:rsid w:val="00461C54"/>
    <w:rsid w:val="00470461"/>
    <w:rsid w:val="00474C39"/>
    <w:rsid w:val="0047559F"/>
    <w:rsid w:val="00483973"/>
    <w:rsid w:val="004846E2"/>
    <w:rsid w:val="00487736"/>
    <w:rsid w:val="00490DBF"/>
    <w:rsid w:val="004B509C"/>
    <w:rsid w:val="004C156A"/>
    <w:rsid w:val="004C225F"/>
    <w:rsid w:val="004C4D72"/>
    <w:rsid w:val="004C5A71"/>
    <w:rsid w:val="004C5BB9"/>
    <w:rsid w:val="004C64C7"/>
    <w:rsid w:val="004C677E"/>
    <w:rsid w:val="004D6FB6"/>
    <w:rsid w:val="004E060A"/>
    <w:rsid w:val="004E21AA"/>
    <w:rsid w:val="004E445F"/>
    <w:rsid w:val="004E4BA7"/>
    <w:rsid w:val="004E6D6C"/>
    <w:rsid w:val="004F1986"/>
    <w:rsid w:val="004F2599"/>
    <w:rsid w:val="00500865"/>
    <w:rsid w:val="00506D5A"/>
    <w:rsid w:val="0051087A"/>
    <w:rsid w:val="00542B75"/>
    <w:rsid w:val="0054419A"/>
    <w:rsid w:val="005500BB"/>
    <w:rsid w:val="00556E18"/>
    <w:rsid w:val="005635CB"/>
    <w:rsid w:val="00574FED"/>
    <w:rsid w:val="00581C0A"/>
    <w:rsid w:val="00581DEE"/>
    <w:rsid w:val="00590B99"/>
    <w:rsid w:val="00594C4C"/>
    <w:rsid w:val="005C3500"/>
    <w:rsid w:val="005C4179"/>
    <w:rsid w:val="005E265F"/>
    <w:rsid w:val="005F0C46"/>
    <w:rsid w:val="005F2F3A"/>
    <w:rsid w:val="006015E3"/>
    <w:rsid w:val="006119AD"/>
    <w:rsid w:val="00622A8B"/>
    <w:rsid w:val="00626BC4"/>
    <w:rsid w:val="00634788"/>
    <w:rsid w:val="0065151C"/>
    <w:rsid w:val="006543B5"/>
    <w:rsid w:val="00664928"/>
    <w:rsid w:val="00667F17"/>
    <w:rsid w:val="00672585"/>
    <w:rsid w:val="00673D14"/>
    <w:rsid w:val="006830FA"/>
    <w:rsid w:val="006850D6"/>
    <w:rsid w:val="0069262F"/>
    <w:rsid w:val="00692CFF"/>
    <w:rsid w:val="006A0F4F"/>
    <w:rsid w:val="006A6B4B"/>
    <w:rsid w:val="006B52BD"/>
    <w:rsid w:val="006E3DE5"/>
    <w:rsid w:val="006F3331"/>
    <w:rsid w:val="00701B79"/>
    <w:rsid w:val="0070576B"/>
    <w:rsid w:val="0071187F"/>
    <w:rsid w:val="007124D4"/>
    <w:rsid w:val="00714636"/>
    <w:rsid w:val="00723733"/>
    <w:rsid w:val="00731374"/>
    <w:rsid w:val="00741198"/>
    <w:rsid w:val="00753B1A"/>
    <w:rsid w:val="007641B3"/>
    <w:rsid w:val="007670B0"/>
    <w:rsid w:val="007702A8"/>
    <w:rsid w:val="007820B1"/>
    <w:rsid w:val="00782B92"/>
    <w:rsid w:val="00790904"/>
    <w:rsid w:val="0079252D"/>
    <w:rsid w:val="0079502C"/>
    <w:rsid w:val="007957DD"/>
    <w:rsid w:val="00795D78"/>
    <w:rsid w:val="007A1375"/>
    <w:rsid w:val="007A41BD"/>
    <w:rsid w:val="007A5444"/>
    <w:rsid w:val="007B0204"/>
    <w:rsid w:val="007B16BA"/>
    <w:rsid w:val="007B23DC"/>
    <w:rsid w:val="007B3BD1"/>
    <w:rsid w:val="007B3F86"/>
    <w:rsid w:val="007C7BB2"/>
    <w:rsid w:val="007D2A88"/>
    <w:rsid w:val="007D503D"/>
    <w:rsid w:val="007D752A"/>
    <w:rsid w:val="007E4971"/>
    <w:rsid w:val="007E7A59"/>
    <w:rsid w:val="007F19B9"/>
    <w:rsid w:val="007F58B7"/>
    <w:rsid w:val="007F5A08"/>
    <w:rsid w:val="007F79AC"/>
    <w:rsid w:val="0080034E"/>
    <w:rsid w:val="0080338D"/>
    <w:rsid w:val="008141CE"/>
    <w:rsid w:val="00825CA9"/>
    <w:rsid w:val="00830FD5"/>
    <w:rsid w:val="008375F8"/>
    <w:rsid w:val="00843034"/>
    <w:rsid w:val="00844B74"/>
    <w:rsid w:val="008506CE"/>
    <w:rsid w:val="00850D66"/>
    <w:rsid w:val="008526A5"/>
    <w:rsid w:val="00872F23"/>
    <w:rsid w:val="00873F6E"/>
    <w:rsid w:val="00876007"/>
    <w:rsid w:val="008767E8"/>
    <w:rsid w:val="00886A80"/>
    <w:rsid w:val="008922E4"/>
    <w:rsid w:val="00896C4C"/>
    <w:rsid w:val="008974D4"/>
    <w:rsid w:val="008A1E49"/>
    <w:rsid w:val="008A570E"/>
    <w:rsid w:val="008B2BBF"/>
    <w:rsid w:val="008B2F65"/>
    <w:rsid w:val="008B779A"/>
    <w:rsid w:val="008C5094"/>
    <w:rsid w:val="008C7A03"/>
    <w:rsid w:val="008D03BB"/>
    <w:rsid w:val="008D3CE4"/>
    <w:rsid w:val="008D6086"/>
    <w:rsid w:val="008E6AF9"/>
    <w:rsid w:val="008F6BBF"/>
    <w:rsid w:val="009073A5"/>
    <w:rsid w:val="00921C31"/>
    <w:rsid w:val="0093457A"/>
    <w:rsid w:val="00937DD7"/>
    <w:rsid w:val="00950668"/>
    <w:rsid w:val="0095188F"/>
    <w:rsid w:val="0095254B"/>
    <w:rsid w:val="00957ADB"/>
    <w:rsid w:val="00967172"/>
    <w:rsid w:val="00977BA4"/>
    <w:rsid w:val="00980997"/>
    <w:rsid w:val="00982D7D"/>
    <w:rsid w:val="009A0289"/>
    <w:rsid w:val="009A0E63"/>
    <w:rsid w:val="009A7088"/>
    <w:rsid w:val="009B180F"/>
    <w:rsid w:val="009B42E5"/>
    <w:rsid w:val="009B430C"/>
    <w:rsid w:val="009B6887"/>
    <w:rsid w:val="009B73AA"/>
    <w:rsid w:val="009C4367"/>
    <w:rsid w:val="009C6879"/>
    <w:rsid w:val="009C7183"/>
    <w:rsid w:val="009C7638"/>
    <w:rsid w:val="009D12DB"/>
    <w:rsid w:val="009D297B"/>
    <w:rsid w:val="009E3223"/>
    <w:rsid w:val="009E574F"/>
    <w:rsid w:val="009E685D"/>
    <w:rsid w:val="009F5333"/>
    <w:rsid w:val="009F5A33"/>
    <w:rsid w:val="009F7EA8"/>
    <w:rsid w:val="00A06E2A"/>
    <w:rsid w:val="00A21F51"/>
    <w:rsid w:val="00A23994"/>
    <w:rsid w:val="00A277DB"/>
    <w:rsid w:val="00A31127"/>
    <w:rsid w:val="00A320F5"/>
    <w:rsid w:val="00A37614"/>
    <w:rsid w:val="00A445C7"/>
    <w:rsid w:val="00A4489C"/>
    <w:rsid w:val="00A5002A"/>
    <w:rsid w:val="00A51150"/>
    <w:rsid w:val="00A5448B"/>
    <w:rsid w:val="00A612F8"/>
    <w:rsid w:val="00A626A1"/>
    <w:rsid w:val="00A66CDE"/>
    <w:rsid w:val="00A66F42"/>
    <w:rsid w:val="00A93D7E"/>
    <w:rsid w:val="00A95D27"/>
    <w:rsid w:val="00AA30AC"/>
    <w:rsid w:val="00AA78F6"/>
    <w:rsid w:val="00AB746C"/>
    <w:rsid w:val="00AC1E46"/>
    <w:rsid w:val="00AC59F9"/>
    <w:rsid w:val="00AC7C45"/>
    <w:rsid w:val="00AD40E3"/>
    <w:rsid w:val="00AD4F58"/>
    <w:rsid w:val="00AD71EC"/>
    <w:rsid w:val="00AE01DC"/>
    <w:rsid w:val="00AE0949"/>
    <w:rsid w:val="00AE1D51"/>
    <w:rsid w:val="00AE6AF0"/>
    <w:rsid w:val="00B13263"/>
    <w:rsid w:val="00B14C2A"/>
    <w:rsid w:val="00B1575B"/>
    <w:rsid w:val="00B16D13"/>
    <w:rsid w:val="00B2654A"/>
    <w:rsid w:val="00B32BB6"/>
    <w:rsid w:val="00B33957"/>
    <w:rsid w:val="00B35EC0"/>
    <w:rsid w:val="00B360A4"/>
    <w:rsid w:val="00B36C52"/>
    <w:rsid w:val="00B4027C"/>
    <w:rsid w:val="00B42034"/>
    <w:rsid w:val="00B427E9"/>
    <w:rsid w:val="00B433A2"/>
    <w:rsid w:val="00B45968"/>
    <w:rsid w:val="00B51E47"/>
    <w:rsid w:val="00B5373E"/>
    <w:rsid w:val="00B62868"/>
    <w:rsid w:val="00B639F7"/>
    <w:rsid w:val="00B65453"/>
    <w:rsid w:val="00B80E50"/>
    <w:rsid w:val="00B84C69"/>
    <w:rsid w:val="00B855C1"/>
    <w:rsid w:val="00B866EF"/>
    <w:rsid w:val="00BA01AC"/>
    <w:rsid w:val="00BA130A"/>
    <w:rsid w:val="00BB038C"/>
    <w:rsid w:val="00BB08A3"/>
    <w:rsid w:val="00BB507F"/>
    <w:rsid w:val="00BD09C8"/>
    <w:rsid w:val="00BD1DA8"/>
    <w:rsid w:val="00BD438C"/>
    <w:rsid w:val="00BE0765"/>
    <w:rsid w:val="00BE7608"/>
    <w:rsid w:val="00BF15B8"/>
    <w:rsid w:val="00BF1F02"/>
    <w:rsid w:val="00BF6149"/>
    <w:rsid w:val="00BF6272"/>
    <w:rsid w:val="00BF6676"/>
    <w:rsid w:val="00C03F20"/>
    <w:rsid w:val="00C160E1"/>
    <w:rsid w:val="00C269F0"/>
    <w:rsid w:val="00C31751"/>
    <w:rsid w:val="00C33681"/>
    <w:rsid w:val="00C454D0"/>
    <w:rsid w:val="00C45B74"/>
    <w:rsid w:val="00C51FC5"/>
    <w:rsid w:val="00C54CAE"/>
    <w:rsid w:val="00C556C9"/>
    <w:rsid w:val="00C60E7D"/>
    <w:rsid w:val="00C66FBF"/>
    <w:rsid w:val="00C74ECC"/>
    <w:rsid w:val="00C846FC"/>
    <w:rsid w:val="00C875C2"/>
    <w:rsid w:val="00C901D5"/>
    <w:rsid w:val="00C92CDA"/>
    <w:rsid w:val="00C932B5"/>
    <w:rsid w:val="00CA3827"/>
    <w:rsid w:val="00CA5BB9"/>
    <w:rsid w:val="00CC625E"/>
    <w:rsid w:val="00CD04E9"/>
    <w:rsid w:val="00CE3DFD"/>
    <w:rsid w:val="00CF27AE"/>
    <w:rsid w:val="00CF3175"/>
    <w:rsid w:val="00CF3B87"/>
    <w:rsid w:val="00CF61D9"/>
    <w:rsid w:val="00D01D4F"/>
    <w:rsid w:val="00D0288C"/>
    <w:rsid w:val="00D04ADF"/>
    <w:rsid w:val="00D07451"/>
    <w:rsid w:val="00D07617"/>
    <w:rsid w:val="00D07789"/>
    <w:rsid w:val="00D14583"/>
    <w:rsid w:val="00D168D6"/>
    <w:rsid w:val="00D31707"/>
    <w:rsid w:val="00D34425"/>
    <w:rsid w:val="00D35077"/>
    <w:rsid w:val="00D624A6"/>
    <w:rsid w:val="00D63A52"/>
    <w:rsid w:val="00D64D9B"/>
    <w:rsid w:val="00D64DA0"/>
    <w:rsid w:val="00D6624A"/>
    <w:rsid w:val="00D669E9"/>
    <w:rsid w:val="00D71E53"/>
    <w:rsid w:val="00D72E8C"/>
    <w:rsid w:val="00D86099"/>
    <w:rsid w:val="00D94A8C"/>
    <w:rsid w:val="00DA0224"/>
    <w:rsid w:val="00DA482C"/>
    <w:rsid w:val="00DA5362"/>
    <w:rsid w:val="00DA6727"/>
    <w:rsid w:val="00DC09A1"/>
    <w:rsid w:val="00DC71A5"/>
    <w:rsid w:val="00DD054B"/>
    <w:rsid w:val="00DD46D4"/>
    <w:rsid w:val="00DE004F"/>
    <w:rsid w:val="00DE0429"/>
    <w:rsid w:val="00DE5E15"/>
    <w:rsid w:val="00E016CF"/>
    <w:rsid w:val="00E23BAC"/>
    <w:rsid w:val="00E25562"/>
    <w:rsid w:val="00E27283"/>
    <w:rsid w:val="00E31A88"/>
    <w:rsid w:val="00E31CF7"/>
    <w:rsid w:val="00E35D01"/>
    <w:rsid w:val="00E40D1E"/>
    <w:rsid w:val="00E4381E"/>
    <w:rsid w:val="00E50C3B"/>
    <w:rsid w:val="00E55B31"/>
    <w:rsid w:val="00E565BE"/>
    <w:rsid w:val="00E6125C"/>
    <w:rsid w:val="00E61E90"/>
    <w:rsid w:val="00E63AD5"/>
    <w:rsid w:val="00E63C9B"/>
    <w:rsid w:val="00E6420E"/>
    <w:rsid w:val="00E70002"/>
    <w:rsid w:val="00E71B9A"/>
    <w:rsid w:val="00E721E6"/>
    <w:rsid w:val="00E7406B"/>
    <w:rsid w:val="00E74508"/>
    <w:rsid w:val="00E854B0"/>
    <w:rsid w:val="00E86903"/>
    <w:rsid w:val="00E92840"/>
    <w:rsid w:val="00E96AEF"/>
    <w:rsid w:val="00EB061D"/>
    <w:rsid w:val="00EB21A2"/>
    <w:rsid w:val="00EB34C9"/>
    <w:rsid w:val="00EB6F06"/>
    <w:rsid w:val="00EC1B27"/>
    <w:rsid w:val="00ED36A0"/>
    <w:rsid w:val="00ED3837"/>
    <w:rsid w:val="00EE35C8"/>
    <w:rsid w:val="00EE42A5"/>
    <w:rsid w:val="00EF4EF7"/>
    <w:rsid w:val="00F02508"/>
    <w:rsid w:val="00F03DB3"/>
    <w:rsid w:val="00F0662E"/>
    <w:rsid w:val="00F06BC0"/>
    <w:rsid w:val="00F109E7"/>
    <w:rsid w:val="00F13968"/>
    <w:rsid w:val="00F13E76"/>
    <w:rsid w:val="00F1632D"/>
    <w:rsid w:val="00F36805"/>
    <w:rsid w:val="00F458CF"/>
    <w:rsid w:val="00F46AB5"/>
    <w:rsid w:val="00F50D84"/>
    <w:rsid w:val="00F5659F"/>
    <w:rsid w:val="00F57141"/>
    <w:rsid w:val="00F61198"/>
    <w:rsid w:val="00F763A6"/>
    <w:rsid w:val="00F95CDE"/>
    <w:rsid w:val="00FA0CE0"/>
    <w:rsid w:val="00FA618F"/>
    <w:rsid w:val="00FC1FFF"/>
    <w:rsid w:val="00FD17C4"/>
    <w:rsid w:val="00FD28C7"/>
    <w:rsid w:val="00FF1110"/>
    <w:rsid w:val="00FF2DEC"/>
    <w:rsid w:val="00FF641C"/>
    <w:rsid w:val="06354E3A"/>
    <w:rsid w:val="07704E40"/>
    <w:rsid w:val="0DB8056E"/>
    <w:rsid w:val="1C5E4AAE"/>
    <w:rsid w:val="21B43856"/>
    <w:rsid w:val="259F1167"/>
    <w:rsid w:val="29F36C27"/>
    <w:rsid w:val="2C0B7804"/>
    <w:rsid w:val="34583A62"/>
    <w:rsid w:val="34B10916"/>
    <w:rsid w:val="3F445109"/>
    <w:rsid w:val="48AD0B6C"/>
    <w:rsid w:val="5B396677"/>
    <w:rsid w:val="62DB5B9F"/>
    <w:rsid w:val="636E787D"/>
    <w:rsid w:val="6537633C"/>
    <w:rsid w:val="6B7830A3"/>
    <w:rsid w:val="75A90928"/>
    <w:rsid w:val="7C39691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qFormat="1" w:uiPriority="99" w:semiHidden="0"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character" w:default="1" w:styleId="7">
    <w:name w:val="Default Paragraph Font"/>
    <w:semiHidden/>
    <w:unhideWhenUsed/>
    <w:qFormat/>
    <w:uiPriority w:val="1"/>
  </w:style>
  <w:style w:type="table" w:default="1" w:styleId="5">
    <w:name w:val="Normal Table"/>
    <w:semiHidden/>
    <w:unhideWhenUsed/>
    <w:qFormat/>
    <w:uiPriority w:val="99"/>
    <w:tblPr>
      <w:tblCellMar>
        <w:top w:w="0" w:type="dxa"/>
        <w:left w:w="108" w:type="dxa"/>
        <w:bottom w:w="0" w:type="dxa"/>
        <w:right w:w="108" w:type="dxa"/>
      </w:tblCellMar>
    </w:tblPr>
  </w:style>
  <w:style w:type="paragraph" w:styleId="2">
    <w:name w:val="Normal Indent"/>
    <w:basedOn w:val="1"/>
    <w:unhideWhenUsed/>
    <w:qFormat/>
    <w:uiPriority w:val="99"/>
    <w:pPr>
      <w:snapToGrid w:val="0"/>
      <w:spacing w:line="440" w:lineRule="exact"/>
      <w:ind w:firstLine="510"/>
    </w:pPr>
    <w:rPr>
      <w:rFonts w:hint="eastAsia" w:ascii="宋体" w:hAnsi="宋体" w:eastAsia="宋体" w:cs="Times New Roman"/>
      <w:kern w:val="0"/>
      <w:sz w:val="24"/>
      <w:szCs w:val="20"/>
    </w:rPr>
  </w:style>
  <w:style w:type="paragraph" w:styleId="3">
    <w:name w:val="footer"/>
    <w:basedOn w:val="1"/>
    <w:link w:val="14"/>
    <w:unhideWhenUsed/>
    <w:qFormat/>
    <w:uiPriority w:val="99"/>
    <w:pPr>
      <w:tabs>
        <w:tab w:val="center" w:pos="4153"/>
        <w:tab w:val="right" w:pos="8306"/>
      </w:tabs>
      <w:snapToGrid w:val="0"/>
      <w:jc w:val="left"/>
    </w:pPr>
    <w:rPr>
      <w:sz w:val="18"/>
      <w:szCs w:val="18"/>
    </w:rPr>
  </w:style>
  <w:style w:type="paragraph" w:styleId="4">
    <w:name w:val="header"/>
    <w:basedOn w:val="1"/>
    <w:link w:val="13"/>
    <w:unhideWhenUsed/>
    <w:qFormat/>
    <w:uiPriority w:val="99"/>
    <w:pPr>
      <w:pBdr>
        <w:bottom w:val="single" w:color="auto" w:sz="6" w:space="1"/>
      </w:pBdr>
      <w:tabs>
        <w:tab w:val="center" w:pos="4153"/>
        <w:tab w:val="right" w:pos="8306"/>
      </w:tabs>
      <w:snapToGrid w:val="0"/>
      <w:jc w:val="center"/>
    </w:pPr>
    <w:rPr>
      <w:sz w:val="18"/>
      <w:szCs w:val="18"/>
    </w:rPr>
  </w:style>
  <w:style w:type="table" w:styleId="6">
    <w:name w:val="Table Grid"/>
    <w:basedOn w:val="5"/>
    <w:qFormat/>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8">
    <w:name w:val="List Paragraph"/>
    <w:basedOn w:val="1"/>
    <w:qFormat/>
    <w:uiPriority w:val="99"/>
    <w:pPr>
      <w:ind w:firstLine="420" w:firstLineChars="200"/>
    </w:pPr>
  </w:style>
  <w:style w:type="character" w:customStyle="1" w:styleId="9">
    <w:name w:val="fontstyle01"/>
    <w:basedOn w:val="7"/>
    <w:qFormat/>
    <w:uiPriority w:val="0"/>
    <w:rPr>
      <w:rFonts w:hint="eastAsia" w:ascii="宋体" w:hAnsi="宋体" w:eastAsia="宋体"/>
      <w:color w:val="000000"/>
      <w:sz w:val="24"/>
      <w:szCs w:val="24"/>
    </w:rPr>
  </w:style>
  <w:style w:type="character" w:customStyle="1" w:styleId="10">
    <w:name w:val="fontstyle21"/>
    <w:basedOn w:val="7"/>
    <w:qFormat/>
    <w:uiPriority w:val="0"/>
    <w:rPr>
      <w:rFonts w:hint="eastAsia" w:ascii="宋体" w:hAnsi="宋体" w:eastAsia="宋体"/>
      <w:color w:val="000000"/>
      <w:sz w:val="22"/>
      <w:szCs w:val="22"/>
    </w:rPr>
  </w:style>
  <w:style w:type="paragraph" w:customStyle="1" w:styleId="11">
    <w:name w:val="列出段落1"/>
    <w:basedOn w:val="1"/>
    <w:link w:val="12"/>
    <w:qFormat/>
    <w:uiPriority w:val="34"/>
    <w:pPr>
      <w:ind w:firstLine="420" w:firstLineChars="200"/>
    </w:pPr>
    <w:rPr>
      <w:rFonts w:ascii="Times New Roman" w:hAnsi="Times New Roman" w:eastAsia="宋体" w:cs="Times New Roman"/>
      <w:szCs w:val="24"/>
    </w:rPr>
  </w:style>
  <w:style w:type="character" w:customStyle="1" w:styleId="12">
    <w:name w:val="列出段落 Char"/>
    <w:link w:val="11"/>
    <w:qFormat/>
    <w:uiPriority w:val="34"/>
    <w:rPr>
      <w:rFonts w:ascii="Times New Roman" w:hAnsi="Times New Roman" w:eastAsia="宋体" w:cs="Times New Roman"/>
      <w:szCs w:val="24"/>
    </w:rPr>
  </w:style>
  <w:style w:type="character" w:customStyle="1" w:styleId="13">
    <w:name w:val="页眉 字符"/>
    <w:basedOn w:val="7"/>
    <w:link w:val="4"/>
    <w:qFormat/>
    <w:uiPriority w:val="99"/>
    <w:rPr>
      <w:sz w:val="18"/>
      <w:szCs w:val="18"/>
    </w:rPr>
  </w:style>
  <w:style w:type="character" w:customStyle="1" w:styleId="14">
    <w:name w:val="页脚 字符"/>
    <w:basedOn w:val="7"/>
    <w:link w:val="3"/>
    <w:qFormat/>
    <w:uiPriority w:val="99"/>
    <w:rPr>
      <w:sz w:val="18"/>
      <w:szCs w:val="18"/>
    </w:rPr>
  </w:style>
  <w:style w:type="paragraph" w:customStyle="1" w:styleId="15">
    <w:name w:val="Default"/>
    <w:qFormat/>
    <w:uiPriority w:val="0"/>
    <w:pPr>
      <w:widowControl w:val="0"/>
      <w:autoSpaceDE w:val="0"/>
      <w:autoSpaceDN w:val="0"/>
      <w:adjustRightInd w:val="0"/>
      <w:spacing w:line="360" w:lineRule="auto"/>
      <w:jc w:val="center"/>
    </w:pPr>
    <w:rPr>
      <w:rFonts w:ascii="微软雅黑" w:hAnsi="Calibri" w:eastAsia="微软雅黑" w:cs="微软雅黑"/>
      <w:color w:val="000000"/>
      <w:kern w:val="0"/>
      <w:sz w:val="24"/>
      <w:szCs w:val="24"/>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customXml" Target="../customXml/item2.xml"/><Relationship Id="rId7" Type="http://schemas.openxmlformats.org/officeDocument/2006/relationships/numbering" Target="numbering.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12665B3E-351E-4DD6-ABB7-5CA3B820F9B9}">
  <ds:schemaRefs/>
</ds:datastoreItem>
</file>

<file path=docProps/app.xml><?xml version="1.0" encoding="utf-8"?>
<Properties xmlns="http://schemas.openxmlformats.org/officeDocument/2006/extended-properties" xmlns:vt="http://schemas.openxmlformats.org/officeDocument/2006/docPropsVTypes">
  <Template>Normal</Template>
  <Pages>11</Pages>
  <Words>1048</Words>
  <Characters>5976</Characters>
  <Lines>49</Lines>
  <Paragraphs>14</Paragraphs>
  <TotalTime>3906</TotalTime>
  <ScaleCrop>false</ScaleCrop>
  <LinksUpToDate>false</LinksUpToDate>
  <CharactersWithSpaces>7010</CharactersWithSpaces>
  <Application>WPS Office_11.8.6.10973_F1E327BC-269C-435d-A152-05C5408002CA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2023-10-24T01:06:00Z</dcterms:created>
  <dc:creator>songwen.jian(简松文)</dc:creator>
  <cp:lastModifiedBy>GM10</cp:lastModifiedBy>
  <dcterms:modified xsi:type="dcterms:W3CDTF">2025-01-23T02:56:47Z</dcterms:modified>
  <cp:revision>36</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2052-11.8.6.10973</vt:lpwstr>
  </property>
  <property fmtid="{D5CDD505-2E9C-101B-9397-08002B2CF9AE}" pid="3" name="ICV">
    <vt:lpwstr>8E2E46B20B5F42159C32BDBC5052B5AE</vt:lpwstr>
  </property>
</Properties>
</file>