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w:t>
      </w:r>
      <w:r>
        <w:rPr>
          <w:rFonts w:hint="eastAsia" w:ascii="微软雅黑" w:eastAsia="微软雅黑"/>
          <w:b/>
          <w:color w:val="000000" w:themeColor="text1"/>
          <w:sz w:val="52"/>
          <w:szCs w:val="22"/>
          <w:u w:val="single"/>
          <w:lang w:val="en-US" w:eastAsia="zh-CN"/>
        </w:rPr>
        <w:t>承插焊法兰、桥架盖板、仪表保温箱、U型管卡等</w:t>
      </w:r>
      <w:r>
        <w:rPr>
          <w:rFonts w:hint="eastAsia" w:ascii="微软雅黑" w:eastAsia="微软雅黑"/>
          <w:b/>
          <w:color w:val="000000" w:themeColor="text1"/>
          <w:sz w:val="52"/>
          <w:szCs w:val="22"/>
          <w:u w:val="single"/>
          <w:lang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w:t>
      </w:r>
      <w:r>
        <w:rPr>
          <w:rFonts w:hint="eastAsia"/>
          <w:b/>
          <w:bCs/>
          <w:sz w:val="32"/>
          <w:lang w:val="en-US" w:eastAsia="zh-CN"/>
        </w:rPr>
        <w:t>承插焊法兰、桥架盖板、仪表保温箱、U型管卡等</w:t>
      </w:r>
      <w:r>
        <w:rPr>
          <w:rFonts w:hint="eastAsia"/>
          <w:b/>
          <w:bCs/>
          <w:sz w:val="32"/>
          <w:lang w:eastAsia="zh-CN"/>
        </w:rPr>
        <w:t>）发包比选公告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w:t>
      </w:r>
      <w:r>
        <w:rPr>
          <w:rFonts w:hint="eastAsia"/>
          <w:color w:val="000000" w:themeColor="text1"/>
          <w:u w:val="single"/>
          <w:lang w:val="en-US" w:eastAsia="zh-CN"/>
        </w:rPr>
        <w:t>包1承插焊法兰等、包2桥架盖板等、包8仪表保温箱、包9（2）U型管卡等</w:t>
      </w:r>
      <w:r>
        <w:rPr>
          <w:rFonts w:hint="eastAsia"/>
          <w:color w:val="000000" w:themeColor="text1"/>
          <w:u w:val="single"/>
          <w:lang w:eastAsia="zh-CN"/>
        </w:rPr>
        <w:t>）</w:t>
      </w:r>
      <w:r>
        <w:rPr>
          <w:rFonts w:hint="eastAsia"/>
          <w:color w:val="000000" w:themeColor="text1"/>
          <w:u w:val="single"/>
          <w:lang w:val="en-US" w:eastAsia="zh-CN"/>
        </w:rPr>
        <w:t>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比选项目简要说明：包1承插焊法兰等、包2桥架盖板、包8仪表保温箱、包9（2）U型管卡等采购</w:t>
      </w:r>
      <w:r>
        <w:rPr>
          <w:rFonts w:hint="eastAsia"/>
          <w:sz w:val="24"/>
          <w:szCs w:val="24"/>
          <w:lang w:val="en-US" w:eastAsia="zh-CN"/>
        </w:rPr>
        <w:t>项目，</w:t>
      </w:r>
      <w:r>
        <w:rPr>
          <w:rFonts w:hint="eastAsia"/>
          <w:sz w:val="24"/>
          <w:szCs w:val="24"/>
          <w:lang w:eastAsia="zh-CN"/>
        </w:rPr>
        <w:t>参选人</w:t>
      </w:r>
      <w:r>
        <w:rPr>
          <w:rFonts w:hint="eastAsia"/>
          <w:sz w:val="24"/>
          <w:szCs w:val="24"/>
          <w:lang w:val="en-US" w:eastAsia="zh-CN"/>
        </w:rPr>
        <w:t>可以参选一个或多个合同包，但</w:t>
      </w:r>
      <w:r>
        <w:rPr>
          <w:rFonts w:hint="eastAsia"/>
          <w:sz w:val="24"/>
          <w:szCs w:val="24"/>
          <w:lang w:eastAsia="zh-CN"/>
        </w:rPr>
        <w:t>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sz w:val="24"/>
          <w:szCs w:val="24"/>
          <w:lang w:eastAsia="zh-CN"/>
        </w:rPr>
        <w:t>3.</w:t>
      </w:r>
      <w:r>
        <w:rPr>
          <w:rFonts w:hint="eastAsia"/>
          <w:sz w:val="24"/>
          <w:szCs w:val="24"/>
          <w:lang w:val="en-US" w:eastAsia="zh-CN"/>
        </w:rPr>
        <w:t>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 xml:space="preserve">2 </w:t>
      </w:r>
      <w:r>
        <w:rPr>
          <w:rFonts w:hint="eastAsia"/>
          <w:color w:val="000000" w:themeColor="text1"/>
          <w:sz w:val="24"/>
          <w:szCs w:val="24"/>
          <w:lang w:eastAsia="zh-CN"/>
        </w:rPr>
        <w:t>年</w:t>
      </w:r>
      <w:r>
        <w:rPr>
          <w:rFonts w:hint="eastAsia"/>
          <w:color w:val="000000" w:themeColor="text1"/>
          <w:sz w:val="24"/>
          <w:szCs w:val="24"/>
          <w:lang w:val="en-US" w:eastAsia="zh-CN"/>
        </w:rPr>
        <w:t xml:space="preserve"> 9 </w:t>
      </w:r>
      <w:r>
        <w:rPr>
          <w:rFonts w:hint="eastAsia"/>
          <w:color w:val="000000" w:themeColor="text1"/>
          <w:sz w:val="24"/>
          <w:szCs w:val="24"/>
          <w:lang w:eastAsia="zh-CN"/>
        </w:rPr>
        <w:t>月</w:t>
      </w:r>
      <w:r>
        <w:rPr>
          <w:rFonts w:hint="eastAsia"/>
          <w:color w:val="000000" w:themeColor="text1"/>
          <w:sz w:val="24"/>
          <w:szCs w:val="24"/>
          <w:lang w:val="en-US" w:eastAsia="zh-CN"/>
        </w:rPr>
        <w:t xml:space="preserve"> 15  </w:t>
      </w:r>
      <w:r>
        <w:rPr>
          <w:rFonts w:hint="eastAsia"/>
          <w:color w:val="000000" w:themeColor="text1"/>
          <w:sz w:val="24"/>
          <w:szCs w:val="24"/>
          <w:lang w:eastAsia="zh-CN"/>
        </w:rPr>
        <w:t>日至</w:t>
      </w:r>
      <w:r>
        <w:rPr>
          <w:rFonts w:hint="eastAsia"/>
          <w:color w:val="000000" w:themeColor="text1"/>
          <w:sz w:val="24"/>
          <w:szCs w:val="24"/>
          <w:lang w:val="en-US" w:eastAsia="zh-CN"/>
        </w:rPr>
        <w:t xml:space="preserve"> 21 </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 年 9 月 22 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包8</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PX联锁优化技改项仪表材料-包8仪表保温箱</w:t>
      </w:r>
      <w:r>
        <w:rPr>
          <w:rFonts w:hint="eastAsia"/>
          <w:color w:val="000000" w:themeColor="text1"/>
          <w:lang w:eastAsia="zh-CN"/>
        </w:rPr>
        <w:t>采购参选</w:t>
      </w:r>
      <w:r>
        <w:rPr>
          <w:color w:val="000000" w:themeColor="text1"/>
          <w:lang w:eastAsia="zh-CN"/>
        </w:rPr>
        <w:t>保证金</w:t>
      </w:r>
      <w:r>
        <w:rPr>
          <w:rFonts w:hint="eastAsia"/>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rFonts w:hint="eastAsia"/>
          <w:sz w:val="24"/>
          <w:szCs w:val="24"/>
          <w:lang w:eastAsia="zh-CN"/>
        </w:rPr>
      </w:pPr>
      <w:r>
        <w:rPr>
          <w:rFonts w:hint="eastAsia"/>
          <w:sz w:val="24"/>
          <w:szCs w:val="24"/>
          <w:lang w:eastAsia="zh-CN"/>
        </w:rPr>
        <w:t xml:space="preserve">                                          </w:t>
      </w: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w:t>
      </w:r>
      <w:r>
        <w:rPr>
          <w:rFonts w:hint="eastAsia"/>
          <w:lang w:val="en-US" w:eastAsia="zh-CN"/>
        </w:rPr>
        <w:t>清单</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Fonts w:hint="eastAsia"/>
          <w:lang w:val="en-US" w:eastAsia="zh-CN"/>
        </w:rPr>
        <w:t>cszou@fhcpec.com.cn</w:t>
      </w:r>
      <w:r>
        <w:rPr>
          <w:rFonts w:hint="eastAsia"/>
          <w:lang w:val="en-US" w:eastAsia="zh-CN"/>
        </w:rPr>
        <w:fldChar w:fldCharType="end"/>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包8仪表保温箱</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sz w:val="24"/>
          <w:szCs w:val="24"/>
          <w:lang w:val="en-US" w:eastAsia="zh-CN"/>
        </w:rPr>
        <w:t>2</w:t>
      </w:r>
      <w:r>
        <w:rPr>
          <w:rFonts w:hint="eastAsia"/>
          <w:color w:val="000000" w:themeColor="text1"/>
          <w:u w:val="none"/>
          <w:lang w:val="en-US" w:eastAsia="zh-CN"/>
        </w:rPr>
        <w:t>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firstLine="480"/>
        <w:jc w:val="both"/>
        <w:rPr>
          <w:rFonts w:hint="eastAsia"/>
          <w:lang w:eastAsia="zh-CN"/>
        </w:rPr>
      </w:pPr>
      <w:r>
        <w:rPr>
          <w:rFonts w:hint="eastAsia"/>
          <w:color w:val="000000" w:themeColor="text1"/>
          <w:lang w:eastAsia="zh-CN"/>
        </w:rPr>
        <w:t>注明用途：</w:t>
      </w:r>
      <w:r>
        <w:rPr>
          <w:rFonts w:hint="eastAsia"/>
          <w:color w:val="000000" w:themeColor="text1"/>
          <w:lang w:val="en-US" w:eastAsia="zh-CN"/>
        </w:rPr>
        <w:t>PX联锁优化技改项仪表材料-包8仪表保温箱项目</w:t>
      </w:r>
      <w:r>
        <w:rPr>
          <w:rFonts w:hint="eastAsia"/>
          <w:color w:val="000000" w:themeColor="text1"/>
          <w:lang w:eastAsia="zh-CN"/>
        </w:rPr>
        <w:t>采购参选</w:t>
      </w:r>
      <w:r>
        <w:rPr>
          <w:color w:val="000000" w:themeColor="text1"/>
          <w:lang w:eastAsia="zh-CN"/>
        </w:rPr>
        <w:t>保证金</w:t>
      </w:r>
      <w:r>
        <w:rPr>
          <w:rFonts w:hint="eastAsia"/>
          <w:lang w:eastAsia="zh-CN"/>
        </w:rPr>
        <w:t xml:space="preserve">    </w:t>
      </w:r>
    </w:p>
    <w:p>
      <w:pPr>
        <w:pStyle w:val="20"/>
        <w:spacing w:line="360" w:lineRule="auto"/>
        <w:ind w:right="121" w:firstLine="480"/>
        <w:jc w:val="both"/>
        <w:rPr>
          <w:lang w:eastAsia="zh-CN"/>
        </w:rPr>
      </w:pPr>
      <w:r>
        <w:rPr>
          <w:rFonts w:hint="eastAsia"/>
          <w:lang w:eastAsia="zh-CN"/>
        </w:rPr>
        <w:t>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9 </w:t>
      </w:r>
      <w:r>
        <w:rPr>
          <w:rFonts w:hint="eastAsia"/>
          <w:color w:val="000000" w:themeColor="text1"/>
          <w:lang w:eastAsia="zh-CN"/>
        </w:rPr>
        <w:t>月</w:t>
      </w:r>
      <w:r>
        <w:rPr>
          <w:rFonts w:hint="eastAsia"/>
          <w:color w:val="000000" w:themeColor="text1"/>
          <w:lang w:val="en-US" w:eastAsia="zh-CN"/>
        </w:rPr>
        <w:t xml:space="preserve"> 22</w:t>
      </w:r>
      <w:bookmarkStart w:id="1" w:name="_GoBack"/>
      <w:bookmarkEnd w:id="1"/>
      <w:r>
        <w:rPr>
          <w:rFonts w:hint="eastAsia"/>
          <w:color w:val="000000" w:themeColor="text1"/>
          <w:lang w:val="en-US" w:eastAsia="zh-CN"/>
        </w:rPr>
        <w:t xml:space="preserve"> </w:t>
      </w:r>
      <w:r>
        <w:rPr>
          <w:rFonts w:hint="eastAsia"/>
          <w:color w:val="000000" w:themeColor="text1"/>
          <w:lang w:eastAsia="zh-CN"/>
        </w:rPr>
        <w:t>日</w:t>
      </w:r>
      <w:r>
        <w:rPr>
          <w:rFonts w:hint="eastAsia"/>
          <w:color w:val="000000" w:themeColor="text1"/>
          <w:lang w:val="en-US" w:eastAsia="zh-CN"/>
        </w:rPr>
        <w:t>12</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包1承插焊法兰等设置最高控制价7790元（不含税）、包2桥架盖板</w:t>
      </w:r>
      <w:r>
        <w:rPr>
          <w:rFonts w:hint="eastAsia"/>
          <w:b/>
          <w:color w:val="FF0000"/>
          <w:lang w:eastAsia="zh-CN"/>
        </w:rPr>
        <w:t>设置最高控制价</w:t>
      </w:r>
      <w:r>
        <w:rPr>
          <w:rFonts w:hint="eastAsia"/>
          <w:b/>
          <w:color w:val="FF0000"/>
          <w:lang w:val="en-US" w:eastAsia="zh-CN"/>
        </w:rPr>
        <w:t>11.87万</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包8仪表保温箱项目设置最高控制价10.8万元（不含税），包9（2）U型管卡等项目设置最高控制价12.938万元（不含税）</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150" w:tblpY="2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212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eastAsia"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u w:val="single"/>
          <w:lang w:val="en-US" w:eastAsia="zh-CN"/>
        </w:rPr>
        <w:t>包3、6 卡套、无缝钢管等</w:t>
      </w:r>
      <w:r>
        <w:rPr>
          <w:rFonts w:hint="eastAsia" w:ascii="Times New Roman" w:hAnsi="ˎ̥"/>
          <w:color w:val="000000" w:themeColor="text1"/>
          <w:sz w:val="28"/>
          <w:szCs w:val="28"/>
          <w:u w:val="single"/>
          <w:lang w:eastAsia="zh-CN"/>
        </w:rPr>
        <w:t>）</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w:t>
      </w:r>
      <w:r>
        <w:rPr>
          <w:rFonts w:hint="eastAsia" w:ascii="Times New Roman" w:hAnsi="ˎ̥"/>
          <w:sz w:val="28"/>
          <w:szCs w:val="28"/>
          <w:lang w:val="en-US" w:eastAsia="zh-CN"/>
        </w:rPr>
        <w:t>备件</w:t>
      </w:r>
      <w:r>
        <w:rPr>
          <w:rFonts w:hint="eastAsia" w:ascii="Times New Roman" w:hAnsi="ˎ̥"/>
          <w:sz w:val="28"/>
          <w:szCs w:val="28"/>
          <w:lang w:eastAsia="zh-CN"/>
        </w:rPr>
        <w:t>。</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default" w:ascii="Times New Roman" w:hAnsi="Times New Roman" w:eastAsia="宋体"/>
          <w:sz w:val="24"/>
          <w:szCs w:val="24"/>
          <w:u w:val="single"/>
          <w:lang w:val="en-US" w:eastAsia="zh-CN"/>
        </w:rPr>
      </w:pPr>
      <w:r>
        <w:rPr>
          <w:rFonts w:hint="eastAsia" w:ascii="Times New Roman" w:hAnsi="Times New Roman"/>
          <w:sz w:val="24"/>
          <w:szCs w:val="24"/>
          <w:u w:val="none"/>
          <w:lang w:val="en-US" w:eastAsia="zh-CN"/>
        </w:rPr>
        <w:t>明细报价单见附件。</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bookmarkEnd w:id="0"/>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333C"/>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5A05E74"/>
    <w:rsid w:val="061139E5"/>
    <w:rsid w:val="06F50B00"/>
    <w:rsid w:val="076E1278"/>
    <w:rsid w:val="08D1141D"/>
    <w:rsid w:val="094A7BA5"/>
    <w:rsid w:val="09610811"/>
    <w:rsid w:val="0B296DE2"/>
    <w:rsid w:val="0B4F0FFE"/>
    <w:rsid w:val="10294AA3"/>
    <w:rsid w:val="10791B1A"/>
    <w:rsid w:val="109B279F"/>
    <w:rsid w:val="10E40CA0"/>
    <w:rsid w:val="11AF5F44"/>
    <w:rsid w:val="132E0741"/>
    <w:rsid w:val="136130D9"/>
    <w:rsid w:val="13CE320B"/>
    <w:rsid w:val="158161EB"/>
    <w:rsid w:val="158E1ADE"/>
    <w:rsid w:val="15AD6E3D"/>
    <w:rsid w:val="18A40E1F"/>
    <w:rsid w:val="18DD4F7E"/>
    <w:rsid w:val="195B58A2"/>
    <w:rsid w:val="19F253E3"/>
    <w:rsid w:val="1A3A6DF2"/>
    <w:rsid w:val="1A913D5E"/>
    <w:rsid w:val="1A9E7A24"/>
    <w:rsid w:val="1C217EAF"/>
    <w:rsid w:val="1E085A14"/>
    <w:rsid w:val="1FCA3BFD"/>
    <w:rsid w:val="1FF43DDB"/>
    <w:rsid w:val="20C075D3"/>
    <w:rsid w:val="21933AA2"/>
    <w:rsid w:val="228B0245"/>
    <w:rsid w:val="23AC7D4E"/>
    <w:rsid w:val="24DC0EEC"/>
    <w:rsid w:val="25B41E8A"/>
    <w:rsid w:val="25BF356F"/>
    <w:rsid w:val="25DB0C2D"/>
    <w:rsid w:val="269469E7"/>
    <w:rsid w:val="270310AF"/>
    <w:rsid w:val="29FC3B14"/>
    <w:rsid w:val="2B11792E"/>
    <w:rsid w:val="2C9B48A1"/>
    <w:rsid w:val="2CC06146"/>
    <w:rsid w:val="2DE57862"/>
    <w:rsid w:val="2EF411A5"/>
    <w:rsid w:val="2FAF2AED"/>
    <w:rsid w:val="30A16465"/>
    <w:rsid w:val="31560C52"/>
    <w:rsid w:val="31C54755"/>
    <w:rsid w:val="320B25D2"/>
    <w:rsid w:val="3216608C"/>
    <w:rsid w:val="32E0343B"/>
    <w:rsid w:val="34CE14C6"/>
    <w:rsid w:val="34D84CEC"/>
    <w:rsid w:val="37AF5AB7"/>
    <w:rsid w:val="37F824E3"/>
    <w:rsid w:val="395A672D"/>
    <w:rsid w:val="39C72511"/>
    <w:rsid w:val="3B1C3371"/>
    <w:rsid w:val="3B8C26AA"/>
    <w:rsid w:val="3CC23198"/>
    <w:rsid w:val="3DDF4815"/>
    <w:rsid w:val="3E26083A"/>
    <w:rsid w:val="3ED80D7C"/>
    <w:rsid w:val="3FB11C04"/>
    <w:rsid w:val="3FE669E5"/>
    <w:rsid w:val="40FD77F3"/>
    <w:rsid w:val="423D79BD"/>
    <w:rsid w:val="437D629F"/>
    <w:rsid w:val="43CA1AFA"/>
    <w:rsid w:val="46595107"/>
    <w:rsid w:val="4C3D436D"/>
    <w:rsid w:val="4D230D7C"/>
    <w:rsid w:val="4D7472E9"/>
    <w:rsid w:val="4F34472E"/>
    <w:rsid w:val="4F7033BA"/>
    <w:rsid w:val="4FB40925"/>
    <w:rsid w:val="506B0243"/>
    <w:rsid w:val="50F63E28"/>
    <w:rsid w:val="5221007F"/>
    <w:rsid w:val="52926B5A"/>
    <w:rsid w:val="544969AF"/>
    <w:rsid w:val="545C5E51"/>
    <w:rsid w:val="5486175B"/>
    <w:rsid w:val="5604432E"/>
    <w:rsid w:val="57667D24"/>
    <w:rsid w:val="57CE5BC3"/>
    <w:rsid w:val="586D6C9A"/>
    <w:rsid w:val="5AE1516A"/>
    <w:rsid w:val="5B6A3A79"/>
    <w:rsid w:val="5C1A5F7B"/>
    <w:rsid w:val="5C57586D"/>
    <w:rsid w:val="5C626D6E"/>
    <w:rsid w:val="5DB61D9A"/>
    <w:rsid w:val="5EA253DC"/>
    <w:rsid w:val="5EA67CBD"/>
    <w:rsid w:val="5EF92A9F"/>
    <w:rsid w:val="5F3F564B"/>
    <w:rsid w:val="5F741725"/>
    <w:rsid w:val="645771F8"/>
    <w:rsid w:val="65304BCB"/>
    <w:rsid w:val="66FD5367"/>
    <w:rsid w:val="69CE6A8F"/>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456FA2"/>
    <w:rsid w:val="7DA460C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8638</Words>
  <Characters>9158</Characters>
  <Lines>81</Lines>
  <Paragraphs>23</Paragraphs>
  <TotalTime>16</TotalTime>
  <ScaleCrop>false</ScaleCrop>
  <LinksUpToDate>false</LinksUpToDate>
  <CharactersWithSpaces>10096</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戴小玉</cp:lastModifiedBy>
  <dcterms:modified xsi:type="dcterms:W3CDTF">2022-09-14T08:20:05Z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