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11"/>
        <w:rPr>
          <w:rFonts w:ascii="微软雅黑" w:eastAsia="微软雅黑"/>
          <w:b/>
          <w:sz w:val="44"/>
          <w:szCs w:val="44"/>
          <w:u w:val="single"/>
          <w:lang w:eastAsia="zh-CN"/>
        </w:rPr>
      </w:pPr>
      <w:r>
        <w:rPr>
          <w:rFonts w:hint="eastAsia" w:ascii="微软雅黑" w:eastAsia="微软雅黑"/>
          <w:b/>
          <w:sz w:val="44"/>
          <w:szCs w:val="44"/>
          <w:u w:val="single"/>
          <w:lang w:eastAsia="zh-CN"/>
        </w:rPr>
        <w:t>PTA海水泵站取水头清理</w:t>
      </w:r>
      <w:r>
        <w:rPr>
          <w:rFonts w:hint="eastAsia" w:ascii="微软雅黑" w:eastAsia="微软雅黑"/>
          <w:b/>
          <w:sz w:val="44"/>
          <w:szCs w:val="44"/>
          <w:u w:val="single"/>
          <w:lang w:val="en-US" w:eastAsia="zh-CN"/>
        </w:rPr>
        <w:t>检维修工程</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28"/>
          <w:szCs w:val="28"/>
        </w:rPr>
      </w:pPr>
      <w:r>
        <w:rPr>
          <w:rFonts w:hint="eastAsia"/>
          <w:sz w:val="28"/>
          <w:szCs w:val="28"/>
        </w:rPr>
        <w:t>（文件编号：</w:t>
      </w:r>
      <w:r>
        <w:rPr>
          <w:rFonts w:hint="eastAsia"/>
          <w:sz w:val="28"/>
          <w:szCs w:val="28"/>
          <w:u w:val="single"/>
          <w:lang w:val="en-US" w:eastAsia="zh-CN"/>
        </w:rPr>
        <w:t>FHC-PTCG20220526002</w:t>
      </w:r>
      <w:r>
        <w:rPr>
          <w:rFonts w:hint="eastAsia"/>
          <w:sz w:val="28"/>
          <w:szCs w:val="28"/>
          <w:u w:val="single"/>
        </w:rPr>
        <w:t xml:space="preserve"> </w:t>
      </w:r>
      <w:r>
        <w:rPr>
          <w:rFonts w:hint="eastAsia"/>
          <w:sz w:val="28"/>
          <w:szCs w:val="28"/>
        </w:rPr>
        <w:t>）</w:t>
      </w:r>
    </w:p>
    <w:p>
      <w:pPr>
        <w:pStyle w:val="6"/>
        <w:rPr>
          <w:rFonts w:ascii="微软雅黑"/>
          <w:b/>
          <w:sz w:val="94"/>
          <w:lang w:eastAsia="zh-CN"/>
        </w:rPr>
      </w:pPr>
    </w:p>
    <w:p>
      <w:pPr>
        <w:pStyle w:val="6"/>
        <w:rPr>
          <w:rFonts w:ascii="微软雅黑"/>
          <w:b/>
          <w:sz w:val="94"/>
          <w:lang w:eastAsia="zh-CN"/>
        </w:rPr>
      </w:pPr>
    </w:p>
    <w:p>
      <w:pPr>
        <w:pStyle w:val="6"/>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二〇二二年六月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附件5：技术偏离表</w:t>
      </w:r>
    </w:p>
    <w:p>
      <w:pPr>
        <w:spacing w:line="360" w:lineRule="auto"/>
        <w:ind w:firstLine="980" w:firstLineChars="350"/>
        <w:rPr>
          <w:color w:val="000000"/>
          <w:sz w:val="28"/>
          <w:szCs w:val="28"/>
          <w:lang w:eastAsia="zh-CN"/>
        </w:rPr>
      </w:pPr>
      <w:r>
        <w:rPr>
          <w:rFonts w:hint="eastAsia"/>
          <w:color w:val="000000"/>
          <w:sz w:val="28"/>
          <w:szCs w:val="28"/>
          <w:lang w:eastAsia="zh-CN"/>
        </w:rPr>
        <w:t>附件6：报价单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3" w:type="default"/>
          <w:pgSz w:w="11910" w:h="16840"/>
          <w:pgMar w:top="1480" w:right="1340" w:bottom="740" w:left="1240" w:header="0" w:footer="551" w:gutter="0"/>
          <w:pgNumType w:start="1"/>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11"/>
        <w:ind w:firstLine="480" w:firstLineChars="200"/>
        <w:jc w:val="left"/>
        <w:rPr>
          <w:bCs/>
          <w:spacing w:val="-2"/>
          <w:sz w:val="24"/>
          <w:szCs w:val="24"/>
          <w:lang w:eastAsia="zh-CN"/>
        </w:rPr>
      </w:pPr>
      <w:r>
        <w:rPr>
          <w:rFonts w:hint="eastAsia"/>
          <w:bCs/>
          <w:sz w:val="24"/>
          <w:szCs w:val="24"/>
          <w:lang w:eastAsia="zh-CN"/>
        </w:rPr>
        <w:t>福建福海创石油化工有限公司拟对</w:t>
      </w:r>
      <w:r>
        <w:rPr>
          <w:rFonts w:hint="eastAsia" w:ascii="宋体" w:hAnsi="宋体" w:eastAsia="宋体" w:cs="宋体"/>
          <w:bCs/>
          <w:spacing w:val="-2"/>
          <w:sz w:val="24"/>
          <w:szCs w:val="24"/>
          <w:u w:val="single"/>
          <w:lang w:val="en-US" w:eastAsia="zh-CN" w:bidi="ar-SA"/>
        </w:rPr>
        <w:t>PTA海水泵站取水头清理检维修作业</w:t>
      </w:r>
      <w:r>
        <w:rPr>
          <w:rFonts w:hint="eastAsia"/>
          <w:bCs/>
          <w:sz w:val="24"/>
          <w:szCs w:val="24"/>
          <w:lang w:eastAsia="zh-CN"/>
        </w:rPr>
        <w:t>项目进行国内公开比选，</w:t>
      </w:r>
      <w:r>
        <w:rPr>
          <w:rFonts w:hint="eastAsia"/>
          <w:bCs/>
          <w:spacing w:val="-2"/>
          <w:sz w:val="24"/>
          <w:szCs w:val="24"/>
          <w:lang w:eastAsia="zh-CN"/>
        </w:rPr>
        <w:t>现欢迎国内合格参选人对该比选服务进行密封报价参选。</w:t>
      </w:r>
    </w:p>
    <w:p>
      <w:pPr>
        <w:spacing w:line="400" w:lineRule="exact"/>
        <w:rPr>
          <w:b/>
          <w:bCs/>
          <w:sz w:val="24"/>
          <w:szCs w:val="24"/>
          <w:lang w:eastAsia="zh-CN"/>
        </w:rPr>
      </w:pPr>
      <w:r>
        <w:rPr>
          <w:rFonts w:hint="eastAsia"/>
          <w:b/>
          <w:bCs/>
          <w:sz w:val="24"/>
          <w:szCs w:val="24"/>
          <w:lang w:eastAsia="zh-CN"/>
        </w:rPr>
        <w:t>一、主要内容：</w:t>
      </w:r>
    </w:p>
    <w:p>
      <w:pPr>
        <w:spacing w:line="400" w:lineRule="exact"/>
        <w:ind w:firstLine="496" w:firstLineChars="207"/>
        <w:rPr>
          <w:rFonts w:hint="eastAsia"/>
          <w:bCs/>
          <w:sz w:val="24"/>
          <w:szCs w:val="24"/>
          <w:lang w:eastAsia="zh-CN"/>
        </w:rPr>
      </w:pPr>
      <w:r>
        <w:rPr>
          <w:rFonts w:hint="eastAsia" w:asciiTheme="majorEastAsia" w:hAnsiTheme="majorEastAsia" w:eastAsiaTheme="majorEastAsia"/>
          <w:bCs/>
          <w:sz w:val="24"/>
          <w:szCs w:val="24"/>
          <w:lang w:eastAsia="zh-CN"/>
        </w:rPr>
        <w:t>1. 名  称：</w:t>
      </w:r>
      <w:r>
        <w:rPr>
          <w:rFonts w:hint="eastAsia" w:ascii="宋体" w:hAnsi="宋体" w:eastAsia="宋体" w:cs="宋体"/>
          <w:bCs/>
          <w:spacing w:val="-2"/>
          <w:sz w:val="24"/>
          <w:szCs w:val="24"/>
          <w:u w:val="single"/>
          <w:lang w:val="en-US" w:eastAsia="zh-CN" w:bidi="ar-SA"/>
        </w:rPr>
        <w:t>PTA海水泵站取水头清理检维修</w:t>
      </w:r>
      <w:r>
        <w:rPr>
          <w:rFonts w:hint="eastAsia" w:cs="宋体"/>
          <w:bCs/>
          <w:spacing w:val="-2"/>
          <w:sz w:val="24"/>
          <w:szCs w:val="24"/>
          <w:u w:val="single"/>
          <w:lang w:val="en-US" w:eastAsia="zh-CN" w:bidi="ar-SA"/>
        </w:rPr>
        <w:t>作业项</w:t>
      </w:r>
      <w:r>
        <w:rPr>
          <w:rFonts w:hint="eastAsia"/>
          <w:bCs/>
          <w:sz w:val="24"/>
          <w:szCs w:val="24"/>
          <w:lang w:eastAsia="zh-CN"/>
        </w:rPr>
        <w:t>目</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执行方式：</w:t>
      </w:r>
      <w:r>
        <w:rPr>
          <w:rFonts w:hint="eastAsia"/>
          <w:bCs/>
          <w:snapToGrid w:val="0"/>
          <w:spacing w:val="8"/>
          <w:sz w:val="24"/>
          <w:szCs w:val="24"/>
          <w:lang w:eastAsia="zh-CN"/>
        </w:rPr>
        <w:t>采用总价包干</w:t>
      </w:r>
      <w:r>
        <w:rPr>
          <w:rFonts w:hint="eastAsia"/>
          <w:sz w:val="24"/>
          <w:szCs w:val="24"/>
          <w:lang w:eastAsia="zh-CN"/>
        </w:rPr>
        <w:t>方式</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 主要招标及技术要求：见附件“PTA海水泵站取水头清理</w:t>
      </w:r>
      <w:r>
        <w:rPr>
          <w:rFonts w:hint="eastAsia" w:asciiTheme="majorEastAsia" w:hAnsiTheme="majorEastAsia" w:eastAsiaTheme="majorEastAsia"/>
          <w:bCs/>
          <w:sz w:val="24"/>
          <w:szCs w:val="24"/>
          <w:lang w:val="en-US" w:eastAsia="zh-CN"/>
        </w:rPr>
        <w:t>检维修</w:t>
      </w:r>
      <w:r>
        <w:rPr>
          <w:rFonts w:hint="eastAsia" w:asciiTheme="majorEastAsia" w:hAnsiTheme="majorEastAsia" w:eastAsiaTheme="majorEastAsia"/>
          <w:bCs/>
          <w:sz w:val="24"/>
          <w:szCs w:val="24"/>
          <w:lang w:eastAsia="zh-CN"/>
        </w:rPr>
        <w:t>作业发包说明”</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 xml:space="preserve">4. </w:t>
      </w:r>
      <w:r>
        <w:rPr>
          <w:rFonts w:hint="eastAsia" w:asciiTheme="majorEastAsia" w:hAnsiTheme="majorEastAsia" w:eastAsiaTheme="majorEastAsia"/>
          <w:bCs/>
          <w:sz w:val="24"/>
          <w:szCs w:val="24"/>
          <w:lang w:val="en-US" w:eastAsia="zh-CN"/>
        </w:rPr>
        <w:t>工期要求</w:t>
      </w:r>
      <w:r>
        <w:rPr>
          <w:rFonts w:hint="eastAsia" w:asciiTheme="majorEastAsia" w:hAnsiTheme="majorEastAsia" w:eastAsiaTheme="majorEastAsia"/>
          <w:bCs/>
          <w:sz w:val="24"/>
          <w:szCs w:val="24"/>
          <w:lang w:eastAsia="zh-CN"/>
        </w:rPr>
        <w:t>：</w:t>
      </w:r>
      <w:r>
        <w:rPr>
          <w:rFonts w:hint="eastAsia" w:asciiTheme="majorEastAsia" w:hAnsiTheme="majorEastAsia" w:eastAsiaTheme="majorEastAsia"/>
          <w:bCs/>
          <w:sz w:val="24"/>
          <w:szCs w:val="24"/>
          <w:lang w:val="en-US" w:eastAsia="zh-CN"/>
        </w:rPr>
        <w:t>自合同签订之日起15天内完成。</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 地  点：福建省漳州市古雷开发区腾龙路8</w:t>
      </w:r>
      <w:r>
        <w:rPr>
          <w:rFonts w:hint="eastAsia" w:asciiTheme="majorEastAsia" w:hAnsiTheme="majorEastAsia" w:eastAsiaTheme="majorEastAsia"/>
          <w:bCs/>
          <w:sz w:val="24"/>
          <w:szCs w:val="24"/>
          <w:lang w:val="en-US" w:eastAsia="zh-CN"/>
        </w:rPr>
        <w:t>6</w:t>
      </w:r>
      <w:r>
        <w:rPr>
          <w:rFonts w:hint="eastAsia" w:asciiTheme="majorEastAsia" w:hAnsiTheme="majorEastAsia" w:eastAsiaTheme="majorEastAsia"/>
          <w:bCs/>
          <w:sz w:val="24"/>
          <w:szCs w:val="24"/>
          <w:lang w:eastAsia="zh-CN"/>
        </w:rPr>
        <w:t>号</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1. </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854" w:leftChars="218" w:hanging="374" w:hangingChars="156"/>
        <w:jc w:val="both"/>
        <w:rPr>
          <w:rFonts w:hint="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hint="eastAsia"/>
          <w:sz w:val="24"/>
          <w:szCs w:val="24"/>
          <w:lang w:eastAsia="zh-CN"/>
        </w:rPr>
        <w:t>具备潜水作业机构二级（含）以上资质等级，并在合法有效期内。</w:t>
      </w:r>
    </w:p>
    <w:p>
      <w:pPr>
        <w:widowControl/>
        <w:autoSpaceDE/>
        <w:autoSpaceDN/>
        <w:spacing w:line="360" w:lineRule="auto"/>
        <w:ind w:left="854" w:leftChars="218" w:hanging="374" w:hangingChars="156"/>
        <w:jc w:val="both"/>
        <w:rPr>
          <w:sz w:val="24"/>
          <w:szCs w:val="24"/>
          <w:lang w:eastAsia="zh-CN"/>
        </w:rPr>
      </w:pPr>
      <w:r>
        <w:rPr>
          <w:rFonts w:hint="eastAsia"/>
          <w:sz w:val="24"/>
          <w:szCs w:val="24"/>
          <w:lang w:val="en-US" w:eastAsia="zh-CN"/>
        </w:rPr>
        <w:t>3</w:t>
      </w:r>
      <w:r>
        <w:rPr>
          <w:rFonts w:hint="eastAsia"/>
          <w:sz w:val="24"/>
          <w:szCs w:val="24"/>
          <w:lang w:eastAsia="zh-CN"/>
        </w:rPr>
        <w:t>.</w:t>
      </w:r>
      <w:r>
        <w:rPr>
          <w:rFonts w:hint="eastAsia"/>
          <w:sz w:val="24"/>
          <w:szCs w:val="24"/>
          <w:lang w:val="en-US" w:eastAsia="zh-CN"/>
        </w:rPr>
        <w:t xml:space="preserve"> </w:t>
      </w:r>
      <w:r>
        <w:rPr>
          <w:rFonts w:hint="eastAsia"/>
          <w:sz w:val="24"/>
          <w:szCs w:val="24"/>
          <w:lang w:eastAsia="zh-CN"/>
        </w:rPr>
        <w:t>有丰富的潜水作业经验，三年内至少有承揽过两个类似水下工程的成功案例。</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4. </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asciiTheme="majorEastAsia" w:hAnsiTheme="majorEastAsia" w:eastAsiaTheme="majorEastAsia"/>
          <w:sz w:val="24"/>
          <w:szCs w:val="24"/>
          <w:lang w:eastAsia="zh-CN"/>
        </w:rPr>
        <w:t xml:space="preserve"> 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w:t>
      </w:r>
      <w:r>
        <w:rPr>
          <w:rFonts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keepNext w:val="0"/>
        <w:keepLines w:val="0"/>
        <w:pageBreakBefore w:val="0"/>
        <w:widowControl w:val="0"/>
        <w:kinsoku/>
        <w:wordWrap/>
        <w:overflowPunct/>
        <w:topLinePunct w:val="0"/>
        <w:bidi w:val="0"/>
        <w:spacing w:beforeAutospacing="0" w:line="240" w:lineRule="auto"/>
        <w:rPr>
          <w:rFonts w:cs="Arial" w:asciiTheme="majorEastAsia" w:hAnsiTheme="majorEastAsia" w:eastAsiaTheme="majorEastAsia"/>
          <w:color w:val="333333"/>
          <w:sz w:val="24"/>
          <w:szCs w:val="24"/>
          <w:u w:val="none"/>
          <w:lang w:eastAsia="zh-CN"/>
        </w:rPr>
      </w:pPr>
      <w:r>
        <w:rPr>
          <w:rFonts w:hint="eastAsia"/>
          <w:b/>
          <w:bCs/>
          <w:sz w:val="24"/>
          <w:lang w:eastAsia="zh-CN"/>
        </w:rPr>
        <w:t>三、</w:t>
      </w:r>
      <w:r>
        <w:rPr>
          <w:rFonts w:hint="eastAsia"/>
          <w:b/>
          <w:snapToGrid w:val="0"/>
          <w:color w:val="000000" w:themeColor="text1"/>
          <w:spacing w:val="8"/>
          <w:sz w:val="24"/>
          <w:szCs w:val="24"/>
          <w:lang w:eastAsia="zh-CN"/>
          <w14:textFill>
            <w14:solidFill>
              <w14:schemeClr w14:val="tx1"/>
            </w14:solidFill>
          </w14:textFill>
        </w:rPr>
        <w:t>参选文件递交的起止时间：</w:t>
      </w:r>
      <w:r>
        <w:rPr>
          <w:b/>
          <w:color w:val="0000FF"/>
          <w:sz w:val="24"/>
          <w:szCs w:val="24"/>
          <w:lang w:eastAsia="zh-CN"/>
        </w:rPr>
        <w:t>202</w:t>
      </w:r>
      <w:r>
        <w:rPr>
          <w:rFonts w:hint="eastAsia"/>
          <w:b/>
          <w:color w:val="0000FF"/>
          <w:sz w:val="24"/>
          <w:szCs w:val="24"/>
          <w:lang w:eastAsia="zh-CN"/>
        </w:rPr>
        <w:t>2年6月</w:t>
      </w:r>
      <w:r>
        <w:rPr>
          <w:rFonts w:hint="eastAsia"/>
          <w:b/>
          <w:color w:val="0000FF"/>
          <w:sz w:val="24"/>
          <w:szCs w:val="24"/>
          <w:lang w:val="en-US" w:eastAsia="zh-CN"/>
        </w:rPr>
        <w:t>14</w:t>
      </w:r>
      <w:r>
        <w:rPr>
          <w:rFonts w:hint="eastAsia"/>
          <w:b/>
          <w:color w:val="0000FF"/>
          <w:sz w:val="24"/>
          <w:szCs w:val="24"/>
          <w:lang w:eastAsia="zh-CN"/>
        </w:rPr>
        <w:t>日8时30分--6月</w:t>
      </w:r>
      <w:r>
        <w:rPr>
          <w:rFonts w:hint="eastAsia"/>
          <w:b/>
          <w:color w:val="0000FF"/>
          <w:sz w:val="24"/>
          <w:szCs w:val="24"/>
          <w:lang w:val="en-US" w:eastAsia="zh-CN"/>
        </w:rPr>
        <w:t>23</w:t>
      </w:r>
      <w:r>
        <w:rPr>
          <w:rFonts w:hint="eastAsia"/>
          <w:b/>
          <w:color w:val="0000FF"/>
          <w:sz w:val="24"/>
          <w:szCs w:val="24"/>
          <w:lang w:eastAsia="zh-CN"/>
        </w:rPr>
        <w:t>日17时30分</w:t>
      </w:r>
      <w:r>
        <w:rPr>
          <w:rFonts w:hint="eastAsia"/>
          <w:b/>
          <w:snapToGrid w:val="0"/>
          <w:color w:val="0000FF"/>
          <w:spacing w:val="8"/>
          <w:sz w:val="24"/>
          <w:szCs w:val="24"/>
          <w:lang w:eastAsia="zh-CN"/>
        </w:rPr>
        <w:t>。</w:t>
      </w:r>
      <w:r>
        <w:rPr>
          <w:rFonts w:hint="eastAsia"/>
          <w:b/>
          <w:snapToGrid w:val="0"/>
          <w:color w:val="0000FF"/>
          <w:spacing w:val="8"/>
          <w:sz w:val="24"/>
          <w:szCs w:val="24"/>
          <w:u w:val="none"/>
          <w:lang w:eastAsia="zh-CN"/>
        </w:rPr>
        <w:t>（</w:t>
      </w:r>
      <w:r>
        <w:rPr>
          <w:rFonts w:hint="eastAsia"/>
          <w:b/>
          <w:snapToGrid w:val="0"/>
          <w:color w:val="0000FF"/>
          <w:spacing w:val="8"/>
          <w:sz w:val="24"/>
          <w:szCs w:val="24"/>
          <w:u w:val="none"/>
          <w:lang w:val="en-US" w:eastAsia="zh-CN"/>
        </w:rPr>
        <w:t>共10天）</w:t>
      </w:r>
    </w:p>
    <w:p>
      <w:pPr>
        <w:pStyle w:val="20"/>
        <w:keepNext w:val="0"/>
        <w:keepLines w:val="0"/>
        <w:pageBreakBefore w:val="0"/>
        <w:widowControl w:val="0"/>
        <w:kinsoku/>
        <w:wordWrap/>
        <w:overflowPunct/>
        <w:topLinePunct w:val="0"/>
        <w:autoSpaceDE/>
        <w:autoSpaceDN/>
        <w:bidi w:val="0"/>
        <w:adjustRightInd/>
        <w:snapToGrid/>
        <w:spacing w:before="0" w:beforeAutospacing="0" w:after="100" w:afterAutospacing="1" w:line="240" w:lineRule="auto"/>
        <w:ind w:left="471" w:leftChars="0" w:right="0" w:rightChars="0" w:firstLine="24" w:firstLineChars="10"/>
        <w:jc w:val="both"/>
        <w:textAlignment w:val="auto"/>
        <w:outlineLvl w:val="9"/>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keepNext w:val="0"/>
        <w:keepLines w:val="0"/>
        <w:pageBreakBefore w:val="0"/>
        <w:widowControl w:val="0"/>
        <w:kinsoku/>
        <w:wordWrap/>
        <w:overflowPunct/>
        <w:topLinePunct w:val="0"/>
        <w:autoSpaceDE/>
        <w:autoSpaceDN/>
        <w:bidi w:val="0"/>
        <w:spacing w:beforeAutospacing="0" w:line="240" w:lineRule="auto"/>
        <w:ind w:left="797" w:leftChars="226" w:hanging="300" w:hangingChars="125"/>
        <w:jc w:val="both"/>
        <w:rPr>
          <w:rFonts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参选文件递交地点：</w:t>
      </w:r>
      <w:r>
        <w:rPr>
          <w:rFonts w:hint="eastAsia" w:asciiTheme="majorEastAsia" w:hAnsiTheme="majorEastAsia" w:eastAsiaTheme="majorEastAsia"/>
          <w:bCs/>
          <w:sz w:val="24"/>
          <w:szCs w:val="24"/>
          <w:lang w:eastAsia="zh-CN"/>
        </w:rPr>
        <w:t>福建省漳州市漳浦县杜浔镇杜昌路9号</w:t>
      </w:r>
    </w:p>
    <w:p>
      <w:pPr>
        <w:keepNext w:val="0"/>
        <w:keepLines w:val="0"/>
        <w:pageBreakBefore w:val="0"/>
        <w:widowControl w:val="0"/>
        <w:kinsoku/>
        <w:wordWrap/>
        <w:overflowPunct/>
        <w:topLinePunct w:val="0"/>
        <w:autoSpaceDE/>
        <w:autoSpaceDN/>
        <w:bidi w:val="0"/>
        <w:spacing w:beforeAutospacing="0" w:line="240" w:lineRule="auto"/>
        <w:ind w:left="797" w:leftChars="226" w:hanging="300" w:hangingChars="125"/>
        <w:jc w:val="both"/>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递交截止时间：公示之日起第10天即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 xml:space="preserve">6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23</w:t>
      </w:r>
      <w:bookmarkStart w:id="10" w:name="_GoBack"/>
      <w:bookmarkEnd w:id="10"/>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日1</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0</w:t>
      </w:r>
      <w:r>
        <w:rPr>
          <w:rFonts w:hint="eastAsia" w:asciiTheme="majorEastAsia" w:hAnsiTheme="majorEastAsia" w:eastAsiaTheme="majorEastAsia"/>
          <w:bCs/>
          <w:sz w:val="24"/>
          <w:szCs w:val="24"/>
          <w:lang w:eastAsia="zh-CN"/>
        </w:rPr>
        <w:t>将参选文件纸质原件密封送达比选人指定地点。</w:t>
      </w:r>
    </w:p>
    <w:p>
      <w:pPr>
        <w:keepNext w:val="0"/>
        <w:keepLines w:val="0"/>
        <w:pageBreakBefore w:val="0"/>
        <w:widowControl w:val="0"/>
        <w:tabs>
          <w:tab w:val="left" w:pos="709"/>
        </w:tabs>
        <w:kinsoku/>
        <w:wordWrap/>
        <w:overflowPunct/>
        <w:topLinePunct w:val="0"/>
        <w:bidi w:val="0"/>
        <w:spacing w:beforeAutospacing="0" w:line="240" w:lineRule="auto"/>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四、参选保证金：5000元</w:t>
      </w:r>
    </w:p>
    <w:p>
      <w:pPr>
        <w:keepNext w:val="0"/>
        <w:keepLines w:val="0"/>
        <w:pageBreakBefore w:val="0"/>
        <w:widowControl w:val="0"/>
        <w:tabs>
          <w:tab w:val="left" w:pos="709"/>
        </w:tabs>
        <w:kinsoku/>
        <w:wordWrap/>
        <w:overflowPunct/>
        <w:topLinePunct w:val="0"/>
        <w:bidi w:val="0"/>
        <w:spacing w:beforeAutospacing="0" w:line="240" w:lineRule="auto"/>
        <w:rPr>
          <w:rFonts w:hint="eastAsia"/>
          <w:b/>
          <w:bCs/>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w:t>
      </w:r>
      <w:r>
        <w:rPr>
          <w:rFonts w:hint="eastAsia"/>
          <w:b/>
          <w:bCs/>
          <w:snapToGrid w:val="0"/>
          <w:color w:val="000000" w:themeColor="text1"/>
          <w:spacing w:val="8"/>
          <w:sz w:val="24"/>
          <w:szCs w:val="24"/>
          <w:lang w:eastAsia="zh-CN"/>
          <w14:textFill>
            <w14:solidFill>
              <w14:schemeClr w14:val="tx1"/>
            </w14:solidFill>
          </w14:textFill>
        </w:rPr>
        <w:t>本公开比选采用参选文件满足要求，商务</w:t>
      </w:r>
      <w:r>
        <w:rPr>
          <w:rFonts w:hint="eastAsia"/>
          <w:b/>
          <w:bCs/>
          <w:snapToGrid w:val="0"/>
          <w:color w:val="000000" w:themeColor="text1"/>
          <w:spacing w:val="8"/>
          <w:sz w:val="24"/>
          <w:szCs w:val="24"/>
          <w:lang w:val="en-US" w:eastAsia="zh-CN"/>
          <w14:textFill>
            <w14:solidFill>
              <w14:schemeClr w14:val="tx1"/>
            </w14:solidFill>
          </w14:textFill>
        </w:rPr>
        <w:t>未税</w:t>
      </w:r>
      <w:r>
        <w:rPr>
          <w:rFonts w:hint="eastAsia"/>
          <w:b/>
          <w:bCs/>
          <w:snapToGrid w:val="0"/>
          <w:color w:val="000000" w:themeColor="text1"/>
          <w:spacing w:val="8"/>
          <w:sz w:val="24"/>
          <w:szCs w:val="24"/>
          <w:lang w:eastAsia="zh-CN"/>
          <w14:textFill>
            <w14:solidFill>
              <w14:schemeClr w14:val="tx1"/>
            </w14:solidFill>
          </w14:textFill>
        </w:rPr>
        <w:t>报价最低者中选的评标办法。</w:t>
      </w:r>
    </w:p>
    <w:p>
      <w:pPr>
        <w:pStyle w:val="20"/>
        <w:keepNext w:val="0"/>
        <w:keepLines w:val="0"/>
        <w:pageBreakBefore w:val="0"/>
        <w:widowControl w:val="0"/>
        <w:numPr>
          <w:ilvl w:val="0"/>
          <w:numId w:val="0"/>
        </w:numPr>
        <w:kinsoku/>
        <w:wordWrap/>
        <w:overflowPunct/>
        <w:topLinePunct w:val="0"/>
        <w:autoSpaceDE/>
        <w:autoSpaceDN/>
        <w:bidi w:val="0"/>
        <w:spacing w:before="0" w:beforeAutospacing="0" w:after="100" w:afterAutospacing="1" w:line="240" w:lineRule="auto"/>
        <w:jc w:val="both"/>
        <w:rPr>
          <w:rFonts w:asciiTheme="minorEastAsia" w:hAnsiTheme="minorEastAsia" w:eastAsiaTheme="minorEastAsia"/>
          <w:b/>
          <w:bCs/>
          <w:sz w:val="24"/>
          <w:szCs w:val="24"/>
        </w:rPr>
      </w:pPr>
      <w:r>
        <w:rPr>
          <w:rFonts w:hint="eastAsia"/>
          <w:b/>
          <w:bCs/>
          <w:snapToGrid w:val="0"/>
          <w:color w:val="000000" w:themeColor="text1"/>
          <w:spacing w:val="8"/>
          <w:sz w:val="24"/>
          <w:szCs w:val="24"/>
          <w:lang w:val="en-US" w:eastAsia="zh-CN"/>
          <w14:textFill>
            <w14:solidFill>
              <w14:schemeClr w14:val="tx1"/>
            </w14:solidFill>
          </w14:textFill>
        </w:rPr>
        <w:t>六、</w:t>
      </w:r>
      <w:r>
        <w:rPr>
          <w:rFonts w:hint="eastAsia" w:asciiTheme="minorEastAsia" w:hAnsiTheme="minorEastAsia" w:eastAsiaTheme="minorEastAsia"/>
          <w:b/>
          <w:bCs/>
          <w:sz w:val="24"/>
          <w:szCs w:val="24"/>
        </w:rPr>
        <w:t>联系方式</w:t>
      </w:r>
    </w:p>
    <w:p>
      <w:pPr>
        <w:pStyle w:val="5"/>
        <w:keepNext w:val="0"/>
        <w:keepLines w:val="0"/>
        <w:pageBreakBefore w:val="0"/>
        <w:widowControl w:val="0"/>
        <w:kinsoku/>
        <w:wordWrap/>
        <w:overflowPunct/>
        <w:topLinePunct w:val="0"/>
        <w:bidi w:val="0"/>
        <w:snapToGrid w:val="0"/>
        <w:spacing w:beforeAutospacing="0" w:after="100" w:afterAutospacing="1" w:line="240" w:lineRule="auto"/>
        <w:ind w:left="0" w:leftChars="0"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电话：13</w:t>
      </w:r>
      <w:r>
        <w:rPr>
          <w:rFonts w:hint="eastAsia" w:cs="宋体" w:asciiTheme="minorEastAsia" w:hAnsiTheme="minorEastAsia"/>
          <w:bCs/>
          <w:sz w:val="24"/>
          <w:szCs w:val="24"/>
          <w:lang w:val="en-US" w:eastAsia="zh-CN"/>
        </w:rPr>
        <w:t>806001925</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5"/>
          <w:rFonts w:hint="eastAsia" w:cs="宋体" w:asciiTheme="minorEastAsia" w:hAnsiTheme="minorEastAsia"/>
          <w:bCs/>
          <w:color w:val="0000FF"/>
          <w:sz w:val="24"/>
          <w:szCs w:val="24"/>
          <w:lang w:val="en-US" w:eastAsia="zh-CN"/>
        </w:rPr>
        <w:t>huangmq</w:t>
      </w:r>
      <w:r>
        <w:rPr>
          <w:rStyle w:val="15"/>
          <w:rFonts w:cs="宋体" w:asciiTheme="minorEastAsia" w:hAnsiTheme="minorEastAsia"/>
          <w:bCs/>
          <w:color w:val="0000FF"/>
          <w:sz w:val="24"/>
          <w:szCs w:val="24"/>
        </w:rPr>
        <w:t>@f</w:t>
      </w:r>
      <w:r>
        <w:rPr>
          <w:rStyle w:val="15"/>
          <w:rFonts w:hint="eastAsia" w:cs="宋体" w:asciiTheme="minorEastAsia" w:hAnsiTheme="minorEastAsia"/>
          <w:bCs/>
          <w:color w:val="0000FF"/>
          <w:sz w:val="24"/>
          <w:szCs w:val="24"/>
          <w:lang w:val="en-US" w:eastAsia="zh-CN"/>
        </w:rPr>
        <w:t>j</w:t>
      </w:r>
      <w:r>
        <w:rPr>
          <w:rStyle w:val="15"/>
          <w:rFonts w:cs="宋体" w:asciiTheme="minorEastAsia" w:hAnsiTheme="minorEastAsia"/>
          <w:bCs/>
          <w:color w:val="0000FF"/>
          <w:sz w:val="24"/>
          <w:szCs w:val="24"/>
        </w:rPr>
        <w:t>pe</w:t>
      </w:r>
      <w:r>
        <w:rPr>
          <w:rStyle w:val="15"/>
          <w:rFonts w:cs="宋体" w:asciiTheme="minorEastAsia" w:hAnsiTheme="minorEastAsia"/>
          <w:bCs/>
          <w:sz w:val="24"/>
          <w:szCs w:val="24"/>
        </w:rPr>
        <w:t>c.com.cn</w:t>
      </w:r>
      <w:r>
        <w:rPr>
          <w:rStyle w:val="15"/>
          <w:rFonts w:cs="宋体" w:asciiTheme="minorEastAsia" w:hAnsiTheme="minorEastAsia"/>
          <w:bCs/>
          <w:sz w:val="24"/>
          <w:szCs w:val="24"/>
        </w:rPr>
        <w:fldChar w:fldCharType="end"/>
      </w:r>
    </w:p>
    <w:p>
      <w:pPr>
        <w:keepNext w:val="0"/>
        <w:keepLines w:val="0"/>
        <w:pageBreakBefore w:val="0"/>
        <w:widowControl w:val="0"/>
        <w:tabs>
          <w:tab w:val="left" w:pos="567"/>
        </w:tabs>
        <w:kinsoku/>
        <w:wordWrap/>
        <w:overflowPunct/>
        <w:topLinePunct w:val="0"/>
        <w:bidi w:val="0"/>
        <w:spacing w:beforeAutospacing="0" w:afterLines="50" w:line="240" w:lineRule="auto"/>
        <w:ind w:right="-53" w:rightChars="-24" w:firstLine="480" w:firstLineChars="200"/>
        <w:rPr>
          <w:rFonts w:hint="eastAsia" w:cs="宋体" w:asciiTheme="minorEastAsia" w:hAnsiTheme="minorEastAsia" w:eastAsiaTheme="minorEastAsia"/>
          <w:bCs/>
          <w:kern w:val="2"/>
          <w:sz w:val="24"/>
          <w:szCs w:val="24"/>
          <w:lang w:val="en-US" w:eastAsia="zh-CN" w:bidi="ar-SA"/>
        </w:rPr>
      </w:pPr>
      <w:r>
        <w:rPr>
          <w:rFonts w:hint="eastAsia" w:cs="宋体" w:asciiTheme="minorEastAsia" w:hAnsiTheme="minorEastAsia"/>
          <w:bCs/>
          <w:sz w:val="24"/>
          <w:szCs w:val="24"/>
          <w:lang w:val="en-US" w:eastAsia="zh-CN"/>
        </w:rPr>
        <w:t>项目</w:t>
      </w:r>
      <w:r>
        <w:rPr>
          <w:rFonts w:hint="eastAsia" w:cs="宋体" w:asciiTheme="minorEastAsia" w:hAnsiTheme="minorEastAsia"/>
          <w:bCs/>
          <w:sz w:val="24"/>
          <w:szCs w:val="24"/>
        </w:rPr>
        <w:t>联系人：</w:t>
      </w:r>
      <w:r>
        <w:rPr>
          <w:rFonts w:hint="eastAsia" w:cs="宋体" w:asciiTheme="minorEastAsia" w:hAnsiTheme="minorEastAsia"/>
          <w:bCs/>
          <w:sz w:val="24"/>
          <w:szCs w:val="24"/>
          <w:lang w:val="en-US" w:eastAsia="zh-CN"/>
        </w:rPr>
        <w:t>(生产）陈海伟 13616007156/郑伟</w:t>
      </w:r>
      <w:r>
        <w:rPr>
          <w:rFonts w:hint="eastAsia" w:cs="宋体" w:asciiTheme="minorEastAsia" w:hAnsiTheme="minorEastAsia" w:eastAsiaTheme="minorEastAsia"/>
          <w:bCs/>
          <w:kern w:val="2"/>
          <w:sz w:val="24"/>
          <w:szCs w:val="24"/>
          <w:lang w:val="en-US" w:eastAsia="zh-CN" w:bidi="ar-SA"/>
        </w:rPr>
        <w:t xml:space="preserve">0596-6088461 </w:t>
      </w:r>
      <w:r>
        <w:rPr>
          <w:rFonts w:hint="eastAsia" w:cs="宋体" w:asciiTheme="minorEastAsia" w:hAnsiTheme="minorEastAsia"/>
          <w:bCs/>
          <w:sz w:val="24"/>
          <w:szCs w:val="24"/>
        </w:rPr>
        <w:t xml:space="preserve"> </w:t>
      </w:r>
      <w:r>
        <w:rPr>
          <w:rFonts w:hint="eastAsia" w:cs="宋体" w:asciiTheme="minorEastAsia" w:hAnsiTheme="minorEastAsia" w:eastAsiaTheme="minorEastAsia"/>
          <w:bCs/>
          <w:kern w:val="2"/>
          <w:sz w:val="24"/>
          <w:szCs w:val="24"/>
          <w:lang w:val="en-US" w:eastAsia="zh-CN" w:bidi="ar-SA"/>
        </w:rPr>
        <w:t xml:space="preserve"> </w:t>
      </w:r>
    </w:p>
    <w:p>
      <w:pPr>
        <w:keepNext w:val="0"/>
        <w:keepLines w:val="0"/>
        <w:pageBreakBefore w:val="0"/>
        <w:widowControl w:val="0"/>
        <w:tabs>
          <w:tab w:val="left" w:pos="567"/>
        </w:tabs>
        <w:kinsoku/>
        <w:wordWrap/>
        <w:overflowPunct/>
        <w:topLinePunct w:val="0"/>
        <w:bidi w:val="0"/>
        <w:spacing w:beforeAutospacing="0" w:afterLines="50" w:line="240" w:lineRule="auto"/>
        <w:ind w:left="0" w:leftChars="0" w:right="-53" w:rightChars="-24" w:firstLine="1759" w:firstLineChars="733"/>
        <w:rPr>
          <w:rFonts w:hint="eastAsia" w:cs="宋体" w:asciiTheme="minorEastAsia" w:hAnsiTheme="minorEastAsia"/>
          <w:bCs/>
          <w:sz w:val="24"/>
          <w:szCs w:val="24"/>
        </w:rPr>
      </w:pPr>
      <w:r>
        <w:rPr>
          <w:rFonts w:hint="eastAsia" w:cs="宋体" w:asciiTheme="minorEastAsia" w:hAnsiTheme="minorEastAsia" w:eastAsiaTheme="minorEastAsia"/>
          <w:bCs/>
          <w:kern w:val="2"/>
          <w:sz w:val="24"/>
          <w:szCs w:val="24"/>
          <w:lang w:val="en-US" w:eastAsia="zh-CN" w:bidi="ar-SA"/>
        </w:rPr>
        <w:t xml:space="preserve">（设备）舒京辉电话：0596-6088564 </w:t>
      </w:r>
      <w:r>
        <w:rPr>
          <w:rFonts w:hint="eastAsia" w:cs="Arial" w:asciiTheme="minorEastAsia" w:hAnsiTheme="minorEastAsia" w:eastAsiaTheme="minorEastAsia"/>
          <w:sz w:val="28"/>
          <w:szCs w:val="28"/>
          <w:lang w:eastAsia="zh-CN"/>
        </w:rPr>
        <w:t xml:space="preserve">   </w:t>
      </w:r>
    </w:p>
    <w:p>
      <w:pPr>
        <w:pStyle w:val="5"/>
        <w:keepNext w:val="0"/>
        <w:keepLines w:val="0"/>
        <w:pageBreakBefore w:val="0"/>
        <w:widowControl w:val="0"/>
        <w:kinsoku/>
        <w:wordWrap/>
        <w:overflowPunct/>
        <w:topLinePunct w:val="0"/>
        <w:bidi w:val="0"/>
        <w:snapToGrid w:val="0"/>
        <w:spacing w:beforeAutospacing="0" w:after="100" w:afterAutospacing="1" w:line="240" w:lineRule="auto"/>
        <w:ind w:left="412" w:leftChars="0" w:firstLine="26" w:firstLineChars="11"/>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5"/>
          <w:rFonts w:cs="宋体" w:asciiTheme="minorEastAsia" w:hAnsiTheme="minorEastAsia"/>
          <w:bCs/>
          <w:sz w:val="24"/>
          <w:szCs w:val="24"/>
        </w:rPr>
        <w:t>qlin@fhcpec.com.cn</w:t>
      </w:r>
      <w:r>
        <w:rPr>
          <w:rStyle w:val="15"/>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100" w:afterAutospacing="1" w:line="240" w:lineRule="auto"/>
        <w:ind w:left="412" w:leftChars="0" w:firstLine="26" w:firstLineChars="11"/>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5"/>
        <w:keepNext w:val="0"/>
        <w:keepLines w:val="0"/>
        <w:pageBreakBefore w:val="0"/>
        <w:widowControl w:val="0"/>
        <w:kinsoku/>
        <w:wordWrap/>
        <w:overflowPunct/>
        <w:topLinePunct w:val="0"/>
        <w:bidi w:val="0"/>
        <w:snapToGrid w:val="0"/>
        <w:spacing w:beforeAutospacing="0" w:after="100" w:afterAutospacing="1" w:line="240" w:lineRule="auto"/>
        <w:ind w:left="412" w:leftChars="0" w:firstLine="26" w:firstLineChars="11"/>
        <w:rPr>
          <w:lang w:eastAsia="zh-CN"/>
        </w:rPr>
      </w:pPr>
      <w:r>
        <w:rPr>
          <w:rFonts w:hint="eastAsia" w:cs="宋体" w:asciiTheme="minorEastAsia" w:hAnsiTheme="minorEastAsia"/>
          <w:bCs/>
          <w:sz w:val="24"/>
          <w:szCs w:val="24"/>
        </w:rPr>
        <w:t>邮    编：363216</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18"/>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2年06月</w:t>
      </w:r>
      <w:r>
        <w:rPr>
          <w:rFonts w:hint="eastAsia"/>
          <w:sz w:val="24"/>
          <w:szCs w:val="24"/>
          <w:lang w:val="en-US" w:eastAsia="zh-CN"/>
        </w:rPr>
        <w:t>10</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22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after="240"/>
        <w:ind w:firstLine="534" w:firstLineChars="200"/>
        <w:rPr>
          <w:b/>
          <w:sz w:val="28"/>
          <w:lang w:eastAsia="zh-CN"/>
        </w:rPr>
      </w:pPr>
      <w:r>
        <w:rPr>
          <w:b/>
          <w:w w:val="95"/>
          <w:sz w:val="28"/>
          <w:lang w:eastAsia="zh-CN"/>
        </w:rPr>
        <w:t>一、比选内容</w:t>
      </w:r>
    </w:p>
    <w:p>
      <w:pPr>
        <w:spacing w:line="400" w:lineRule="exact"/>
        <w:ind w:firstLine="455" w:firstLineChars="207"/>
        <w:rPr>
          <w:rFonts w:hint="eastAsia"/>
          <w:bCs/>
          <w:sz w:val="24"/>
          <w:szCs w:val="24"/>
          <w:lang w:eastAsia="zh-CN"/>
        </w:rPr>
      </w:pPr>
      <w:r>
        <w:rPr>
          <w:rFonts w:hint="eastAsia"/>
          <w:lang w:eastAsia="zh-CN"/>
        </w:rPr>
        <w:t>1.项目</w:t>
      </w:r>
      <w:r>
        <w:rPr>
          <w:lang w:eastAsia="zh-CN"/>
        </w:rPr>
        <w:t>名称：</w:t>
      </w:r>
      <w:r>
        <w:rPr>
          <w:rFonts w:hint="eastAsia" w:ascii="宋体" w:hAnsi="宋体" w:eastAsia="宋体" w:cs="宋体"/>
          <w:bCs/>
          <w:spacing w:val="-2"/>
          <w:sz w:val="24"/>
          <w:szCs w:val="24"/>
          <w:u w:val="single"/>
          <w:lang w:val="en-US" w:eastAsia="zh-CN" w:bidi="ar-SA"/>
        </w:rPr>
        <w:t>PTA海水泵站取水头清理检维修作业</w:t>
      </w:r>
      <w:r>
        <w:rPr>
          <w:rFonts w:hint="eastAsia"/>
          <w:bCs/>
          <w:sz w:val="24"/>
          <w:szCs w:val="24"/>
          <w:lang w:eastAsia="zh-CN"/>
        </w:rPr>
        <w:t>项目</w:t>
      </w:r>
    </w:p>
    <w:p>
      <w:pPr>
        <w:spacing w:line="400" w:lineRule="exact"/>
        <w:ind w:firstLine="455" w:firstLineChars="207"/>
        <w:rPr>
          <w:rFonts w:hint="eastAsia"/>
          <w:lang w:val="en-US" w:eastAsia="zh-CN"/>
        </w:rPr>
      </w:pPr>
      <w:r>
        <w:rPr>
          <w:rFonts w:hint="eastAsia"/>
          <w:lang w:eastAsia="zh-CN"/>
        </w:rPr>
        <w:t>2.项目</w:t>
      </w:r>
      <w:r>
        <w:rPr>
          <w:lang w:eastAsia="zh-CN"/>
        </w:rPr>
        <w:t>地点：</w:t>
      </w:r>
      <w:r>
        <w:rPr>
          <w:rFonts w:hint="eastAsia"/>
          <w:lang w:eastAsia="zh-CN"/>
        </w:rPr>
        <w:t>福建福海创石油化工有限公司</w:t>
      </w:r>
      <w:r>
        <w:rPr>
          <w:rFonts w:hint="eastAsia"/>
          <w:lang w:val="en-US" w:eastAsia="zh-CN"/>
        </w:rPr>
        <w:t xml:space="preserve"> PTA厂区</w:t>
      </w:r>
    </w:p>
    <w:p>
      <w:pPr>
        <w:spacing w:line="400" w:lineRule="exact"/>
        <w:ind w:firstLine="455" w:firstLineChars="207"/>
        <w:rPr>
          <w:rFonts w:hint="eastAsia"/>
          <w:lang w:eastAsia="zh-CN"/>
        </w:rPr>
      </w:pPr>
      <w:r>
        <w:rPr>
          <w:rFonts w:hint="eastAsia"/>
          <w:lang w:eastAsia="zh-CN"/>
        </w:rPr>
        <w:t>3.承包方式：固定总价包干</w:t>
      </w:r>
    </w:p>
    <w:p>
      <w:pPr>
        <w:spacing w:line="400" w:lineRule="exact"/>
        <w:ind w:firstLine="455" w:firstLineChars="207"/>
        <w:rPr>
          <w:rFonts w:hint="eastAsia" w:asciiTheme="majorEastAsia" w:hAnsiTheme="majorEastAsia" w:eastAsiaTheme="majorEastAsia"/>
          <w:bCs/>
          <w:lang w:eastAsia="zh-CN"/>
        </w:rPr>
      </w:pPr>
      <w:r>
        <w:rPr>
          <w:rFonts w:hint="eastAsia"/>
          <w:lang w:eastAsia="zh-CN"/>
        </w:rPr>
        <w:t>4.项目工作范围及要求：</w:t>
      </w:r>
      <w:r>
        <w:rPr>
          <w:rFonts w:hint="eastAsia" w:asciiTheme="majorEastAsia" w:hAnsiTheme="majorEastAsia" w:eastAsiaTheme="majorEastAsia"/>
          <w:bCs/>
          <w:lang w:eastAsia="zh-CN"/>
        </w:rPr>
        <w:t>见附件“</w:t>
      </w:r>
      <w:r>
        <w:rPr>
          <w:rFonts w:hint="eastAsia" w:asciiTheme="majorEastAsia" w:hAnsiTheme="majorEastAsia" w:eastAsiaTheme="majorEastAsia"/>
          <w:bCs/>
          <w:sz w:val="24"/>
          <w:szCs w:val="24"/>
          <w:lang w:eastAsia="zh-CN"/>
        </w:rPr>
        <w:t>PTA海水泵站取水头清理</w:t>
      </w:r>
      <w:r>
        <w:rPr>
          <w:rFonts w:hint="eastAsia" w:asciiTheme="majorEastAsia" w:hAnsiTheme="majorEastAsia" w:eastAsiaTheme="majorEastAsia"/>
          <w:bCs/>
          <w:sz w:val="24"/>
          <w:szCs w:val="24"/>
          <w:lang w:val="en-US" w:eastAsia="zh-CN"/>
        </w:rPr>
        <w:t>检维修</w:t>
      </w:r>
      <w:r>
        <w:rPr>
          <w:rFonts w:hint="eastAsia" w:asciiTheme="majorEastAsia" w:hAnsiTheme="majorEastAsia" w:eastAsiaTheme="majorEastAsia"/>
          <w:bCs/>
          <w:sz w:val="24"/>
          <w:szCs w:val="24"/>
          <w:lang w:eastAsia="zh-CN"/>
        </w:rPr>
        <w:t>作业发包说明</w:t>
      </w:r>
      <w:r>
        <w:rPr>
          <w:rFonts w:hint="eastAsia" w:asciiTheme="majorEastAsia" w:hAnsiTheme="majorEastAsia" w:eastAsiaTheme="majorEastAsia"/>
          <w:bCs/>
          <w:lang w:eastAsia="zh-CN"/>
        </w:rPr>
        <w:t>”</w:t>
      </w:r>
    </w:p>
    <w:p>
      <w:pPr>
        <w:spacing w:line="400" w:lineRule="exact"/>
        <w:ind w:firstLine="496" w:firstLineChars="207"/>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5.服务期限：预计2022年6月至2022年9月期间，以项目实际展开日期为准。工期</w:t>
      </w:r>
      <w:r>
        <w:rPr>
          <w:rFonts w:hint="eastAsia" w:cs="宋体"/>
          <w:sz w:val="24"/>
          <w:szCs w:val="24"/>
          <w:lang w:val="en-US" w:eastAsia="zh-CN" w:bidi="ar-SA"/>
        </w:rPr>
        <w:t>要求15天内</w:t>
      </w:r>
      <w:r>
        <w:rPr>
          <w:rFonts w:hint="eastAsia" w:ascii="宋体" w:hAnsi="宋体" w:eastAsia="宋体" w:cs="宋体"/>
          <w:sz w:val="24"/>
          <w:szCs w:val="24"/>
          <w:lang w:val="en-US" w:eastAsia="zh-CN" w:bidi="ar-SA"/>
        </w:rPr>
        <w:t>（连续计）</w:t>
      </w:r>
      <w:r>
        <w:rPr>
          <w:rFonts w:hint="eastAsia" w:cs="宋体"/>
          <w:sz w:val="24"/>
          <w:szCs w:val="24"/>
          <w:lang w:val="en-US" w:eastAsia="zh-CN" w:bidi="ar-SA"/>
        </w:rPr>
        <w:t>。</w:t>
      </w:r>
    </w:p>
    <w:p>
      <w:pPr>
        <w:pStyle w:val="6"/>
        <w:spacing w:line="360" w:lineRule="auto"/>
        <w:ind w:right="121" w:firstLine="480"/>
        <w:jc w:val="both"/>
        <w:rPr>
          <w:lang w:eastAsia="zh-CN"/>
        </w:rPr>
      </w:pPr>
    </w:p>
    <w:p>
      <w:pPr>
        <w:pStyle w:val="6"/>
        <w:spacing w:line="360" w:lineRule="auto"/>
        <w:ind w:right="121"/>
        <w:jc w:val="both"/>
        <w:rPr>
          <w:lang w:eastAsia="zh-CN"/>
        </w:rPr>
      </w:pPr>
      <w:r>
        <w:rPr>
          <w:rFonts w:hint="eastAsia"/>
          <w:lang w:eastAsia="zh-CN"/>
        </w:rPr>
        <w:t xml:space="preserve">    </w:t>
      </w:r>
      <w:r>
        <w:rPr>
          <w:lang w:eastAsia="zh-CN"/>
        </w:rPr>
        <w:t>6</w:t>
      </w:r>
      <w:r>
        <w:rPr>
          <w:rFonts w:hint="eastAsia"/>
          <w:lang w:eastAsia="zh-CN"/>
        </w:rPr>
        <w:t>.项目联系人</w:t>
      </w:r>
    </w:p>
    <w:p>
      <w:pPr>
        <w:pStyle w:val="6"/>
        <w:spacing w:line="360" w:lineRule="auto"/>
        <w:ind w:right="121" w:firstLine="465"/>
        <w:jc w:val="both"/>
        <w:rPr>
          <w:lang w:eastAsia="zh-CN"/>
        </w:rPr>
      </w:pPr>
      <w:r>
        <w:rPr>
          <w:rFonts w:hint="eastAsia"/>
          <w:lang w:val="en-US" w:eastAsia="zh-CN"/>
        </w:rPr>
        <w:t>项目</w:t>
      </w:r>
      <w:r>
        <w:rPr>
          <w:rFonts w:hint="eastAsia"/>
          <w:lang w:eastAsia="zh-CN"/>
        </w:rPr>
        <w:t>联系人：</w:t>
      </w:r>
      <w:r>
        <w:rPr>
          <w:rFonts w:hint="eastAsia" w:cs="宋体" w:asciiTheme="minorEastAsia" w:hAnsiTheme="minorEastAsia"/>
          <w:bCs/>
          <w:sz w:val="24"/>
          <w:szCs w:val="24"/>
          <w:lang w:val="en-US" w:eastAsia="zh-CN"/>
        </w:rPr>
        <w:t>郑伟（</w:t>
      </w:r>
      <w:r>
        <w:rPr>
          <w:rFonts w:hint="eastAsia" w:cs="宋体" w:asciiTheme="minorEastAsia" w:hAnsiTheme="minorEastAsia" w:eastAsiaTheme="minorEastAsia"/>
          <w:bCs/>
          <w:kern w:val="2"/>
          <w:sz w:val="24"/>
          <w:szCs w:val="24"/>
          <w:lang w:val="en-US" w:eastAsia="zh-CN" w:bidi="ar-SA"/>
        </w:rPr>
        <w:t>生产）</w:t>
      </w:r>
      <w:r>
        <w:rPr>
          <w:rFonts w:hint="eastAsia" w:cs="宋体" w:asciiTheme="minorEastAsia" w:hAnsiTheme="minorEastAsia"/>
          <w:bCs/>
          <w:sz w:val="24"/>
          <w:szCs w:val="24"/>
        </w:rPr>
        <w:t xml:space="preserve"> 电话：</w:t>
      </w:r>
      <w:r>
        <w:rPr>
          <w:rFonts w:hint="eastAsia" w:cs="宋体" w:asciiTheme="minorEastAsia" w:hAnsiTheme="minorEastAsia" w:eastAsiaTheme="minorEastAsia"/>
          <w:bCs/>
          <w:kern w:val="2"/>
          <w:sz w:val="24"/>
          <w:szCs w:val="24"/>
          <w:lang w:val="en-US" w:eastAsia="zh-CN" w:bidi="ar-SA"/>
        </w:rPr>
        <w:t xml:space="preserve">0596-6088461 </w:t>
      </w:r>
      <w:r>
        <w:rPr>
          <w:rFonts w:hint="eastAsia" w:cs="宋体" w:asciiTheme="minorEastAsia" w:hAnsiTheme="minorEastAsia"/>
          <w:bCs/>
          <w:sz w:val="24"/>
          <w:szCs w:val="24"/>
        </w:rPr>
        <w:t xml:space="preserve"> </w:t>
      </w:r>
      <w:r>
        <w:rPr>
          <w:rFonts w:hint="eastAsia" w:cs="宋体" w:asciiTheme="minorEastAsia" w:hAnsiTheme="minorEastAsia" w:eastAsiaTheme="minorEastAsia"/>
          <w:bCs/>
          <w:kern w:val="2"/>
          <w:sz w:val="24"/>
          <w:szCs w:val="24"/>
          <w:lang w:val="en-US" w:eastAsia="zh-CN" w:bidi="ar-SA"/>
        </w:rPr>
        <w:t xml:space="preserve"> 舒京辉（设备）电话：0596-6088564 </w:t>
      </w:r>
      <w:r>
        <w:rPr>
          <w:rFonts w:hint="eastAsia"/>
          <w:lang w:eastAsia="zh-CN"/>
        </w:rPr>
        <w:t xml:space="preserve">          </w:t>
      </w:r>
    </w:p>
    <w:p>
      <w:pPr>
        <w:pStyle w:val="6"/>
        <w:spacing w:line="360" w:lineRule="auto"/>
        <w:ind w:right="121"/>
        <w:jc w:val="both"/>
        <w:rPr>
          <w:lang w:eastAsia="zh-CN"/>
        </w:rPr>
      </w:pPr>
      <w:r>
        <w:rPr>
          <w:rFonts w:hint="eastAsia"/>
          <w:lang w:eastAsia="zh-CN"/>
        </w:rPr>
        <w:t xml:space="preserve">    商务联系人：黄梅钦 0596-6311073  huangmq@fjpec.com.cn</w:t>
      </w:r>
    </w:p>
    <w:p>
      <w:pPr>
        <w:pStyle w:val="3"/>
        <w:spacing w:before="18"/>
        <w:rPr>
          <w:lang w:eastAsia="zh-CN"/>
        </w:rPr>
      </w:pPr>
      <w:r>
        <w:rPr>
          <w:w w:val="95"/>
          <w:lang w:eastAsia="zh-CN"/>
        </w:rPr>
        <w:t>二、定义和解释</w:t>
      </w:r>
    </w:p>
    <w:p>
      <w:pPr>
        <w:pStyle w:val="6"/>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6"/>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6"/>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rPr>
          <w:lang w:eastAsia="zh-CN"/>
        </w:rPr>
      </w:pPr>
      <w:r>
        <w:rPr>
          <w:w w:val="95"/>
          <w:lang w:eastAsia="zh-CN"/>
        </w:rPr>
        <w:t>三、比选文件组成</w:t>
      </w:r>
    </w:p>
    <w:p>
      <w:pPr>
        <w:pStyle w:val="6"/>
        <w:spacing w:before="188"/>
        <w:ind w:left="598"/>
        <w:rPr>
          <w:lang w:eastAsia="zh-CN"/>
        </w:rPr>
      </w:pPr>
      <w:r>
        <w:rPr>
          <w:lang w:eastAsia="zh-CN"/>
        </w:rPr>
        <w:t>1.比选文件包括下列内容：</w:t>
      </w:r>
    </w:p>
    <w:p>
      <w:pPr>
        <w:pStyle w:val="6"/>
        <w:spacing w:before="105"/>
        <w:ind w:left="598"/>
        <w:rPr>
          <w:lang w:eastAsia="zh-CN"/>
        </w:rPr>
      </w:pPr>
      <w:r>
        <w:rPr>
          <w:lang w:eastAsia="zh-CN"/>
        </w:rPr>
        <w:t>比选公告、比选须知、项目内容、合同书格式、报价单、承诺函等。</w:t>
      </w:r>
    </w:p>
    <w:p>
      <w:pPr>
        <w:pStyle w:val="6"/>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6"/>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6"/>
        <w:spacing w:line="360" w:lineRule="auto"/>
        <w:ind w:left="118"/>
        <w:rPr>
          <w:lang w:eastAsia="zh-CN"/>
        </w:rPr>
      </w:pPr>
      <w:r>
        <w:rPr>
          <w:lang w:eastAsia="zh-CN"/>
        </w:rPr>
        <w:t>重要事项、格式、条款和技术规范、参数及要求等）。参选人没有按照比选文件要求提交</w:t>
      </w:r>
    </w:p>
    <w:p>
      <w:pPr>
        <w:pStyle w:val="6"/>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cols w:space="720" w:num="1"/>
        </w:sectPr>
      </w:pPr>
    </w:p>
    <w:p>
      <w:pPr>
        <w:pStyle w:val="3"/>
        <w:spacing w:before="97"/>
        <w:ind w:left="680"/>
        <w:rPr>
          <w:lang w:eastAsia="zh-CN"/>
        </w:rPr>
      </w:pPr>
      <w:r>
        <w:rPr>
          <w:w w:val="95"/>
          <w:lang w:eastAsia="zh-CN"/>
        </w:rPr>
        <w:t>四、比选文件的澄清</w:t>
      </w:r>
    </w:p>
    <w:p>
      <w:pPr>
        <w:pStyle w:val="6"/>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firstLine="534" w:firstLineChars="200"/>
        <w:rPr>
          <w:lang w:eastAsia="zh-CN"/>
        </w:rPr>
      </w:pPr>
      <w:r>
        <w:rPr>
          <w:w w:val="95"/>
          <w:lang w:eastAsia="zh-CN"/>
        </w:rPr>
        <w:t>五、比选文件的修改、补充</w:t>
      </w:r>
    </w:p>
    <w:p>
      <w:pPr>
        <w:pStyle w:val="6"/>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6"/>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line="360" w:lineRule="auto"/>
        <w:ind w:firstLine="480" w:firstLineChars="200"/>
        <w:rPr>
          <w:lang w:eastAsia="zh-CN"/>
        </w:rPr>
      </w:pPr>
      <w:r>
        <w:rPr>
          <w:lang w:eastAsia="zh-CN"/>
        </w:rPr>
        <w:t>3.比选文件的修改书将构成比选文件的一部分，对参选人具有约束作用。</w:t>
      </w:r>
    </w:p>
    <w:p>
      <w:pPr>
        <w:pStyle w:val="6"/>
        <w:spacing w:before="27" w:line="360" w:lineRule="auto"/>
        <w:ind w:firstLine="480" w:firstLineChars="200"/>
        <w:rPr>
          <w:lang w:eastAsia="zh-CN"/>
        </w:rPr>
      </w:pPr>
      <w:r>
        <w:rPr>
          <w:rFonts w:hint="eastAsia"/>
          <w:lang w:eastAsia="zh-CN"/>
        </w:rPr>
        <w:t>4.比选人所作的一切有效补充、修改文件，均被视为比选文件不可分割的部分。</w:t>
      </w:r>
    </w:p>
    <w:p>
      <w:pPr>
        <w:pStyle w:val="3"/>
        <w:spacing w:line="360" w:lineRule="auto"/>
        <w:rPr>
          <w:highlight w:val="none"/>
          <w:lang w:eastAsia="zh-CN"/>
        </w:rPr>
      </w:pPr>
      <w:r>
        <w:rPr>
          <w:w w:val="95"/>
          <w:highlight w:val="none"/>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1. </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3"/>
        <w:spacing w:line="360" w:lineRule="auto"/>
        <w:rPr>
          <w:rFonts w:cs="宋体" w:asciiTheme="majorEastAsia" w:hAnsiTheme="majorEastAsia" w:eastAsiaTheme="majorEastAsia"/>
          <w:b w:val="0"/>
          <w:bCs w:val="0"/>
          <w:sz w:val="24"/>
          <w:szCs w:val="24"/>
          <w:lang w:val="en-US" w:eastAsia="zh-CN" w:bidi="ar-SA"/>
        </w:rPr>
      </w:pPr>
      <w:r>
        <w:rPr>
          <w:rFonts w:hint="eastAsia" w:cs="宋体" w:asciiTheme="majorEastAsia" w:hAnsiTheme="majorEastAsia" w:eastAsiaTheme="majorEastAsia"/>
          <w:b w:val="0"/>
          <w:bCs w:val="0"/>
          <w:sz w:val="24"/>
          <w:szCs w:val="24"/>
          <w:lang w:val="en-US" w:eastAsia="zh-CN" w:bidi="ar-SA"/>
        </w:rPr>
        <w:t>2.正式注册的合法组织、机构或公司，且近三年内无受过履约处罚和法人代表未被列入失信被执行人。</w:t>
      </w:r>
    </w:p>
    <w:p>
      <w:pPr>
        <w:pStyle w:val="3"/>
        <w:spacing w:line="360" w:lineRule="auto"/>
        <w:rPr>
          <w:rFonts w:cs="宋体" w:asciiTheme="majorEastAsia" w:hAnsiTheme="majorEastAsia" w:eastAsiaTheme="majorEastAsia"/>
          <w:b w:val="0"/>
          <w:bCs w:val="0"/>
          <w:sz w:val="24"/>
          <w:szCs w:val="24"/>
          <w:lang w:val="en-US" w:eastAsia="zh-CN" w:bidi="ar-SA"/>
        </w:rPr>
      </w:pPr>
      <w:r>
        <w:rPr>
          <w:rFonts w:hint="eastAsia" w:cs="宋体" w:asciiTheme="majorEastAsia" w:hAnsiTheme="majorEastAsia" w:eastAsiaTheme="majorEastAsia"/>
          <w:b w:val="0"/>
          <w:bCs w:val="0"/>
          <w:sz w:val="24"/>
          <w:szCs w:val="24"/>
          <w:lang w:val="en-US" w:eastAsia="zh-CN" w:bidi="ar-SA"/>
        </w:rPr>
        <w:t>3.具备潜水作业机构二级（含）以上资质等级，并在合法有效期内。</w:t>
      </w:r>
    </w:p>
    <w:p>
      <w:pPr>
        <w:pStyle w:val="3"/>
        <w:spacing w:line="360" w:lineRule="auto"/>
        <w:rPr>
          <w:rFonts w:hint="eastAsia" w:cs="宋体" w:asciiTheme="majorEastAsia" w:hAnsiTheme="majorEastAsia" w:eastAsiaTheme="majorEastAsia"/>
          <w:b w:val="0"/>
          <w:bCs w:val="0"/>
          <w:sz w:val="24"/>
          <w:szCs w:val="24"/>
          <w:lang w:val="en-US" w:eastAsia="zh-CN" w:bidi="ar-SA"/>
        </w:rPr>
      </w:pPr>
      <w:r>
        <w:rPr>
          <w:rFonts w:hint="eastAsia" w:cs="宋体" w:asciiTheme="majorEastAsia" w:hAnsiTheme="majorEastAsia" w:eastAsiaTheme="majorEastAsia"/>
          <w:b w:val="0"/>
          <w:bCs w:val="0"/>
          <w:sz w:val="24"/>
          <w:szCs w:val="24"/>
          <w:lang w:val="en-US" w:eastAsia="zh-CN" w:bidi="ar-SA"/>
        </w:rPr>
        <w:t>4.有丰富的潜水作业经验，三年内至少有承揽过两个类似水下工程的成功案例。</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600" w:firstLineChars="25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 xml:space="preserve"> 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600" w:firstLineChars="25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lang w:eastAsia="zh-CN"/>
        </w:rPr>
      </w:pPr>
      <w:r>
        <w:rPr>
          <w:w w:val="95"/>
          <w:lang w:eastAsia="zh-CN"/>
        </w:rPr>
        <w:t>七、参选保证金</w:t>
      </w:r>
    </w:p>
    <w:p>
      <w:pPr>
        <w:pStyle w:val="6"/>
        <w:spacing w:line="360" w:lineRule="auto"/>
        <w:ind w:right="121" w:firstLine="480" w:firstLineChars="200"/>
        <w:jc w:val="both"/>
        <w:rPr>
          <w:lang w:eastAsia="zh-CN"/>
        </w:rPr>
      </w:pPr>
      <w:r>
        <w:rPr>
          <w:rFonts w:hint="eastAsia"/>
          <w:lang w:eastAsia="zh-CN"/>
        </w:rPr>
        <w:t>1.参选单位应缴纳参选保证金，保证金金额5</w:t>
      </w:r>
      <w:r>
        <w:rPr>
          <w:lang w:eastAsia="zh-CN"/>
        </w:rPr>
        <w:t>00</w:t>
      </w:r>
      <w:r>
        <w:rPr>
          <w:rFonts w:hint="eastAsia"/>
          <w:lang w:eastAsia="zh-CN"/>
        </w:rPr>
        <w:t>0元整，参选单位应按照要求从参选单位基本账户转入比选单位的账户，比选单位账户信息如下：</w:t>
      </w:r>
    </w:p>
    <w:p>
      <w:pPr>
        <w:pStyle w:val="6"/>
        <w:spacing w:line="360" w:lineRule="auto"/>
        <w:ind w:right="121"/>
        <w:jc w:val="both"/>
        <w:rPr>
          <w:lang w:eastAsia="zh-CN"/>
        </w:rPr>
      </w:pPr>
      <w:r>
        <w:rPr>
          <w:rFonts w:hint="eastAsia"/>
          <w:lang w:eastAsia="zh-CN"/>
        </w:rPr>
        <w:t xml:space="preserve">    开户名称：福建福海创石油化工有限公司</w:t>
      </w:r>
    </w:p>
    <w:p>
      <w:pPr>
        <w:pStyle w:val="6"/>
        <w:spacing w:line="360" w:lineRule="auto"/>
        <w:ind w:right="121" w:firstLine="480"/>
        <w:jc w:val="both"/>
        <w:rPr>
          <w:lang w:eastAsia="zh-CN"/>
        </w:rPr>
      </w:pPr>
      <w:r>
        <w:rPr>
          <w:rFonts w:hint="eastAsia"/>
          <w:lang w:eastAsia="zh-CN"/>
        </w:rPr>
        <w:t>开户银行：中国银行股份有限公司漳州古雷经济开发区支行</w:t>
      </w:r>
    </w:p>
    <w:p>
      <w:pPr>
        <w:pStyle w:val="6"/>
        <w:spacing w:line="360" w:lineRule="auto"/>
        <w:ind w:right="121" w:firstLine="480"/>
        <w:jc w:val="both"/>
        <w:rPr>
          <w:lang w:eastAsia="zh-CN"/>
        </w:rPr>
      </w:pPr>
      <w:r>
        <w:rPr>
          <w:rFonts w:hint="eastAsia"/>
          <w:lang w:eastAsia="zh-CN"/>
        </w:rPr>
        <w:t>帐  号：406574816628</w:t>
      </w:r>
    </w:p>
    <w:p>
      <w:pPr>
        <w:pStyle w:val="11"/>
        <w:ind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注明用途：PTA海水泵站取水头清理作业项目参选保证金</w:t>
      </w:r>
    </w:p>
    <w:p>
      <w:pPr>
        <w:pStyle w:val="6"/>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6"/>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6"/>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6"/>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6"/>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4.中选者的参选保证金（无息），将在合同签订后自动转为履约保证金，将于合同周期完成后1</w:t>
      </w:r>
      <w:r>
        <w:rPr>
          <w:lang w:eastAsia="zh-CN"/>
        </w:rPr>
        <w:t>5</w:t>
      </w:r>
      <w:r>
        <w:rPr>
          <w:rFonts w:hint="eastAsia"/>
          <w:lang w:eastAsia="zh-CN"/>
        </w:rPr>
        <w:t>个工作日内，甲方无息退还履约保证金；</w:t>
      </w:r>
    </w:p>
    <w:p>
      <w:pPr>
        <w:pStyle w:val="6"/>
        <w:spacing w:line="360" w:lineRule="auto"/>
        <w:ind w:right="121"/>
        <w:jc w:val="both"/>
        <w:rPr>
          <w:lang w:eastAsia="zh-CN"/>
        </w:rPr>
      </w:pPr>
      <w:r>
        <w:rPr>
          <w:rFonts w:hint="eastAsia"/>
          <w:lang w:eastAsia="zh-CN"/>
        </w:rPr>
        <w:t xml:space="preserve">    5.如有下列情况发生，将被没收参选保证金：</w:t>
      </w:r>
    </w:p>
    <w:p>
      <w:pPr>
        <w:pStyle w:val="6"/>
        <w:spacing w:line="360" w:lineRule="auto"/>
        <w:ind w:right="121"/>
        <w:jc w:val="both"/>
        <w:rPr>
          <w:lang w:eastAsia="zh-CN"/>
        </w:rPr>
      </w:pPr>
      <w:r>
        <w:rPr>
          <w:rFonts w:hint="eastAsia"/>
          <w:lang w:eastAsia="zh-CN"/>
        </w:rPr>
        <w:t xml:space="preserve">   （1）参选单位在参选有效期内撤回参选文件；</w:t>
      </w:r>
    </w:p>
    <w:p>
      <w:pPr>
        <w:pStyle w:val="3"/>
        <w:spacing w:line="360" w:lineRule="auto"/>
        <w:ind w:left="0" w:firstLine="360" w:firstLineChars="150"/>
        <w:rPr>
          <w:b w:val="0"/>
          <w:sz w:val="24"/>
          <w:szCs w:val="24"/>
          <w:lang w:eastAsia="zh-CN"/>
        </w:rPr>
      </w:pPr>
      <w:r>
        <w:rPr>
          <w:rFonts w:hint="eastAsia"/>
          <w:b w:val="0"/>
          <w:sz w:val="24"/>
          <w:szCs w:val="24"/>
          <w:lang w:eastAsia="zh-CN"/>
        </w:rPr>
        <w:t>（2）参选单位未能按接到中标通知书后规定的时间内签定合同。</w:t>
      </w:r>
    </w:p>
    <w:p>
      <w:pPr>
        <w:pStyle w:val="3"/>
        <w:spacing w:line="360" w:lineRule="auto"/>
        <w:rPr>
          <w:lang w:eastAsia="zh-CN"/>
        </w:rPr>
      </w:pPr>
      <w:r>
        <w:rPr>
          <w:w w:val="95"/>
          <w:lang w:eastAsia="zh-CN"/>
        </w:rPr>
        <w:t>八、参选文件的递交</w:t>
      </w:r>
    </w:p>
    <w:p>
      <w:pPr>
        <w:pStyle w:val="4"/>
        <w:tabs>
          <w:tab w:val="left" w:pos="6879"/>
        </w:tabs>
        <w:spacing w:line="360" w:lineRule="auto"/>
        <w:ind w:left="0" w:right="106" w:firstLine="472" w:firstLineChars="196"/>
        <w:rPr>
          <w:lang w:eastAsia="zh-CN"/>
        </w:rPr>
      </w:pPr>
      <w:r>
        <w:rPr>
          <w:lang w:eastAsia="zh-CN"/>
        </w:rPr>
        <w:t>1.参选文件递交的截止时间：</w:t>
      </w:r>
      <w:r>
        <w:rPr>
          <w:rFonts w:hint="eastAsia"/>
          <w:lang w:eastAsia="zh-CN"/>
        </w:rPr>
        <w:t>2022年06月    日17 时30分。</w:t>
      </w:r>
    </w:p>
    <w:p>
      <w:pPr>
        <w:pStyle w:val="4"/>
        <w:tabs>
          <w:tab w:val="left" w:pos="6879"/>
        </w:tabs>
        <w:spacing w:line="360" w:lineRule="auto"/>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spacing w:line="360" w:lineRule="auto"/>
        <w:ind w:left="119" w:leftChars="54" w:right="106" w:firstLine="834" w:firstLineChars="346"/>
        <w:jc w:val="left"/>
        <w:rPr>
          <w:spacing w:val="-6"/>
          <w:lang w:eastAsia="zh-CN"/>
        </w:rPr>
      </w:pPr>
      <w:r>
        <w:rPr>
          <w:lang w:eastAsia="zh-CN"/>
        </w:rPr>
        <w:t>联</w:t>
      </w:r>
      <w:r>
        <w:rPr>
          <w:rFonts w:hint="eastAsia"/>
          <w:lang w:eastAsia="zh-CN"/>
        </w:rPr>
        <w:t xml:space="preserve"> </w:t>
      </w:r>
      <w:r>
        <w:rPr>
          <w:lang w:eastAsia="zh-CN"/>
        </w:rPr>
        <w:t>系</w:t>
      </w:r>
      <w:r>
        <w:rPr>
          <w:rFonts w:hint="eastAsia"/>
          <w:lang w:eastAsia="zh-CN"/>
        </w:rPr>
        <w:t xml:space="preserve"> </w:t>
      </w:r>
      <w:r>
        <w:rPr>
          <w:lang w:eastAsia="zh-CN"/>
        </w:rPr>
        <w:t>人</w:t>
      </w:r>
      <w:r>
        <w:rPr>
          <w:rFonts w:ascii="宋体" w:hAnsi="宋体" w:eastAsia="宋体" w:cs="宋体"/>
          <w:lang w:eastAsia="zh-CN"/>
        </w:rPr>
        <w:t>：</w:t>
      </w:r>
      <w:r>
        <w:rPr>
          <w:rFonts w:hint="eastAsia" w:ascii="宋体" w:hAnsi="宋体" w:eastAsia="宋体" w:cs="宋体"/>
          <w:lang w:val="en-US" w:eastAsia="zh-CN"/>
        </w:rPr>
        <w:t>黄梅钦</w:t>
      </w:r>
    </w:p>
    <w:p>
      <w:pPr>
        <w:pStyle w:val="4"/>
        <w:tabs>
          <w:tab w:val="left" w:pos="6879"/>
        </w:tabs>
        <w:spacing w:line="360" w:lineRule="auto"/>
        <w:ind w:left="119" w:leftChars="54" w:right="106" w:firstLine="834" w:firstLineChars="346"/>
        <w:rPr>
          <w:lang w:eastAsia="zh-CN"/>
        </w:rPr>
      </w:pPr>
      <w:r>
        <w:rPr>
          <w:lang w:eastAsia="zh-CN"/>
        </w:rPr>
        <w:t>联系电话</w:t>
      </w:r>
      <w:r>
        <w:rPr>
          <w:spacing w:val="-4"/>
          <w:lang w:eastAsia="zh-CN"/>
        </w:rPr>
        <w:t>：</w:t>
      </w:r>
      <w:r>
        <w:rPr>
          <w:rFonts w:hint="eastAsia"/>
          <w:spacing w:val="-4"/>
          <w:lang w:eastAsia="zh-CN"/>
        </w:rPr>
        <w:t xml:space="preserve">0596-6311073 </w:t>
      </w:r>
    </w:p>
    <w:p>
      <w:pPr>
        <w:spacing w:line="360" w:lineRule="auto"/>
        <w:ind w:left="598" w:leftChars="272" w:firstLine="236" w:firstLineChars="98"/>
        <w:rPr>
          <w:b/>
          <w:sz w:val="24"/>
          <w:lang w:eastAsia="zh-CN"/>
        </w:rPr>
      </w:pPr>
      <w:r>
        <w:rPr>
          <w:b/>
          <w:sz w:val="24"/>
          <w:lang w:eastAsia="zh-CN"/>
        </w:rPr>
        <w:t>注：请使用顺丰快递或中国邮政 EMS 快递，其他快递不能保证送达目的地。</w:t>
      </w:r>
    </w:p>
    <w:p>
      <w:pPr>
        <w:pStyle w:val="6"/>
        <w:spacing w:line="360" w:lineRule="auto"/>
        <w:ind w:firstLine="480" w:firstLineChars="200"/>
        <w:rPr>
          <w:lang w:eastAsia="zh-CN"/>
        </w:rPr>
      </w:pPr>
      <w:r>
        <w:rPr>
          <w:lang w:eastAsia="zh-CN"/>
        </w:rPr>
        <w:t>3.只允许参选人有一个参选方案，否则将被视为无效参选。</w:t>
      </w:r>
    </w:p>
    <w:p>
      <w:pPr>
        <w:pStyle w:val="6"/>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6"/>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6"/>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534" w:firstLineChars="200"/>
        <w:rPr>
          <w:lang w:eastAsia="zh-CN"/>
        </w:rPr>
      </w:pPr>
      <w:r>
        <w:rPr>
          <w:rFonts w:hint="eastAsia"/>
          <w:w w:val="95"/>
          <w:lang w:eastAsia="zh-CN"/>
        </w:rPr>
        <w:t>九</w:t>
      </w:r>
      <w:r>
        <w:rPr>
          <w:w w:val="95"/>
          <w:lang w:eastAsia="zh-CN"/>
        </w:rPr>
        <w:t>、</w:t>
      </w:r>
      <w:r>
        <w:rPr>
          <w:rFonts w:hint="eastAsia"/>
          <w:w w:val="95"/>
          <w:lang w:eastAsia="zh-CN"/>
        </w:rPr>
        <w:t>异议</w:t>
      </w:r>
    </w:p>
    <w:p>
      <w:pPr>
        <w:pStyle w:val="8"/>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8"/>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8"/>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8"/>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8"/>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8"/>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8"/>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bCs w:val="0"/>
          <w:sz w:val="24"/>
          <w:szCs w:val="24"/>
          <w:lang w:val="en-US" w:eastAsia="zh-CN"/>
        </w:rPr>
        <w:t>30</w:t>
      </w:r>
      <w:r>
        <w:rPr>
          <w:rFonts w:hint="eastAsia"/>
          <w:b/>
          <w:bCs/>
          <w:sz w:val="24"/>
          <w:szCs w:val="24"/>
          <w:lang w:eastAsia="zh-CN"/>
        </w:rPr>
        <w:t>万元</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spacing w:line="360" w:lineRule="auto"/>
        <w:ind w:firstLine="480" w:firstLineChars="200"/>
        <w:rPr>
          <w:bCs/>
          <w:sz w:val="24"/>
          <w:szCs w:val="24"/>
          <w:lang w:eastAsia="zh-CN"/>
        </w:rPr>
      </w:pPr>
      <w:r>
        <w:rPr>
          <w:rFonts w:hint="eastAsia"/>
          <w:bCs/>
          <w:sz w:val="24"/>
          <w:szCs w:val="24"/>
          <w:lang w:eastAsia="zh-CN"/>
        </w:rPr>
        <w:t>2、本比选项目采用固定总价方式执行。</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spacing w:before="3" w:line="360" w:lineRule="auto"/>
        <w:rPr>
          <w:lang w:eastAsia="zh-CN"/>
        </w:rPr>
      </w:pPr>
    </w:p>
    <w:p>
      <w:pPr>
        <w:pStyle w:val="6"/>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6"/>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6"/>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6"/>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6"/>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6"/>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6"/>
        <w:spacing w:before="26" w:line="360" w:lineRule="auto"/>
        <w:ind w:firstLine="482" w:firstLineChars="200"/>
        <w:rPr>
          <w:lang w:eastAsia="zh-CN"/>
        </w:rPr>
      </w:pPr>
      <w:r>
        <w:rPr>
          <w:rFonts w:hint="eastAsia"/>
          <w:b/>
          <w:lang w:eastAsia="zh-CN"/>
        </w:rPr>
        <w:t>须提供电子版参选文件及报价表（电子U盘 盖公章的PDF版）</w:t>
      </w:r>
    </w:p>
    <w:p>
      <w:pPr>
        <w:pStyle w:val="3"/>
        <w:ind w:left="0" w:firstLine="534" w:firstLineChars="200"/>
        <w:rPr>
          <w:lang w:eastAsia="zh-CN"/>
        </w:rPr>
      </w:pPr>
      <w:r>
        <w:rPr>
          <w:w w:val="95"/>
          <w:lang w:eastAsia="zh-CN"/>
        </w:rPr>
        <w:t>二、参选书格式内容</w:t>
      </w:r>
    </w:p>
    <w:p>
      <w:pPr>
        <w:pStyle w:val="6"/>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6"/>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6"/>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6"/>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430488651"/>
      <w:bookmarkStart w:id="2" w:name="_Toc430490619"/>
      <w:bookmarkStart w:id="3" w:name="_Toc430492133"/>
      <w:bookmarkStart w:id="4" w:name="_Toc430488858"/>
      <w:bookmarkStart w:id="5" w:name="_Toc415567504"/>
      <w:bookmarkStart w:id="6" w:name="_Toc430422420"/>
      <w:bookmarkStart w:id="7" w:name="_Toc304357904"/>
      <w:bookmarkStart w:id="8" w:name="_Toc177186249"/>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6"/>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6"/>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6"/>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6"/>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6"/>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6"/>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30</w:t>
      </w:r>
      <w:r>
        <w:rPr>
          <w:rFonts w:hint="eastAsia"/>
          <w:b/>
          <w:bCs/>
          <w:lang w:eastAsia="zh-CN"/>
        </w:rPr>
        <w:t>万</w:t>
      </w:r>
      <w:r>
        <w:rPr>
          <w:rFonts w:hint="eastAsia"/>
          <w:b/>
          <w:lang w:eastAsia="zh-CN"/>
        </w:rPr>
        <w:t>元整</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 xml:space="preserve">  。</w:t>
      </w:r>
    </w:p>
    <w:p>
      <w:pPr>
        <w:pStyle w:val="6"/>
        <w:spacing w:line="360" w:lineRule="auto"/>
        <w:ind w:left="120" w:right="222" w:firstLine="480" w:firstLineChars="200"/>
        <w:rPr>
          <w:lang w:eastAsia="zh-CN"/>
        </w:rPr>
      </w:pPr>
      <w:r>
        <w:rPr>
          <w:lang w:eastAsia="zh-CN"/>
        </w:rPr>
        <w:t>评选委员会将对通过资格及实质响应性审查</w:t>
      </w:r>
      <w:r>
        <w:rPr>
          <w:rFonts w:hint="eastAsia"/>
          <w:lang w:eastAsia="zh-CN"/>
        </w:rPr>
        <w:t>符合要求</w:t>
      </w:r>
      <w:r>
        <w:rPr>
          <w:lang w:eastAsia="zh-CN"/>
        </w:rPr>
        <w:t>的各合格参选人，</w:t>
      </w:r>
      <w:r>
        <w:rPr>
          <w:rFonts w:hint="eastAsia"/>
          <w:lang w:eastAsia="zh-CN"/>
        </w:rPr>
        <w:t>进行商务报价的评选，商务报价未税最低者中选。</w:t>
      </w:r>
    </w:p>
    <w:p>
      <w:pPr>
        <w:pStyle w:val="6"/>
        <w:spacing w:line="360" w:lineRule="auto"/>
        <w:ind w:right="121" w:firstLine="480" w:firstLineChars="200"/>
        <w:jc w:val="both"/>
        <w:rPr>
          <w:lang w:eastAsia="zh-CN"/>
        </w:rPr>
      </w:pPr>
      <w:r>
        <w:rPr>
          <w:rFonts w:hint="eastAsia"/>
          <w:lang w:eastAsia="zh-CN"/>
        </w:rPr>
        <w:t>1</w:t>
      </w:r>
      <w:r>
        <w:rPr>
          <w:lang w:eastAsia="zh-CN"/>
        </w:rPr>
        <w:t>.技术</w:t>
      </w:r>
      <w:r>
        <w:rPr>
          <w:rFonts w:hint="eastAsia"/>
          <w:lang w:eastAsia="zh-CN"/>
        </w:rPr>
        <w:t>参选文件评选</w:t>
      </w:r>
    </w:p>
    <w:p>
      <w:pPr>
        <w:pStyle w:val="6"/>
        <w:spacing w:line="360" w:lineRule="auto"/>
        <w:ind w:right="121" w:firstLine="480" w:firstLineChars="200"/>
        <w:jc w:val="both"/>
        <w:rPr>
          <w:lang w:eastAsia="zh-CN"/>
        </w:rPr>
      </w:pPr>
      <w:r>
        <w:rPr>
          <w:rFonts w:hint="eastAsia"/>
          <w:lang w:eastAsia="zh-CN"/>
        </w:rPr>
        <w:t>资格符合业主要求方可进行商务报价评选。</w:t>
      </w:r>
    </w:p>
    <w:p>
      <w:pPr>
        <w:pStyle w:val="6"/>
        <w:spacing w:line="360" w:lineRule="auto"/>
        <w:ind w:right="121" w:firstLine="480" w:firstLineChars="200"/>
        <w:jc w:val="both"/>
        <w:rPr>
          <w:lang w:eastAsia="zh-CN"/>
        </w:rPr>
      </w:pPr>
      <w:r>
        <w:rPr>
          <w:rFonts w:hint="eastAsia"/>
          <w:lang w:eastAsia="zh-CN"/>
        </w:rPr>
        <w:t>2</w:t>
      </w:r>
      <w:r>
        <w:rPr>
          <w:lang w:eastAsia="zh-CN"/>
        </w:rPr>
        <w:t>.商务</w:t>
      </w:r>
      <w:r>
        <w:rPr>
          <w:rFonts w:hint="eastAsia"/>
          <w:lang w:eastAsia="zh-CN"/>
        </w:rPr>
        <w:t>参选文件评选</w:t>
      </w:r>
    </w:p>
    <w:p>
      <w:pPr>
        <w:pStyle w:val="6"/>
        <w:spacing w:line="360" w:lineRule="auto"/>
        <w:ind w:right="121" w:firstLine="480" w:firstLineChars="200"/>
        <w:jc w:val="both"/>
        <w:rPr>
          <w:lang w:eastAsia="zh-CN"/>
        </w:rPr>
      </w:pPr>
      <w:r>
        <w:rPr>
          <w:rFonts w:hint="eastAsia"/>
          <w:lang w:eastAsia="zh-CN"/>
        </w:rPr>
        <w:t>商务报价最低者中选。</w:t>
      </w:r>
    </w:p>
    <w:p>
      <w:pPr>
        <w:spacing w:before="15" w:line="360" w:lineRule="auto"/>
        <w:ind w:firstLine="534" w:firstLineChars="200"/>
        <w:rPr>
          <w:b/>
          <w:w w:val="95"/>
          <w:sz w:val="28"/>
          <w:lang w:eastAsia="zh-CN"/>
        </w:rPr>
      </w:pPr>
      <w:r>
        <w:rPr>
          <w:b/>
          <w:w w:val="95"/>
          <w:sz w:val="28"/>
          <w:lang w:eastAsia="zh-CN"/>
        </w:rPr>
        <w:t>四、以下情况作废选处理</w:t>
      </w:r>
    </w:p>
    <w:p>
      <w:pPr>
        <w:pStyle w:val="6"/>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6"/>
        <w:spacing w:line="360" w:lineRule="auto"/>
        <w:ind w:right="121" w:firstLine="480" w:firstLineChars="200"/>
        <w:jc w:val="both"/>
        <w:rPr>
          <w:lang w:eastAsia="zh-CN"/>
        </w:rPr>
      </w:pPr>
      <w:r>
        <w:rPr>
          <w:lang w:eastAsia="zh-CN"/>
        </w:rPr>
        <w:t>2.参选文件存在重大偏差的。</w:t>
      </w:r>
    </w:p>
    <w:p>
      <w:pPr>
        <w:pStyle w:val="6"/>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6"/>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6"/>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6"/>
        <w:spacing w:line="360" w:lineRule="auto"/>
        <w:ind w:right="121" w:firstLine="480" w:firstLineChars="200"/>
        <w:jc w:val="both"/>
        <w:rPr>
          <w:lang w:eastAsia="zh-CN"/>
        </w:rPr>
      </w:pPr>
      <w:r>
        <w:rPr>
          <w:lang w:eastAsia="zh-CN"/>
        </w:rPr>
        <w:t>2.在开选时没有启封和读出的参选文件，在评选时将不予考虑。</w:t>
      </w:r>
    </w:p>
    <w:p>
      <w:pPr>
        <w:pStyle w:val="6"/>
        <w:spacing w:line="360" w:lineRule="auto"/>
        <w:ind w:right="121" w:firstLine="480" w:firstLineChars="200"/>
        <w:jc w:val="both"/>
        <w:rPr>
          <w:lang w:eastAsia="zh-CN"/>
        </w:rPr>
      </w:pPr>
      <w:r>
        <w:rPr>
          <w:lang w:eastAsia="zh-CN"/>
        </w:rPr>
        <w:t>3.比选人将做开选记录。</w:t>
      </w:r>
    </w:p>
    <w:p>
      <w:pPr>
        <w:pStyle w:val="6"/>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60" w:lineRule="auto"/>
        <w:ind w:left="367" w:leftChars="167" w:firstLine="360" w:firstLineChars="150"/>
        <w:jc w:val="both"/>
        <w:rPr>
          <w:b w:val="0"/>
          <w:sz w:val="24"/>
          <w:szCs w:val="24"/>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6"/>
        <w:spacing w:before="12"/>
        <w:rPr>
          <w:b/>
          <w:sz w:val="33"/>
          <w:lang w:eastAsia="zh-CN"/>
        </w:rPr>
      </w:pPr>
    </w:p>
    <w:p>
      <w:pPr>
        <w:pStyle w:val="6"/>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6"/>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6"/>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6"/>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6"/>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13"/>
          <w:rFonts w:hint="eastAsia"/>
          <w:sz w:val="24"/>
          <w:szCs w:val="24"/>
        </w:rPr>
        <w:t>福建福海创石油化工有限公司的权属子公司“</w:t>
      </w:r>
      <w:r>
        <w:rPr>
          <w:rStyle w:val="13"/>
          <w:rFonts w:hint="eastAsia"/>
          <w:sz w:val="24"/>
          <w:szCs w:val="24"/>
          <w:lang w:val="en-US" w:eastAsia="zh-CN"/>
        </w:rPr>
        <w:t>翔鹭石化</w:t>
      </w:r>
      <w:r>
        <w:rPr>
          <w:rStyle w:val="13"/>
          <w:rFonts w:hint="eastAsia"/>
          <w:sz w:val="24"/>
          <w:szCs w:val="24"/>
        </w:rPr>
        <w:t>（漳州）有限公司”作为合同执行主体，将于中选通知书发出之日起20个工作日内与中选人完成合同签订事宜。</w:t>
      </w:r>
    </w:p>
    <w:p>
      <w:pPr>
        <w:pStyle w:val="2"/>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before="12"/>
        <w:rPr>
          <w:b/>
          <w:sz w:val="33"/>
          <w:lang w:eastAsia="zh-CN"/>
        </w:rPr>
      </w:pPr>
    </w:p>
    <w:p>
      <w:pPr>
        <w:pStyle w:val="6"/>
        <w:spacing w:line="360" w:lineRule="auto"/>
        <w:ind w:right="108" w:firstLine="480" w:firstLineChars="20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60" w:lineRule="auto"/>
        <w:ind w:right="108" w:firstLine="480" w:firstLineChars="200"/>
        <w:jc w:val="both"/>
        <w:rPr>
          <w:lang w:eastAsia="zh-CN"/>
        </w:rPr>
      </w:pPr>
      <w:r>
        <w:rPr>
          <w:lang w:eastAsia="zh-CN"/>
        </w:rPr>
        <w:t>2.</w:t>
      </w:r>
      <w:r>
        <w:rPr>
          <w:spacing w:val="-2"/>
          <w:lang w:eastAsia="zh-CN"/>
        </w:rPr>
        <w:t>中选单位必须严格执行</w:t>
      </w:r>
      <w:r>
        <w:rPr>
          <w:rFonts w:hint="eastAsia" w:cs="Arial" w:asciiTheme="minorEastAsia" w:hAnsiTheme="minorEastAsia" w:eastAsiaTheme="minorEastAsia"/>
          <w:b/>
          <w:bCs/>
          <w:sz w:val="24"/>
          <w:szCs w:val="24"/>
          <w:u w:val="single"/>
          <w:lang w:eastAsia="zh-CN"/>
        </w:rPr>
        <w:t>PTA海水泵站取水头清</w:t>
      </w:r>
      <w:r>
        <w:rPr>
          <w:rFonts w:cs="Arial" w:asciiTheme="minorEastAsia" w:hAnsiTheme="minorEastAsia" w:eastAsiaTheme="minorEastAsia"/>
          <w:b/>
          <w:bCs/>
          <w:sz w:val="24"/>
          <w:szCs w:val="24"/>
          <w:u w:val="single"/>
          <w:lang w:eastAsia="zh-CN"/>
        </w:rPr>
        <w:t>理</w:t>
      </w:r>
      <w:r>
        <w:rPr>
          <w:rFonts w:hint="eastAsia" w:cs="Arial" w:asciiTheme="minorEastAsia" w:hAnsiTheme="minorEastAsia" w:eastAsiaTheme="minorEastAsia"/>
          <w:b/>
          <w:bCs/>
          <w:sz w:val="24"/>
          <w:szCs w:val="24"/>
          <w:u w:val="single"/>
          <w:lang w:eastAsia="zh-CN"/>
        </w:rPr>
        <w:t>检维修作业</w:t>
      </w:r>
      <w:r>
        <w:rPr>
          <w:rFonts w:hint="eastAsia"/>
          <w:u w:val="single"/>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6"/>
        <w:spacing w:before="26" w:line="360" w:lineRule="auto"/>
        <w:ind w:right="108"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spacing w:line="360" w:lineRule="auto"/>
        <w:ind w:left="567"/>
        <w:rPr>
          <w:lang w:eastAsia="zh-CN"/>
        </w:rPr>
      </w:pPr>
    </w:p>
    <w:p>
      <w:pPr>
        <w:pStyle w:val="6"/>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6"/>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6"/>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6"/>
        <w:spacing w:before="106" w:line="360" w:lineRule="auto"/>
        <w:ind w:left="567"/>
        <w:rPr>
          <w:lang w:eastAsia="zh-CN"/>
        </w:rPr>
      </w:pPr>
      <w:r>
        <w:rPr>
          <w:lang w:eastAsia="zh-CN"/>
        </w:rPr>
        <w:br w:type="page"/>
      </w:r>
    </w:p>
    <w:p>
      <w:pPr>
        <w:jc w:val="left"/>
        <w:rPr>
          <w:rFonts w:hint="eastAsia" w:ascii="PMingLiU" w:hAnsi="PMingLiU" w:eastAsia="宋体"/>
          <w:b/>
          <w:color w:val="000000"/>
          <w:sz w:val="36"/>
          <w:szCs w:val="36"/>
          <w:highlight w:val="none"/>
          <w:lang w:val="en-US" w:eastAsia="zh-CN"/>
        </w:rPr>
      </w:pPr>
      <w:bookmarkStart w:id="9" w:name="_Toc251742852"/>
      <w:r>
        <w:rPr>
          <w:rFonts w:hint="eastAsia" w:ascii="PMingLiU" w:hAnsi="PMingLiU"/>
          <w:b/>
          <w:color w:val="000000"/>
          <w:sz w:val="36"/>
          <w:szCs w:val="36"/>
          <w:highlight w:val="none"/>
          <w:lang w:val="en-US" w:eastAsia="zh-CN"/>
        </w:rPr>
        <w:t>附件一</w:t>
      </w:r>
    </w:p>
    <w:p>
      <w:pPr>
        <w:jc w:val="center"/>
        <w:rPr>
          <w:rFonts w:hint="eastAsia" w:ascii="PMingLiU" w:hAnsi="PMingLiU"/>
          <w:b/>
          <w:color w:val="000000"/>
          <w:sz w:val="36"/>
          <w:szCs w:val="36"/>
          <w:highlight w:val="none"/>
        </w:rPr>
      </w:pPr>
    </w:p>
    <w:p>
      <w:pPr>
        <w:jc w:val="center"/>
        <w:rPr>
          <w:rFonts w:ascii="Times New Roman" w:hAnsi="Times New Roman" w:cs="Times New Roman"/>
          <w:b/>
          <w:sz w:val="36"/>
          <w:szCs w:val="36"/>
          <w:highlight w:val="none"/>
          <w:lang w:eastAsia="zh-CN"/>
        </w:rPr>
      </w:pPr>
      <w:r>
        <w:rPr>
          <w:rFonts w:hint="eastAsia" w:ascii="PMingLiU" w:hAnsi="PMingLiU"/>
          <w:b/>
          <w:color w:val="000000"/>
          <w:sz w:val="36"/>
          <w:szCs w:val="36"/>
          <w:highlight w:val="none"/>
        </w:rPr>
        <w:t>福建福海创石油化工有限公司</w:t>
      </w:r>
    </w:p>
    <w:p>
      <w:pPr>
        <w:pStyle w:val="2"/>
        <w:rPr>
          <w:highlight w:val="none"/>
          <w:lang w:eastAsia="zh-CN"/>
        </w:rPr>
      </w:pPr>
    </w:p>
    <w:p>
      <w:pPr>
        <w:spacing w:line="240" w:lineRule="atLeast"/>
        <w:jc w:val="center"/>
        <w:rPr>
          <w:rFonts w:ascii="Times New Roman" w:hAnsi="Times New Roman" w:cs="Times New Roman"/>
          <w:b/>
          <w:sz w:val="24"/>
          <w:szCs w:val="24"/>
          <w:highlight w:val="none"/>
          <w:lang w:eastAsia="zh-CN"/>
        </w:rPr>
      </w:pPr>
      <w:r>
        <w:rPr>
          <w:rFonts w:hint="eastAsia" w:ascii="PMingLiU" w:hAnsi="PMingLiU"/>
          <w:b/>
          <w:color w:val="000000"/>
          <w:sz w:val="32"/>
          <w:szCs w:val="32"/>
          <w:highlight w:val="none"/>
          <w:lang w:val="en-US" w:eastAsia="zh-CN"/>
        </w:rPr>
        <w:t>PTA海水泵站取水头清理检维修工程合同</w:t>
      </w:r>
      <w:r>
        <w:rPr>
          <w:rFonts w:ascii="Times New Roman" w:hAnsi="Times New Roman" w:cs="Times New Roman"/>
          <w:b/>
          <w:sz w:val="36"/>
          <w:szCs w:val="36"/>
          <w:highlight w:val="none"/>
          <w:lang w:eastAsia="zh-CN"/>
        </w:rPr>
        <w:t xml:space="preserve">            </w:t>
      </w:r>
      <w:r>
        <w:rPr>
          <w:rFonts w:ascii="Times New Roman" w:hAnsi="Times New Roman" w:cs="Times New Roman"/>
          <w:b/>
          <w:sz w:val="24"/>
          <w:szCs w:val="24"/>
          <w:highlight w:val="none"/>
          <w:lang w:eastAsia="zh-CN"/>
        </w:rPr>
        <w:t xml:space="preserve"> </w:t>
      </w:r>
    </w:p>
    <w:p>
      <w:pPr>
        <w:pStyle w:val="8"/>
        <w:spacing w:line="360" w:lineRule="auto"/>
        <w:jc w:val="both"/>
        <w:rPr>
          <w:rFonts w:ascii="Times New Roman" w:hAnsi="Times New Roman" w:cs="Times New Roman"/>
          <w:b/>
          <w:sz w:val="36"/>
          <w:szCs w:val="36"/>
          <w:highlight w:val="none"/>
          <w:lang w:eastAsia="zh-CN"/>
        </w:rPr>
      </w:pPr>
      <w:r>
        <w:rPr>
          <w:rFonts w:ascii="Times New Roman" w:hAnsi="Times New Roman" w:cs="Times New Roman"/>
          <w:b/>
          <w:sz w:val="36"/>
          <w:szCs w:val="36"/>
          <w:highlight w:val="none"/>
          <w:lang w:eastAsia="zh-CN"/>
        </w:rPr>
        <w:t xml:space="preserve">             </w:t>
      </w:r>
    </w:p>
    <w:p>
      <w:pPr>
        <w:pStyle w:val="8"/>
        <w:spacing w:line="400" w:lineRule="exact"/>
        <w:rPr>
          <w:rFonts w:ascii="Times New Roman" w:hAnsi="Times New Roman" w:cs="Times New Roman"/>
          <w:sz w:val="32"/>
          <w:szCs w:val="32"/>
          <w:highlight w:val="none"/>
          <w:lang w:eastAsia="zh-CN"/>
        </w:rPr>
      </w:pP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委托方（</w:t>
      </w:r>
      <w:r>
        <w:rPr>
          <w:rFonts w:hint="eastAsia" w:ascii="Times New Roman" w:hAnsi="Times New Roman" w:cs="Times New Roman"/>
          <w:sz w:val="24"/>
          <w:szCs w:val="24"/>
          <w:highlight w:val="none"/>
          <w:lang w:val="en-US" w:eastAsia="zh-CN"/>
        </w:rPr>
        <w:t>简称：</w:t>
      </w:r>
      <w:r>
        <w:rPr>
          <w:rFonts w:ascii="Times New Roman" w:hAnsi="Times New Roman" w:cs="Times New Roman"/>
          <w:sz w:val="24"/>
          <w:szCs w:val="24"/>
          <w:highlight w:val="none"/>
          <w:lang w:eastAsia="zh-CN"/>
        </w:rPr>
        <w:t>甲方）：</w:t>
      </w:r>
      <w:r>
        <w:rPr>
          <w:rFonts w:hint="eastAsia" w:ascii="Times New Roman" w:hAnsi="Times New Roman" w:cs="Times New Roman"/>
          <w:sz w:val="24"/>
          <w:szCs w:val="24"/>
          <w:highlight w:val="none"/>
          <w:lang w:val="en-US" w:eastAsia="zh-CN"/>
        </w:rPr>
        <w:t>翔鹭石化</w:t>
      </w:r>
      <w:r>
        <w:rPr>
          <w:rFonts w:ascii="Times New Roman" w:hAnsi="Times New Roman" w:cs="Times New Roman"/>
          <w:snapToGrid w:val="0"/>
          <w:color w:val="000000"/>
          <w:sz w:val="24"/>
          <w:szCs w:val="24"/>
          <w:highlight w:val="none"/>
          <w:lang w:eastAsia="zh-CN"/>
        </w:rPr>
        <w:t>（漳州）有限公司</w:t>
      </w:r>
      <w:r>
        <w:rPr>
          <w:rFonts w:ascii="Times New Roman" w:hAnsi="Times New Roman" w:cs="Times New Roman"/>
          <w:sz w:val="24"/>
          <w:szCs w:val="24"/>
          <w:highlight w:val="none"/>
          <w:lang w:eastAsia="zh-CN"/>
        </w:rPr>
        <w:t xml:space="preserve"> </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住  所  地：福建省漳州市古雷开发区腾龙路</w:t>
      </w:r>
      <w:r>
        <w:rPr>
          <w:rFonts w:hint="eastAsia" w:ascii="Times New Roman" w:hAnsi="Times New Roman" w:cs="Times New Roman"/>
          <w:sz w:val="24"/>
          <w:szCs w:val="24"/>
          <w:highlight w:val="none"/>
          <w:lang w:val="en-US" w:eastAsia="zh-CN"/>
        </w:rPr>
        <w:t>86</w:t>
      </w:r>
      <w:r>
        <w:rPr>
          <w:rFonts w:ascii="Times New Roman" w:hAnsi="Times New Roman" w:cs="Times New Roman"/>
          <w:sz w:val="24"/>
          <w:szCs w:val="24"/>
          <w:highlight w:val="none"/>
          <w:lang w:eastAsia="zh-CN"/>
        </w:rPr>
        <w:t>号</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法定代表人：</w:t>
      </w:r>
      <w:r>
        <w:rPr>
          <w:rFonts w:hint="eastAsia" w:ascii="Times New Roman" w:hAnsi="Times New Roman" w:cs="Times New Roman"/>
          <w:sz w:val="24"/>
          <w:szCs w:val="24"/>
          <w:highlight w:val="none"/>
          <w:lang w:val="en-US" w:eastAsia="zh-CN"/>
        </w:rPr>
        <w:t>李邦雄</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项目联系人：</w:t>
      </w:r>
      <w:r>
        <w:rPr>
          <w:rFonts w:hint="eastAsia" w:ascii="Times New Roman" w:hAnsi="Times New Roman" w:cs="Times New Roman"/>
          <w:sz w:val="24"/>
          <w:szCs w:val="24"/>
          <w:highlight w:val="none"/>
          <w:lang w:val="en-US" w:eastAsia="zh-CN"/>
        </w:rPr>
        <w:t>陈海伟</w:t>
      </w:r>
      <w:r>
        <w:rPr>
          <w:rFonts w:ascii="Times New Roman" w:hAnsi="Times New Roman" w:cs="Times New Roman"/>
          <w:bCs/>
          <w:sz w:val="24"/>
          <w:szCs w:val="24"/>
          <w:highlight w:val="none"/>
          <w:u w:val="none"/>
          <w:lang w:eastAsia="zh-CN"/>
        </w:rPr>
        <w:t xml:space="preserve">   </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通讯地址：福建省漳州市古雷经济开发区腾龙路</w:t>
      </w:r>
      <w:r>
        <w:rPr>
          <w:rFonts w:hint="eastAsia" w:ascii="Times New Roman" w:hAnsi="Times New Roman" w:cs="Times New Roman"/>
          <w:sz w:val="24"/>
          <w:szCs w:val="24"/>
          <w:highlight w:val="none"/>
          <w:lang w:val="en-US" w:eastAsia="zh-CN"/>
        </w:rPr>
        <w:t>86</w:t>
      </w:r>
      <w:r>
        <w:rPr>
          <w:rFonts w:ascii="Times New Roman" w:hAnsi="Times New Roman" w:cs="Times New Roman"/>
          <w:sz w:val="24"/>
          <w:szCs w:val="24"/>
          <w:highlight w:val="none"/>
          <w:lang w:eastAsia="zh-CN"/>
        </w:rPr>
        <w:t>号</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电    话：</w:t>
      </w:r>
      <w:r>
        <w:rPr>
          <w:rFonts w:hint="eastAsia" w:ascii="Times New Roman" w:hAnsi="Times New Roman" w:cs="Times New Roman"/>
          <w:sz w:val="24"/>
          <w:szCs w:val="24"/>
          <w:highlight w:val="none"/>
          <w:lang w:val="en-US" w:eastAsia="zh-CN"/>
        </w:rPr>
        <w:t>13616007156</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传    真：</w:t>
      </w:r>
    </w:p>
    <w:p>
      <w:pPr>
        <w:pStyle w:val="8"/>
        <w:spacing w:line="360" w:lineRule="auto"/>
        <w:ind w:left="418" w:leftChars="190" w:firstLine="0" w:firstLineChars="0"/>
        <w:rPr>
          <w:rFonts w:ascii="Times New Roman" w:hAnsi="Times New Roman" w:cs="Times New Roman"/>
          <w:sz w:val="24"/>
          <w:szCs w:val="24"/>
          <w:highlight w:val="none"/>
          <w:u w:val="none"/>
          <w:lang w:eastAsia="zh-CN"/>
        </w:rPr>
      </w:pPr>
      <w:r>
        <w:rPr>
          <w:rFonts w:ascii="Times New Roman" w:hAnsi="Times New Roman" w:cs="Times New Roman"/>
          <w:sz w:val="24"/>
          <w:szCs w:val="24"/>
          <w:highlight w:val="none"/>
          <w:lang w:eastAsia="zh-CN"/>
        </w:rPr>
        <w:t>电子信箱：</w:t>
      </w:r>
      <w:r>
        <w:rPr>
          <w:rFonts w:hint="eastAsia" w:ascii="Times New Roman" w:hAnsi="Times New Roman" w:cs="Times New Roman"/>
          <w:sz w:val="24"/>
          <w:szCs w:val="24"/>
          <w:highlight w:val="none"/>
          <w:lang w:val="en-US" w:eastAsia="zh-CN"/>
        </w:rPr>
        <w:t>hwcheng</w:t>
      </w:r>
      <w:r>
        <w:rPr>
          <w:rFonts w:ascii="Times New Roman" w:hAnsi="Times New Roman" w:cs="Times New Roman"/>
          <w:bCs/>
          <w:sz w:val="24"/>
          <w:szCs w:val="24"/>
          <w:highlight w:val="none"/>
          <w:u w:val="none"/>
          <w:lang w:eastAsia="zh-CN"/>
        </w:rPr>
        <w:t>@fhcpec.com.cn</w:t>
      </w:r>
    </w:p>
    <w:p>
      <w:pPr>
        <w:pStyle w:val="8"/>
        <w:spacing w:line="360" w:lineRule="auto"/>
        <w:ind w:left="418" w:leftChars="19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 xml:space="preserve"> </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受托方（</w:t>
      </w:r>
      <w:r>
        <w:rPr>
          <w:rFonts w:hint="eastAsia" w:ascii="Times New Roman" w:hAnsi="Times New Roman" w:cs="Times New Roman"/>
          <w:sz w:val="24"/>
          <w:szCs w:val="24"/>
          <w:highlight w:val="none"/>
          <w:lang w:val="en-US" w:eastAsia="zh-CN"/>
        </w:rPr>
        <w:t>简称：</w:t>
      </w:r>
      <w:r>
        <w:rPr>
          <w:rFonts w:ascii="Times New Roman" w:hAnsi="Times New Roman" w:eastAsia="宋体" w:cs="Times New Roman"/>
          <w:sz w:val="24"/>
          <w:szCs w:val="24"/>
          <w:highlight w:val="none"/>
          <w:lang w:eastAsia="zh-CN"/>
        </w:rPr>
        <w:t>乙方）：</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住  所  地：</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 xml:space="preserve">法定代表人： </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项目联系人：</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通讯地址：</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电    话：</w:t>
      </w:r>
    </w:p>
    <w:p>
      <w:pPr>
        <w:pStyle w:val="8"/>
        <w:spacing w:line="360" w:lineRule="auto"/>
        <w:ind w:left="418" w:leftChars="190" w:firstLine="0" w:firstLineChars="0"/>
        <w:rPr>
          <w:rFonts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lang w:eastAsia="zh-CN"/>
        </w:rPr>
        <w:t>传    真：</w:t>
      </w: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r>
        <w:rPr>
          <w:rFonts w:ascii="Times New Roman" w:hAnsi="Times New Roman" w:eastAsia="宋体" w:cs="Times New Roman"/>
          <w:sz w:val="24"/>
          <w:szCs w:val="24"/>
          <w:highlight w:val="none"/>
          <w:lang w:eastAsia="zh-CN"/>
        </w:rPr>
        <w:t>电子信箱：</w:t>
      </w: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eastAsia" w:ascii="Times New Roman" w:hAnsi="Times New Roman" w:eastAsia="宋体" w:cs="Times New Roman"/>
          <w:sz w:val="24"/>
          <w:szCs w:val="24"/>
          <w:highlight w:val="none"/>
          <w:lang w:val="zh-CN" w:eastAsia="zh-CN"/>
        </w:rPr>
      </w:pPr>
    </w:p>
    <w:p>
      <w:pPr>
        <w:spacing w:before="156" w:beforeLines="50" w:after="156" w:afterLines="50"/>
        <w:jc w:val="center"/>
        <w:rPr>
          <w:sz w:val="24"/>
          <w:lang w:eastAsia="zh-CN"/>
        </w:rPr>
      </w:pPr>
      <w:r>
        <w:rPr>
          <w:rFonts w:hint="eastAsia" w:ascii="PMingLiU" w:hAnsi="PMingLiU"/>
          <w:b/>
          <w:color w:val="000000"/>
          <w:sz w:val="32"/>
          <w:szCs w:val="32"/>
          <w:highlight w:val="none"/>
          <w:lang w:val="en-US" w:eastAsia="zh-CN"/>
        </w:rPr>
        <w:t>PTA海水泵站取水头清理检维修工程合同</w:t>
      </w:r>
      <w:r>
        <w:rPr>
          <w:rFonts w:hint="eastAsia"/>
          <w:sz w:val="24"/>
          <w:lang w:eastAsia="zh-CN"/>
        </w:rPr>
        <w:t xml:space="preserve">                                                       </w:t>
      </w:r>
    </w:p>
    <w:p>
      <w:pPr>
        <w:spacing w:before="156" w:beforeLines="50" w:after="156" w:afterLines="50"/>
        <w:jc w:val="center"/>
        <w:rPr>
          <w:sz w:val="24"/>
          <w:lang w:eastAsia="zh-CN"/>
        </w:rPr>
      </w:pPr>
      <w:r>
        <w:rPr>
          <w:rFonts w:hint="eastAsia"/>
          <w:sz w:val="24"/>
          <w:lang w:eastAsia="zh-CN"/>
        </w:rPr>
        <w:t xml:space="preserve">                        合同编号：</w:t>
      </w:r>
    </w:p>
    <w:p>
      <w:pPr>
        <w:spacing w:before="156" w:beforeLines="50" w:after="156" w:afterLines="50"/>
        <w:jc w:val="center"/>
        <w:rPr>
          <w:sz w:val="24"/>
          <w:lang w:eastAsia="zh-CN"/>
        </w:rPr>
      </w:pPr>
      <w:r>
        <w:rPr>
          <w:rFonts w:hint="eastAsia"/>
          <w:sz w:val="24"/>
          <w:lang w:eastAsia="zh-CN"/>
        </w:rPr>
        <w:t xml:space="preserve">                                 签订地点：漳州古雷</w:t>
      </w:r>
    </w:p>
    <w:p>
      <w:pPr>
        <w:spacing w:before="156" w:beforeLines="50" w:after="156" w:afterLines="50"/>
        <w:jc w:val="center"/>
        <w:rPr>
          <w:sz w:val="24"/>
          <w:lang w:eastAsia="zh-CN"/>
        </w:rPr>
      </w:pPr>
      <w:r>
        <w:rPr>
          <w:rFonts w:hint="eastAsia"/>
          <w:sz w:val="24"/>
          <w:lang w:eastAsia="zh-CN"/>
        </w:rPr>
        <w:t xml:space="preserve">                                      签订时间：</w:t>
      </w:r>
      <w:r>
        <w:rPr>
          <w:sz w:val="24"/>
          <w:lang w:eastAsia="zh-CN"/>
        </w:rPr>
        <w:t>202</w:t>
      </w:r>
      <w:r>
        <w:rPr>
          <w:rFonts w:hint="eastAsia"/>
          <w:sz w:val="24"/>
          <w:lang w:val="en-US" w:eastAsia="zh-CN"/>
        </w:rPr>
        <w:t>2</w:t>
      </w:r>
      <w:r>
        <w:rPr>
          <w:rFonts w:hint="eastAsia"/>
          <w:sz w:val="24"/>
          <w:lang w:eastAsia="zh-CN"/>
        </w:rPr>
        <w:t>年</w:t>
      </w:r>
      <w:r>
        <w:rPr>
          <w:rFonts w:hint="eastAsia"/>
          <w:sz w:val="24"/>
          <w:lang w:val="en-US" w:eastAsia="zh-CN"/>
        </w:rPr>
        <w:t xml:space="preserve">  </w:t>
      </w:r>
      <w:r>
        <w:rPr>
          <w:rFonts w:hint="eastAsia"/>
          <w:sz w:val="24"/>
          <w:lang w:eastAsia="zh-CN"/>
        </w:rPr>
        <w:t>月</w:t>
      </w:r>
      <w:r>
        <w:rPr>
          <w:sz w:val="24"/>
          <w:lang w:eastAsia="zh-CN"/>
        </w:rPr>
        <w:t xml:space="preserve">  </w:t>
      </w:r>
      <w:r>
        <w:rPr>
          <w:rFonts w:hint="eastAsia"/>
          <w:sz w:val="24"/>
          <w:lang w:eastAsia="zh-CN"/>
        </w:rPr>
        <w:t>日</w:t>
      </w:r>
    </w:p>
    <w:p>
      <w:pPr>
        <w:spacing w:line="520" w:lineRule="exact"/>
        <w:rPr>
          <w:b/>
          <w:sz w:val="28"/>
          <w:szCs w:val="28"/>
          <w:lang w:eastAsia="zh-CN"/>
        </w:rPr>
      </w:pPr>
      <w:r>
        <w:rPr>
          <w:rFonts w:hint="eastAsia"/>
          <w:b/>
          <w:sz w:val="28"/>
          <w:szCs w:val="28"/>
          <w:lang w:eastAsia="zh-CN"/>
        </w:rPr>
        <w:t>甲方：翔鹭石化（漳州）有限公司</w:t>
      </w:r>
    </w:p>
    <w:p>
      <w:pPr>
        <w:spacing w:line="520" w:lineRule="exact"/>
        <w:rPr>
          <w:b/>
          <w:sz w:val="28"/>
          <w:szCs w:val="28"/>
          <w:lang w:eastAsia="zh-CN"/>
        </w:rPr>
      </w:pPr>
      <w:r>
        <w:rPr>
          <w:rFonts w:hint="eastAsia"/>
          <w:b/>
          <w:sz w:val="28"/>
          <w:szCs w:val="28"/>
          <w:lang w:eastAsia="zh-CN"/>
        </w:rPr>
        <w:t>乙方：</w:t>
      </w:r>
    </w:p>
    <w:p>
      <w:pPr>
        <w:spacing w:line="520" w:lineRule="exact"/>
        <w:ind w:firstLine="480" w:firstLineChars="200"/>
        <w:rPr>
          <w:sz w:val="24"/>
          <w:u w:val="single"/>
          <w:lang w:eastAsia="zh-CN"/>
        </w:rPr>
      </w:pPr>
      <w:r>
        <w:rPr>
          <w:rFonts w:hint="eastAsia"/>
          <w:sz w:val="24"/>
          <w:lang w:eastAsia="zh-CN"/>
        </w:rPr>
        <w:t>就乙方承接甲方</w:t>
      </w:r>
      <w:r>
        <w:rPr>
          <w:rFonts w:hint="eastAsia"/>
          <w:sz w:val="24"/>
          <w:lang w:val="en-US" w:eastAsia="zh-CN"/>
        </w:rPr>
        <w:t>关于</w:t>
      </w:r>
      <w:r>
        <w:rPr>
          <w:rFonts w:hint="eastAsia"/>
          <w:sz w:val="24"/>
          <w:u w:val="single"/>
          <w:lang w:eastAsia="zh-CN"/>
        </w:rPr>
        <w:t>PTA海水泵站取水头清理检维修作业</w:t>
      </w:r>
      <w:r>
        <w:rPr>
          <w:rFonts w:hint="eastAsia"/>
          <w:sz w:val="24"/>
          <w:lang w:eastAsia="zh-CN"/>
        </w:rPr>
        <w:t>项目事宜，甲乙双方根据《中华人民共和国</w:t>
      </w:r>
      <w:r>
        <w:rPr>
          <w:rFonts w:hint="eastAsia"/>
          <w:sz w:val="24"/>
          <w:lang w:val="en-US" w:eastAsia="zh-CN"/>
        </w:rPr>
        <w:t>民法典</w:t>
      </w:r>
      <w:r>
        <w:rPr>
          <w:rFonts w:hint="eastAsia"/>
          <w:sz w:val="24"/>
          <w:lang w:eastAsia="zh-CN"/>
        </w:rPr>
        <w:t>》及其他相关法律法规，本着平等互利原则，经友好协商，达成如下协议，共同遵照执行。</w:t>
      </w:r>
    </w:p>
    <w:p>
      <w:pPr>
        <w:spacing w:line="520" w:lineRule="exact"/>
        <w:rPr>
          <w:b/>
          <w:sz w:val="28"/>
          <w:szCs w:val="28"/>
          <w:lang w:eastAsia="zh-CN"/>
        </w:rPr>
      </w:pPr>
      <w:r>
        <w:rPr>
          <w:rFonts w:hint="eastAsia"/>
          <w:b/>
          <w:sz w:val="28"/>
          <w:szCs w:val="28"/>
          <w:lang w:eastAsia="zh-CN"/>
        </w:rPr>
        <w:t>第一条 一般条款</w:t>
      </w:r>
    </w:p>
    <w:p>
      <w:pPr>
        <w:spacing w:line="520" w:lineRule="exact"/>
        <w:ind w:firstLine="240" w:firstLineChars="100"/>
        <w:rPr>
          <w:sz w:val="24"/>
          <w:lang w:eastAsia="zh-CN"/>
        </w:rPr>
      </w:pPr>
      <w:r>
        <w:rPr>
          <w:rFonts w:hint="eastAsia"/>
          <w:sz w:val="24"/>
          <w:lang w:eastAsia="zh-CN"/>
        </w:rPr>
        <w:t>1、工程概况</w:t>
      </w:r>
    </w:p>
    <w:p>
      <w:pPr>
        <w:spacing w:line="520" w:lineRule="exact"/>
        <w:ind w:firstLine="240" w:firstLineChars="100"/>
        <w:rPr>
          <w:sz w:val="24"/>
          <w:u w:val="single"/>
          <w:lang w:eastAsia="zh-CN"/>
        </w:rPr>
      </w:pPr>
      <w:r>
        <w:rPr>
          <w:rFonts w:hint="eastAsia"/>
          <w:sz w:val="24"/>
          <w:lang w:eastAsia="zh-CN"/>
        </w:rPr>
        <w:t>1.1</w:t>
      </w:r>
      <w:r>
        <w:rPr>
          <w:rFonts w:hint="eastAsia"/>
          <w:sz w:val="24"/>
          <w:lang w:val="en-US" w:eastAsia="zh-CN"/>
        </w:rPr>
        <w:t xml:space="preserve"> </w:t>
      </w:r>
      <w:r>
        <w:rPr>
          <w:rFonts w:hint="eastAsia"/>
          <w:sz w:val="24"/>
          <w:lang w:eastAsia="zh-CN"/>
        </w:rPr>
        <w:t>工程名称：</w:t>
      </w:r>
      <w:r>
        <w:rPr>
          <w:rFonts w:hint="eastAsia"/>
          <w:sz w:val="24"/>
          <w:u w:val="single"/>
          <w:lang w:eastAsia="zh-CN"/>
        </w:rPr>
        <w:t>PTA海水泵站取水头清理检维修作业</w:t>
      </w:r>
    </w:p>
    <w:p>
      <w:pPr>
        <w:spacing w:line="520" w:lineRule="exact"/>
        <w:ind w:firstLine="240" w:firstLineChars="100"/>
        <w:rPr>
          <w:sz w:val="24"/>
          <w:lang w:eastAsia="zh-CN"/>
        </w:rPr>
      </w:pPr>
      <w:r>
        <w:rPr>
          <w:rFonts w:hint="eastAsia"/>
          <w:sz w:val="24"/>
          <w:lang w:eastAsia="zh-CN"/>
        </w:rPr>
        <w:t>1.2</w:t>
      </w:r>
      <w:r>
        <w:rPr>
          <w:rFonts w:hint="eastAsia"/>
          <w:sz w:val="24"/>
          <w:lang w:val="en-US" w:eastAsia="zh-CN"/>
        </w:rPr>
        <w:t xml:space="preserve"> </w:t>
      </w:r>
      <w:r>
        <w:rPr>
          <w:rFonts w:hint="eastAsia"/>
          <w:sz w:val="24"/>
          <w:lang w:eastAsia="zh-CN"/>
        </w:rPr>
        <w:t>工程地址：福建省漳州市古雷开发区腾龙路86号</w:t>
      </w:r>
      <w:r>
        <w:rPr>
          <w:sz w:val="24"/>
          <w:lang w:eastAsia="zh-CN"/>
        </w:rPr>
        <w:t>翔鹭石化厂区</w:t>
      </w:r>
    </w:p>
    <w:p>
      <w:pPr>
        <w:tabs>
          <w:tab w:val="left" w:pos="7241"/>
        </w:tabs>
        <w:spacing w:line="520" w:lineRule="exact"/>
        <w:ind w:firstLine="240" w:firstLineChars="100"/>
        <w:rPr>
          <w:rFonts w:hint="eastAsia"/>
          <w:sz w:val="24"/>
          <w:lang w:eastAsia="zh-CN"/>
        </w:rPr>
      </w:pPr>
      <w:r>
        <w:rPr>
          <w:rFonts w:hint="eastAsia"/>
          <w:sz w:val="24"/>
          <w:lang w:eastAsia="zh-CN"/>
        </w:rPr>
        <w:t>1.3</w:t>
      </w:r>
      <w:r>
        <w:rPr>
          <w:rFonts w:hint="eastAsia"/>
          <w:sz w:val="24"/>
          <w:lang w:val="en-US" w:eastAsia="zh-CN"/>
        </w:rPr>
        <w:t xml:space="preserve"> </w:t>
      </w:r>
      <w:r>
        <w:rPr>
          <w:rFonts w:hint="eastAsia"/>
          <w:sz w:val="24"/>
          <w:lang w:eastAsia="zh-CN"/>
        </w:rPr>
        <w:t>合同期限：从</w:t>
      </w:r>
      <w:r>
        <w:rPr>
          <w:rFonts w:hint="eastAsia"/>
          <w:color w:val="000000"/>
          <w:szCs w:val="21"/>
          <w:u w:val="single"/>
          <w:lang w:eastAsia="zh-CN"/>
        </w:rPr>
        <w:t xml:space="preserve"> </w:t>
      </w:r>
      <w:r>
        <w:rPr>
          <w:color w:val="000000"/>
          <w:szCs w:val="21"/>
          <w:u w:val="single"/>
          <w:lang w:eastAsia="zh-CN"/>
        </w:rPr>
        <w:t>202</w:t>
      </w:r>
      <w:r>
        <w:rPr>
          <w:rFonts w:hint="eastAsia"/>
          <w:color w:val="000000"/>
          <w:szCs w:val="21"/>
          <w:u w:val="single"/>
          <w:lang w:val="en-US" w:eastAsia="zh-CN"/>
        </w:rPr>
        <w:t>2</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日到</w:t>
      </w:r>
      <w:r>
        <w:rPr>
          <w:rFonts w:hint="eastAsia"/>
          <w:color w:val="000000"/>
          <w:szCs w:val="21"/>
          <w:u w:val="single"/>
          <w:lang w:eastAsia="zh-CN"/>
        </w:rPr>
        <w:t xml:space="preserve">  202</w:t>
      </w:r>
      <w:r>
        <w:rPr>
          <w:rFonts w:hint="eastAsia"/>
          <w:color w:val="000000"/>
          <w:szCs w:val="21"/>
          <w:u w:val="single"/>
          <w:lang w:val="en-US" w:eastAsia="zh-CN"/>
        </w:rPr>
        <w:t>2</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w:t>
      </w:r>
    </w:p>
    <w:p>
      <w:pPr>
        <w:spacing w:line="520" w:lineRule="exact"/>
        <w:rPr>
          <w:rFonts w:hint="eastAsia"/>
          <w:b/>
          <w:sz w:val="28"/>
          <w:szCs w:val="28"/>
          <w:lang w:val="en-US" w:eastAsia="zh-CN"/>
        </w:rPr>
      </w:pPr>
      <w:r>
        <w:rPr>
          <w:rFonts w:hint="eastAsia"/>
          <w:b/>
          <w:sz w:val="28"/>
          <w:szCs w:val="28"/>
          <w:lang w:val="en-US" w:eastAsia="zh-CN"/>
        </w:rPr>
        <w:t>第二条  项目概况</w:t>
      </w:r>
    </w:p>
    <w:p>
      <w:pPr>
        <w:tabs>
          <w:tab w:val="left" w:pos="7241"/>
        </w:tabs>
        <w:spacing w:line="520" w:lineRule="exact"/>
        <w:ind w:firstLine="240" w:firstLineChars="100"/>
        <w:rPr>
          <w:rFonts w:hint="eastAsia"/>
          <w:sz w:val="24"/>
          <w:lang w:eastAsia="zh-CN"/>
        </w:rPr>
      </w:pPr>
      <w:r>
        <w:rPr>
          <w:rFonts w:hint="eastAsia"/>
          <w:sz w:val="24"/>
          <w:lang w:val="en-US" w:eastAsia="zh-CN"/>
        </w:rPr>
        <w:t xml:space="preserve">2.1 </w:t>
      </w:r>
      <w:r>
        <w:rPr>
          <w:rFonts w:hint="eastAsia"/>
          <w:sz w:val="24"/>
          <w:lang w:eastAsia="zh-CN"/>
        </w:rPr>
        <w:t>项目背景：</w:t>
      </w:r>
      <w:r>
        <w:rPr>
          <w:rFonts w:hint="eastAsia"/>
          <w:sz w:val="24"/>
          <w:u w:val="single"/>
          <w:lang w:val="en-US" w:eastAsia="zh-CN"/>
        </w:rPr>
        <w:t xml:space="preserve">  见附件发包说明《PTA海水泵站取水头清理检维修作业发包说明》 </w:t>
      </w:r>
      <w:r>
        <w:rPr>
          <w:rFonts w:hint="eastAsia"/>
          <w:sz w:val="24"/>
          <w:lang w:val="en-US" w:eastAsia="zh-CN"/>
        </w:rPr>
        <w:t xml:space="preserve"> </w:t>
      </w:r>
    </w:p>
    <w:p>
      <w:pPr>
        <w:tabs>
          <w:tab w:val="left" w:pos="7241"/>
        </w:tabs>
        <w:spacing w:line="520" w:lineRule="exact"/>
        <w:ind w:firstLine="240" w:firstLineChars="100"/>
        <w:rPr>
          <w:rFonts w:hint="eastAsia"/>
          <w:sz w:val="24"/>
          <w:lang w:eastAsia="zh-CN"/>
        </w:rPr>
      </w:pPr>
      <w:r>
        <w:rPr>
          <w:rFonts w:hint="eastAsia"/>
          <w:sz w:val="24"/>
          <w:lang w:val="en-US" w:eastAsia="zh-CN"/>
        </w:rPr>
        <w:t xml:space="preserve">2.2 </w:t>
      </w:r>
      <w:r>
        <w:rPr>
          <w:rFonts w:hint="eastAsia"/>
          <w:sz w:val="24"/>
          <w:lang w:eastAsia="zh-CN"/>
        </w:rPr>
        <w:t>项目内容：</w:t>
      </w:r>
      <w:r>
        <w:rPr>
          <w:rFonts w:hint="eastAsia"/>
          <w:sz w:val="24"/>
          <w:u w:val="single"/>
          <w:lang w:val="en-US" w:eastAsia="zh-CN"/>
        </w:rPr>
        <w:t xml:space="preserve">  见附件发包说明《PTA海水泵站取水头清理检维修作业发包说明》 </w:t>
      </w:r>
      <w:r>
        <w:rPr>
          <w:rFonts w:hint="eastAsia"/>
          <w:sz w:val="24"/>
          <w:lang w:val="en-US" w:eastAsia="zh-CN"/>
        </w:rPr>
        <w:t xml:space="preserve"> </w:t>
      </w:r>
    </w:p>
    <w:p>
      <w:pPr>
        <w:tabs>
          <w:tab w:val="left" w:pos="7241"/>
        </w:tabs>
        <w:spacing w:line="520" w:lineRule="exact"/>
        <w:ind w:firstLine="240" w:firstLineChars="100"/>
        <w:rPr>
          <w:rFonts w:hint="eastAsia" w:ascii="Times New Roman" w:hAnsi="Times New Roman" w:cs="Times New Roman"/>
          <w:sz w:val="24"/>
          <w:szCs w:val="24"/>
          <w:highlight w:val="none"/>
          <w:u w:val="single"/>
          <w:lang w:val="en-US" w:eastAsia="zh-CN"/>
        </w:rPr>
      </w:pPr>
      <w:r>
        <w:rPr>
          <w:rFonts w:hint="eastAsia"/>
          <w:sz w:val="24"/>
          <w:lang w:val="en-US" w:eastAsia="zh-CN"/>
        </w:rPr>
        <w:t xml:space="preserve">2.3 </w:t>
      </w:r>
      <w:r>
        <w:rPr>
          <w:rFonts w:hint="eastAsia"/>
          <w:sz w:val="24"/>
          <w:lang w:eastAsia="zh-CN"/>
        </w:rPr>
        <w:t>作业内容：</w:t>
      </w:r>
      <w:r>
        <w:rPr>
          <w:rFonts w:hint="eastAsia" w:ascii="Times New Roman" w:hAnsi="Times New Roman" w:cs="Times New Roman"/>
          <w:sz w:val="24"/>
          <w:szCs w:val="24"/>
          <w:highlight w:val="none"/>
          <w:u w:val="single"/>
          <w:lang w:val="en-US" w:eastAsia="zh-CN"/>
        </w:rPr>
        <w:t xml:space="preserve">  见附件发包说明《PTA海水泵站取水头清理</w:t>
      </w:r>
      <w:r>
        <w:rPr>
          <w:rFonts w:hint="eastAsia"/>
          <w:sz w:val="24"/>
          <w:u w:val="single"/>
          <w:lang w:val="en-US" w:eastAsia="zh-CN"/>
        </w:rPr>
        <w:t>检维修</w:t>
      </w:r>
      <w:r>
        <w:rPr>
          <w:rFonts w:hint="eastAsia" w:ascii="Times New Roman" w:hAnsi="Times New Roman" w:cs="Times New Roman"/>
          <w:sz w:val="24"/>
          <w:szCs w:val="24"/>
          <w:highlight w:val="none"/>
          <w:u w:val="single"/>
          <w:lang w:val="en-US" w:eastAsia="zh-CN"/>
        </w:rPr>
        <w:t xml:space="preserve">作业发包说明》  </w:t>
      </w:r>
    </w:p>
    <w:p>
      <w:pPr>
        <w:spacing w:line="520" w:lineRule="exact"/>
        <w:ind w:left="256" w:leftChars="109" w:hanging="16" w:hangingChars="7"/>
        <w:rPr>
          <w:sz w:val="24"/>
          <w:lang w:eastAsia="zh-CN"/>
        </w:rPr>
      </w:pPr>
      <w:r>
        <w:rPr>
          <w:rFonts w:hint="eastAsia"/>
          <w:sz w:val="24"/>
          <w:lang w:val="en-US" w:eastAsia="zh-CN"/>
        </w:rPr>
        <w:t xml:space="preserve">2.4 </w:t>
      </w:r>
      <w:r>
        <w:rPr>
          <w:rFonts w:hint="eastAsia"/>
          <w:sz w:val="24"/>
          <w:lang w:eastAsia="zh-CN"/>
        </w:rPr>
        <w:t>图纸</w:t>
      </w:r>
      <w:r>
        <w:rPr>
          <w:rFonts w:hint="eastAsia"/>
          <w:sz w:val="24"/>
          <w:lang w:val="en-US" w:eastAsia="zh-CN"/>
        </w:rPr>
        <w:t>提供：</w:t>
      </w:r>
    </w:p>
    <w:p>
      <w:pPr>
        <w:tabs>
          <w:tab w:val="left" w:pos="567"/>
        </w:tabs>
        <w:spacing w:afterLines="50" w:line="300" w:lineRule="exact"/>
        <w:ind w:left="1439" w:leftChars="327" w:right="-53" w:rightChars="-24" w:hanging="720" w:hangingChars="300"/>
        <w:rPr>
          <w:rFonts w:hint="eastAsia"/>
          <w:sz w:val="24"/>
          <w:lang w:eastAsia="zh-CN"/>
        </w:rPr>
      </w:pPr>
      <w:r>
        <w:rPr>
          <w:rFonts w:hint="eastAsia"/>
          <w:sz w:val="24"/>
          <w:lang w:val="en-US" w:eastAsia="zh-CN"/>
        </w:rPr>
        <w:t xml:space="preserve">2.4.1 </w:t>
      </w:r>
      <w:r>
        <w:rPr>
          <w:rFonts w:hint="eastAsia"/>
          <w:sz w:val="24"/>
          <w:lang w:eastAsia="zh-CN"/>
        </w:rPr>
        <w:t>工程开工前甲方向乙方提供施工图纸：</w:t>
      </w:r>
      <w:r>
        <w:rPr>
          <w:rFonts w:hint="eastAsia" w:cs="Arial" w:asciiTheme="minorEastAsia" w:hAnsiTheme="minorEastAsia" w:eastAsiaTheme="minorEastAsia"/>
          <w:lang w:eastAsia="zh-CN"/>
        </w:rPr>
        <w:t>SJ003取水系统纵剖、SJ006平立面及底板仓、SJ016检修出入口、SJ042进水窗和检修窗格栅</w:t>
      </w:r>
      <w:r>
        <w:rPr>
          <w:rFonts w:hint="eastAsia"/>
          <w:sz w:val="24"/>
          <w:lang w:eastAsia="zh-CN"/>
        </w:rPr>
        <w:t>，並根据现场实际情况进行技术交底。</w:t>
      </w:r>
    </w:p>
    <w:p>
      <w:pPr>
        <w:tabs>
          <w:tab w:val="left" w:pos="567"/>
        </w:tabs>
        <w:spacing w:afterLines="50" w:line="300" w:lineRule="exact"/>
        <w:ind w:left="1439" w:leftChars="327" w:right="-53" w:rightChars="-24" w:hanging="720" w:hangingChars="300"/>
        <w:rPr>
          <w:rFonts w:hint="eastAsia"/>
          <w:sz w:val="24"/>
          <w:lang w:eastAsia="zh-CN"/>
        </w:rPr>
      </w:pPr>
      <w:r>
        <w:rPr>
          <w:rFonts w:hint="eastAsia"/>
          <w:sz w:val="24"/>
          <w:lang w:val="en-US" w:eastAsia="zh-CN"/>
        </w:rPr>
        <w:t>2</w:t>
      </w:r>
      <w:r>
        <w:rPr>
          <w:rFonts w:hint="eastAsia"/>
          <w:sz w:val="24"/>
          <w:lang w:eastAsia="zh-CN"/>
        </w:rPr>
        <w:t>.</w:t>
      </w:r>
      <w:r>
        <w:rPr>
          <w:rFonts w:hint="eastAsia"/>
          <w:sz w:val="24"/>
          <w:lang w:val="en-US" w:eastAsia="zh-CN"/>
        </w:rPr>
        <w:t xml:space="preserve">4.2 </w:t>
      </w:r>
      <w:r>
        <w:rPr>
          <w:rFonts w:hint="eastAsia"/>
          <w:sz w:val="24"/>
          <w:lang w:eastAsia="zh-CN"/>
        </w:rPr>
        <w:t>乙方未经甲方同意不得将本工程图纸转给第三方，本合同工程竣工验收之日起十天内将图纸退还给甲方。</w:t>
      </w:r>
    </w:p>
    <w:p>
      <w:pPr>
        <w:keepNext w:val="0"/>
        <w:keepLines w:val="0"/>
        <w:pageBreakBefore w:val="0"/>
        <w:widowControl w:val="0"/>
        <w:kinsoku/>
        <w:wordWrap/>
        <w:overflowPunct/>
        <w:topLinePunct w:val="0"/>
        <w:autoSpaceDE w:val="0"/>
        <w:autoSpaceDN w:val="0"/>
        <w:bidi w:val="0"/>
        <w:adjustRightInd/>
        <w:snapToGrid/>
        <w:spacing w:after="157" w:afterLines="50" w:line="520" w:lineRule="exact"/>
        <w:ind w:left="0" w:leftChars="0" w:right="0" w:rightChars="0" w:firstLine="0" w:firstLineChars="0"/>
        <w:jc w:val="left"/>
        <w:textAlignment w:val="auto"/>
        <w:outlineLvl w:val="9"/>
        <w:rPr>
          <w:rFonts w:hint="eastAsia"/>
          <w:b/>
          <w:sz w:val="28"/>
          <w:szCs w:val="28"/>
          <w:lang w:val="en-US" w:eastAsia="zh-CN"/>
        </w:rPr>
      </w:pPr>
      <w:r>
        <w:rPr>
          <w:rFonts w:hint="eastAsia"/>
          <w:b/>
          <w:sz w:val="28"/>
          <w:szCs w:val="28"/>
          <w:lang w:val="en-US" w:eastAsia="zh-CN"/>
        </w:rPr>
        <w:t>第三条 施工作业要求</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eastAsia"/>
          <w:sz w:val="24"/>
          <w:lang w:eastAsia="zh-CN"/>
        </w:rPr>
      </w:pPr>
      <w:r>
        <w:rPr>
          <w:rFonts w:hint="eastAsia"/>
          <w:sz w:val="24"/>
          <w:lang w:val="en-US" w:eastAsia="zh-CN"/>
        </w:rPr>
        <w:t xml:space="preserve">3.1 </w:t>
      </w:r>
      <w:r>
        <w:rPr>
          <w:rFonts w:hint="eastAsia"/>
          <w:sz w:val="24"/>
          <w:lang w:eastAsia="zh-CN"/>
        </w:rPr>
        <w:t>作业按管供轻潜计，</w:t>
      </w:r>
      <w:r>
        <w:rPr>
          <w:rFonts w:hint="eastAsia"/>
          <w:sz w:val="24"/>
          <w:lang w:val="en-US" w:eastAsia="zh-CN"/>
        </w:rPr>
        <w:t>乙方</w:t>
      </w:r>
      <w:r>
        <w:rPr>
          <w:rFonts w:hint="eastAsia"/>
          <w:sz w:val="24"/>
          <w:lang w:eastAsia="zh-CN"/>
        </w:rPr>
        <w:t>可自行决定采用何种潜水方式，作业标的物需要维修更换的构件、组件、封堵材料由</w:t>
      </w:r>
      <w:r>
        <w:rPr>
          <w:rFonts w:hint="eastAsia"/>
          <w:sz w:val="24"/>
          <w:lang w:val="en-US" w:eastAsia="zh-CN"/>
        </w:rPr>
        <w:t>甲方</w:t>
      </w:r>
      <w:r>
        <w:rPr>
          <w:rFonts w:hint="eastAsia"/>
          <w:sz w:val="24"/>
          <w:lang w:eastAsia="zh-CN"/>
        </w:rPr>
        <w:t>提供，其它为满足作业所需的全部装备、器具及耗材均由</w:t>
      </w:r>
      <w:r>
        <w:rPr>
          <w:rFonts w:hint="eastAsia"/>
          <w:sz w:val="24"/>
          <w:lang w:val="en-US" w:eastAsia="zh-CN"/>
        </w:rPr>
        <w:t>乙方</w:t>
      </w:r>
      <w:r>
        <w:rPr>
          <w:rFonts w:hint="eastAsia"/>
          <w:sz w:val="24"/>
          <w:lang w:eastAsia="zh-CN"/>
        </w:rPr>
        <w:t>自行解决。</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eastAsia"/>
          <w:sz w:val="24"/>
          <w:lang w:eastAsia="zh-CN"/>
        </w:rPr>
      </w:pPr>
      <w:r>
        <w:rPr>
          <w:rFonts w:hint="eastAsia"/>
          <w:sz w:val="24"/>
          <w:lang w:val="en-US" w:eastAsia="zh-CN"/>
        </w:rPr>
        <w:t xml:space="preserve">3.2 </w:t>
      </w:r>
      <w:r>
        <w:rPr>
          <w:rFonts w:hint="eastAsia"/>
          <w:sz w:val="24"/>
          <w:lang w:eastAsia="zh-CN"/>
        </w:rPr>
        <w:t>开放水域的潜水作业需要使用船舶作为载具，</w:t>
      </w:r>
      <w:r>
        <w:rPr>
          <w:rFonts w:hint="eastAsia"/>
          <w:sz w:val="24"/>
          <w:lang w:val="en-US" w:eastAsia="zh-CN"/>
        </w:rPr>
        <w:t>乙</w:t>
      </w:r>
      <w:r>
        <w:rPr>
          <w:rFonts w:hint="eastAsia"/>
          <w:sz w:val="24"/>
          <w:lang w:eastAsia="zh-CN"/>
        </w:rPr>
        <w:t>方应根据所处季节和海况，自备或自行租赁能够满足安全潜水作业所需的船舶，费用不再另计。水下作业人员必须持有国家颁发的有效水下作业潜水证书，并取得水下焊接等相关证书。并提供潜水人员近期体检证明（国家认可的潜水专业或潜水医学专业部门出具的潜水员本年度身体健康的证明）。</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eastAsia"/>
          <w:sz w:val="24"/>
          <w:lang w:eastAsia="zh-CN"/>
        </w:rPr>
      </w:pPr>
      <w:r>
        <w:rPr>
          <w:rFonts w:hint="eastAsia"/>
          <w:sz w:val="24"/>
          <w:lang w:val="en-US" w:eastAsia="zh-CN"/>
        </w:rPr>
        <w:t>3.3 甲方</w:t>
      </w:r>
      <w:r>
        <w:rPr>
          <w:rFonts w:hint="eastAsia"/>
          <w:sz w:val="24"/>
          <w:lang w:eastAsia="zh-CN"/>
        </w:rPr>
        <w:t>提出正式施工要求的12小时内，应组织人员、设备到现场，办理相关作业许可证后开始作业施工。具体作业内容按下述四种分类和解释；</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981" w:leftChars="103" w:right="-51" w:rightChars="-23" w:hanging="754" w:firstLineChars="0"/>
        <w:jc w:val="left"/>
        <w:textAlignment w:val="auto"/>
        <w:outlineLvl w:val="9"/>
        <w:rPr>
          <w:rFonts w:hint="eastAsia"/>
          <w:sz w:val="24"/>
          <w:lang w:eastAsia="zh-CN"/>
        </w:rPr>
      </w:pPr>
      <w:r>
        <w:rPr>
          <w:rFonts w:hint="eastAsia"/>
          <w:sz w:val="24"/>
          <w:lang w:eastAsia="zh-CN"/>
        </w:rPr>
        <w:t>3.</w:t>
      </w:r>
      <w:r>
        <w:rPr>
          <w:rFonts w:hint="eastAsia"/>
          <w:sz w:val="24"/>
          <w:lang w:val="en-US" w:eastAsia="zh-CN"/>
        </w:rPr>
        <w:t xml:space="preserve">3.1 </w:t>
      </w:r>
      <w:r>
        <w:rPr>
          <w:rFonts w:hint="eastAsia"/>
          <w:sz w:val="24"/>
          <w:lang w:eastAsia="zh-CN"/>
        </w:rPr>
        <w:t xml:space="preserve">水下设施检查：包括水下人工探摸、使用专用设备的外观和内部检视，判明对象的损坏程度和故障原因。 </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981" w:leftChars="103" w:right="-51" w:rightChars="-23" w:hanging="754" w:firstLineChars="0"/>
        <w:jc w:val="left"/>
        <w:textAlignment w:val="auto"/>
        <w:outlineLvl w:val="9"/>
        <w:rPr>
          <w:rFonts w:hint="eastAsia"/>
          <w:sz w:val="24"/>
          <w:lang w:eastAsia="zh-CN"/>
        </w:rPr>
      </w:pPr>
      <w:r>
        <w:rPr>
          <w:rFonts w:hint="eastAsia"/>
          <w:sz w:val="24"/>
          <w:lang w:eastAsia="zh-CN"/>
        </w:rPr>
        <w:t>3</w:t>
      </w:r>
      <w:r>
        <w:rPr>
          <w:rFonts w:hint="eastAsia"/>
          <w:sz w:val="24"/>
          <w:lang w:val="en-US" w:eastAsia="zh-CN"/>
        </w:rPr>
        <w:t>.3</w:t>
      </w:r>
      <w:r>
        <w:rPr>
          <w:rFonts w:hint="eastAsia"/>
          <w:sz w:val="24"/>
          <w:lang w:eastAsia="zh-CN"/>
        </w:rPr>
        <w:t>.2</w:t>
      </w:r>
      <w:r>
        <w:rPr>
          <w:rFonts w:hint="eastAsia"/>
          <w:sz w:val="24"/>
          <w:lang w:val="en-US" w:eastAsia="zh-CN"/>
        </w:rPr>
        <w:t xml:space="preserve"> </w:t>
      </w:r>
      <w:r>
        <w:rPr>
          <w:rFonts w:hint="eastAsia"/>
          <w:sz w:val="24"/>
          <w:lang w:eastAsia="zh-CN"/>
        </w:rPr>
        <w:t>水下施工作业：指水下安装和修理维护、清理设备内外部的杂物、水下构筑物消缺堵漏、清淤抽砂、水下防腐施工等。</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981" w:leftChars="103" w:right="-51" w:rightChars="-23" w:hanging="754" w:firstLineChars="0"/>
        <w:jc w:val="left"/>
        <w:textAlignment w:val="auto"/>
        <w:outlineLvl w:val="9"/>
        <w:rPr>
          <w:rFonts w:hint="eastAsia"/>
          <w:sz w:val="24"/>
          <w:lang w:eastAsia="zh-CN"/>
        </w:rPr>
      </w:pPr>
      <w:r>
        <w:rPr>
          <w:rFonts w:hint="eastAsia"/>
          <w:sz w:val="24"/>
          <w:lang w:eastAsia="zh-CN"/>
        </w:rPr>
        <w:t>3</w:t>
      </w:r>
      <w:r>
        <w:rPr>
          <w:rFonts w:hint="eastAsia"/>
          <w:sz w:val="24"/>
          <w:lang w:val="en-US" w:eastAsia="zh-CN"/>
        </w:rPr>
        <w:t>.3</w:t>
      </w:r>
      <w:r>
        <w:rPr>
          <w:rFonts w:hint="eastAsia"/>
          <w:sz w:val="24"/>
          <w:lang w:eastAsia="zh-CN"/>
        </w:rPr>
        <w:t>.3</w:t>
      </w:r>
      <w:r>
        <w:rPr>
          <w:rFonts w:hint="eastAsia"/>
          <w:sz w:val="24"/>
          <w:lang w:val="en-US" w:eastAsia="zh-CN"/>
        </w:rPr>
        <w:t xml:space="preserve"> </w:t>
      </w:r>
      <w:r>
        <w:rPr>
          <w:rFonts w:hint="eastAsia"/>
          <w:sz w:val="24"/>
          <w:lang w:eastAsia="zh-CN"/>
        </w:rPr>
        <w:t>水下切割/焊接：指使用专用设备和耗材，在满足施工环境和质量要求的前提下，对水下设施设备进行的检修焊接和检修切割、救援切割等作业。</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981" w:leftChars="103" w:right="-51" w:rightChars="-23" w:hanging="754" w:firstLineChars="0"/>
        <w:jc w:val="left"/>
        <w:textAlignment w:val="auto"/>
        <w:outlineLvl w:val="9"/>
        <w:rPr>
          <w:rFonts w:hint="eastAsia"/>
          <w:sz w:val="24"/>
          <w:lang w:eastAsia="zh-CN"/>
        </w:rPr>
      </w:pPr>
      <w:r>
        <w:rPr>
          <w:rFonts w:hint="eastAsia"/>
          <w:sz w:val="24"/>
          <w:lang w:eastAsia="zh-CN"/>
        </w:rPr>
        <w:t>3.</w:t>
      </w:r>
      <w:r>
        <w:rPr>
          <w:rFonts w:hint="eastAsia"/>
          <w:sz w:val="24"/>
          <w:lang w:val="en-US" w:eastAsia="zh-CN"/>
        </w:rPr>
        <w:t>3.</w:t>
      </w:r>
      <w:r>
        <w:rPr>
          <w:rFonts w:hint="eastAsia"/>
          <w:sz w:val="24"/>
          <w:lang w:eastAsia="zh-CN"/>
        </w:rPr>
        <w:t>4</w:t>
      </w:r>
      <w:r>
        <w:rPr>
          <w:rFonts w:hint="eastAsia"/>
          <w:sz w:val="24"/>
          <w:lang w:val="en-US" w:eastAsia="zh-CN"/>
        </w:rPr>
        <w:t xml:space="preserve"> </w:t>
      </w:r>
      <w:r>
        <w:rPr>
          <w:rFonts w:hint="eastAsia"/>
          <w:sz w:val="24"/>
          <w:lang w:eastAsia="zh-CN"/>
        </w:rPr>
        <w:t>水下拍照、摄影：指对水下设施设备水下拍照、摄像作业，并将满足要求分辨率的图片和视频内容存储在载体上提供给业主，作为分析研究和存档使用。</w:t>
      </w:r>
    </w:p>
    <w:p>
      <w:pPr>
        <w:spacing w:line="520" w:lineRule="exact"/>
        <w:rPr>
          <w:rFonts w:hint="eastAsia"/>
          <w:b/>
          <w:sz w:val="28"/>
          <w:szCs w:val="28"/>
          <w:lang w:val="en-US" w:eastAsia="zh-CN"/>
        </w:rPr>
      </w:pPr>
      <w:r>
        <w:rPr>
          <w:rFonts w:hint="eastAsia"/>
          <w:b/>
          <w:sz w:val="28"/>
          <w:szCs w:val="28"/>
          <w:lang w:val="en-US" w:eastAsia="zh-CN"/>
        </w:rPr>
        <w:t>第四条  承包方式及结算办法：</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eastAsia"/>
          <w:sz w:val="24"/>
          <w:lang w:eastAsia="zh-CN"/>
        </w:rPr>
      </w:pPr>
      <w:r>
        <w:rPr>
          <w:rFonts w:hint="eastAsia"/>
          <w:sz w:val="24"/>
          <w:lang w:val="en-US" w:eastAsia="zh-CN"/>
        </w:rPr>
        <w:t xml:space="preserve">4.1 </w:t>
      </w:r>
      <w:r>
        <w:rPr>
          <w:rFonts w:hint="eastAsia"/>
          <w:sz w:val="24"/>
          <w:lang w:eastAsia="zh-CN"/>
        </w:rPr>
        <w:t>本</w:t>
      </w:r>
      <w:r>
        <w:rPr>
          <w:rFonts w:hint="eastAsia"/>
          <w:sz w:val="24"/>
          <w:lang w:val="en-US" w:eastAsia="zh-CN"/>
        </w:rPr>
        <w:t>工程</w:t>
      </w:r>
      <w:r>
        <w:rPr>
          <w:rFonts w:hint="eastAsia"/>
          <w:sz w:val="24"/>
          <w:lang w:eastAsia="zh-CN"/>
        </w:rPr>
        <w:t>乙方采用承包范围内工程包工、包质量、包工期、包安全文明施工、包施工风险的承包方式。</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eastAsia"/>
          <w:sz w:val="24"/>
          <w:lang w:val="en-US" w:eastAsia="zh-CN"/>
        </w:rPr>
      </w:pPr>
      <w:r>
        <w:rPr>
          <w:rFonts w:hint="eastAsia"/>
          <w:sz w:val="24"/>
          <w:lang w:val="en-US" w:eastAsia="zh-CN"/>
        </w:rPr>
        <w:t xml:space="preserve">4.2 </w:t>
      </w:r>
      <w:r>
        <w:rPr>
          <w:rFonts w:hint="eastAsia"/>
          <w:sz w:val="24"/>
          <w:lang w:eastAsia="zh-CN"/>
        </w:rPr>
        <w:t>按作业项目不同分别：（1）水下设施检查：（2）水下切割/焊接（3）水下作业（4）水下拍照、摄影，共四项，采用</w:t>
      </w:r>
      <w:r>
        <w:rPr>
          <w:rFonts w:hint="eastAsia"/>
          <w:sz w:val="24"/>
          <w:lang w:val="en-US" w:eastAsia="zh-CN"/>
        </w:rPr>
        <w:t>工程</w:t>
      </w:r>
      <w:r>
        <w:rPr>
          <w:rFonts w:hint="eastAsia"/>
          <w:sz w:val="24"/>
          <w:lang w:eastAsia="zh-CN"/>
        </w:rPr>
        <w:t>总价包干计价。</w:t>
      </w:r>
    </w:p>
    <w:p>
      <w:pPr>
        <w:keepNext w:val="0"/>
        <w:keepLines w:val="0"/>
        <w:pageBreakBefore w:val="0"/>
        <w:widowControl w:val="0"/>
        <w:kinsoku/>
        <w:wordWrap/>
        <w:overflowPunct/>
        <w:topLinePunct w:val="0"/>
        <w:autoSpaceDE w:val="0"/>
        <w:autoSpaceDN w:val="0"/>
        <w:bidi w:val="0"/>
        <w:adjustRightInd/>
        <w:snapToGrid/>
        <w:spacing w:after="157" w:afterLines="50" w:line="520" w:lineRule="exact"/>
        <w:ind w:left="0" w:leftChars="0" w:right="0" w:rightChars="0" w:firstLine="0" w:firstLineChars="0"/>
        <w:jc w:val="left"/>
        <w:textAlignment w:val="auto"/>
        <w:outlineLvl w:val="9"/>
        <w:rPr>
          <w:rFonts w:hint="eastAsia"/>
          <w:b/>
          <w:sz w:val="28"/>
          <w:szCs w:val="28"/>
          <w:lang w:val="en-US" w:eastAsia="zh-CN"/>
        </w:rPr>
      </w:pPr>
      <w:r>
        <w:rPr>
          <w:rFonts w:hint="eastAsia"/>
          <w:b/>
          <w:sz w:val="28"/>
          <w:szCs w:val="28"/>
          <w:lang w:val="en-US" w:eastAsia="zh-CN"/>
        </w:rPr>
        <w:t>第五条  合同价款及支付</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default"/>
          <w:sz w:val="24"/>
          <w:lang w:eastAsia="zh-CN"/>
        </w:rPr>
      </w:pPr>
      <w:r>
        <w:rPr>
          <w:rFonts w:hint="eastAsia"/>
          <w:sz w:val="24"/>
          <w:lang w:val="en-US" w:eastAsia="zh-CN"/>
        </w:rPr>
        <w:t>5.</w:t>
      </w:r>
      <w:r>
        <w:rPr>
          <w:rFonts w:hint="default"/>
          <w:sz w:val="24"/>
          <w:lang w:eastAsia="zh-CN"/>
        </w:rPr>
        <w:t>1</w:t>
      </w:r>
      <w:r>
        <w:rPr>
          <w:rFonts w:hint="eastAsia"/>
          <w:sz w:val="24"/>
          <w:lang w:val="en-US" w:eastAsia="zh-CN"/>
        </w:rPr>
        <w:t xml:space="preserve"> 本合同包干总价为：</w:t>
      </w:r>
      <w:r>
        <w:rPr>
          <w:rFonts w:hint="default"/>
          <w:sz w:val="24"/>
          <w:lang w:eastAsia="zh-CN"/>
        </w:rPr>
        <w:t xml:space="preserve">人民币 </w:t>
      </w:r>
      <w:r>
        <w:rPr>
          <w:rFonts w:hint="eastAsia"/>
          <w:sz w:val="24"/>
          <w:lang w:val="en-US" w:eastAsia="zh-CN"/>
        </w:rPr>
        <w:t xml:space="preserve">        </w:t>
      </w:r>
      <w:r>
        <w:rPr>
          <w:rFonts w:hint="default"/>
          <w:sz w:val="24"/>
          <w:lang w:eastAsia="zh-CN"/>
        </w:rPr>
        <w:t>元整(含</w:t>
      </w:r>
      <w:r>
        <w:rPr>
          <w:rFonts w:hint="eastAsia"/>
          <w:sz w:val="24"/>
          <w:lang w:val="en-US" w:eastAsia="zh-CN"/>
        </w:rPr>
        <w:t xml:space="preserve">     %增值</w:t>
      </w:r>
      <w:r>
        <w:rPr>
          <w:rFonts w:hint="default"/>
          <w:sz w:val="24"/>
          <w:lang w:eastAsia="zh-CN"/>
        </w:rPr>
        <w:t>税</w:t>
      </w:r>
      <w:r>
        <w:rPr>
          <w:rFonts w:hint="eastAsia"/>
          <w:sz w:val="24"/>
          <w:lang w:val="en-US" w:eastAsia="zh-CN"/>
        </w:rPr>
        <w:t>专用发票）</w:t>
      </w:r>
      <w:r>
        <w:rPr>
          <w:rFonts w:hint="default"/>
          <w:sz w:val="24"/>
          <w:lang w:eastAsia="zh-CN"/>
        </w:rPr>
        <w:t>。</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default"/>
          <w:sz w:val="24"/>
          <w:lang w:val="en-US" w:eastAsia="zh-CN"/>
        </w:rPr>
      </w:pPr>
      <w:r>
        <w:rPr>
          <w:rFonts w:hint="eastAsia"/>
          <w:sz w:val="24"/>
          <w:lang w:val="en-US" w:eastAsia="zh-CN"/>
        </w:rPr>
        <w:t>5.</w:t>
      </w:r>
      <w:r>
        <w:rPr>
          <w:rFonts w:hint="default"/>
          <w:sz w:val="24"/>
          <w:lang w:eastAsia="zh-CN"/>
        </w:rPr>
        <w:t>2</w:t>
      </w:r>
      <w:r>
        <w:rPr>
          <w:rFonts w:hint="eastAsia"/>
          <w:sz w:val="24"/>
          <w:lang w:val="en-US" w:eastAsia="zh-CN"/>
        </w:rPr>
        <w:t xml:space="preserve"> 付款</w:t>
      </w:r>
      <w:r>
        <w:rPr>
          <w:rFonts w:hint="default"/>
          <w:sz w:val="24"/>
          <w:lang w:eastAsia="zh-CN"/>
        </w:rPr>
        <w:t>方式</w:t>
      </w:r>
      <w:r>
        <w:rPr>
          <w:rFonts w:hint="eastAsia"/>
          <w:sz w:val="24"/>
          <w:lang w:eastAsia="zh-CN"/>
        </w:rPr>
        <w:t>：</w:t>
      </w:r>
      <w:r>
        <w:rPr>
          <w:rFonts w:hint="default"/>
          <w:sz w:val="24"/>
          <w:lang w:val="en-US" w:eastAsia="zh-CN"/>
        </w:rPr>
        <w:t>乙方应在全部</w:t>
      </w:r>
      <w:r>
        <w:rPr>
          <w:rFonts w:hint="eastAsia"/>
          <w:sz w:val="24"/>
          <w:lang w:val="en-US" w:eastAsia="zh-CN"/>
        </w:rPr>
        <w:t>作业</w:t>
      </w:r>
      <w:r>
        <w:rPr>
          <w:rFonts w:hint="default"/>
          <w:sz w:val="24"/>
          <w:lang w:val="en-US" w:eastAsia="zh-CN"/>
        </w:rPr>
        <w:t>完成后</w:t>
      </w:r>
      <w:r>
        <w:rPr>
          <w:rFonts w:hint="eastAsia"/>
          <w:sz w:val="24"/>
          <w:lang w:val="en-US" w:eastAsia="zh-CN"/>
        </w:rPr>
        <w:t>提供质量报告并完成结算，甲方收到乙方提供结算费用全额增值税专用发票</w:t>
      </w:r>
      <w:r>
        <w:rPr>
          <w:rFonts w:hint="default"/>
          <w:sz w:val="24"/>
          <w:lang w:val="en-US" w:eastAsia="zh-CN"/>
        </w:rPr>
        <w:t>60日内，甲方支付</w:t>
      </w:r>
      <w:r>
        <w:rPr>
          <w:rFonts w:hint="eastAsia"/>
          <w:sz w:val="24"/>
          <w:lang w:val="en-US" w:eastAsia="zh-CN"/>
        </w:rPr>
        <w:t>合同全款</w:t>
      </w:r>
      <w:r>
        <w:rPr>
          <w:rFonts w:hint="default"/>
          <w:sz w:val="24"/>
          <w:lang w:val="en-US" w:eastAsia="zh-CN"/>
        </w:rPr>
        <w:t>。</w:t>
      </w:r>
    </w:p>
    <w:p>
      <w:pPr>
        <w:keepNext w:val="0"/>
        <w:keepLines w:val="0"/>
        <w:pageBreakBefore w:val="0"/>
        <w:widowControl w:val="0"/>
        <w:tabs>
          <w:tab w:val="left" w:pos="567"/>
        </w:tabs>
        <w:kinsoku/>
        <w:wordWrap/>
        <w:overflowPunct/>
        <w:topLinePunct w:val="0"/>
        <w:autoSpaceDE w:val="0"/>
        <w:autoSpaceDN w:val="0"/>
        <w:bidi w:val="0"/>
        <w:adjustRightInd/>
        <w:snapToGrid/>
        <w:spacing w:line="360" w:lineRule="auto"/>
        <w:ind w:left="721" w:leftChars="103" w:right="-51" w:rightChars="-23" w:hanging="494" w:firstLineChars="0"/>
        <w:jc w:val="left"/>
        <w:textAlignment w:val="auto"/>
        <w:outlineLvl w:val="9"/>
        <w:rPr>
          <w:rFonts w:hint="eastAsia"/>
          <w:sz w:val="24"/>
          <w:lang w:val="en-US" w:eastAsia="zh-CN"/>
        </w:rPr>
      </w:pPr>
      <w:r>
        <w:rPr>
          <w:rFonts w:hint="eastAsia"/>
          <w:sz w:val="24"/>
          <w:lang w:val="en-US" w:eastAsia="zh-CN"/>
        </w:rPr>
        <w:t>5.3 上述合同款直接支付至乙方指定的下列账号：</w:t>
      </w:r>
    </w:p>
    <w:p>
      <w:pPr>
        <w:keepNext w:val="0"/>
        <w:keepLines w:val="0"/>
        <w:pageBreakBefore w:val="0"/>
        <w:widowControl w:val="0"/>
        <w:kinsoku/>
        <w:wordWrap/>
        <w:overflowPunct/>
        <w:topLinePunct w:val="0"/>
        <w:autoSpaceDE w:val="0"/>
        <w:autoSpaceDN w:val="0"/>
        <w:bidi w:val="0"/>
        <w:adjustRightInd/>
        <w:snapToGrid/>
        <w:spacing w:line="360" w:lineRule="auto"/>
        <w:ind w:left="460" w:leftChars="209" w:right="0" w:rightChars="0" w:firstLine="48" w:firstLineChars="2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开户银行：</w:t>
      </w:r>
    </w:p>
    <w:p>
      <w:pPr>
        <w:keepNext w:val="0"/>
        <w:keepLines w:val="0"/>
        <w:pageBreakBefore w:val="0"/>
        <w:widowControl w:val="0"/>
        <w:kinsoku/>
        <w:wordWrap/>
        <w:overflowPunct/>
        <w:topLinePunct w:val="0"/>
        <w:autoSpaceDE w:val="0"/>
        <w:autoSpaceDN w:val="0"/>
        <w:bidi w:val="0"/>
        <w:adjustRightInd/>
        <w:snapToGrid/>
        <w:spacing w:line="360" w:lineRule="auto"/>
        <w:ind w:left="460" w:leftChars="209" w:right="0" w:rightChars="0" w:firstLine="48" w:firstLineChars="20"/>
        <w:jc w:val="left"/>
        <w:textAlignment w:val="auto"/>
        <w:outlineLvl w:val="9"/>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 w:val="24"/>
          <w:szCs w:val="24"/>
          <w:highlight w:val="none"/>
          <w:lang w:val="en-US" w:eastAsia="zh-CN" w:bidi="ar-SA"/>
        </w:rPr>
        <w:t>公司名称：</w:t>
      </w:r>
    </w:p>
    <w:p>
      <w:pPr>
        <w:keepNext w:val="0"/>
        <w:keepLines w:val="0"/>
        <w:pageBreakBefore w:val="0"/>
        <w:widowControl w:val="0"/>
        <w:kinsoku/>
        <w:wordWrap/>
        <w:overflowPunct/>
        <w:topLinePunct w:val="0"/>
        <w:autoSpaceDE w:val="0"/>
        <w:autoSpaceDN w:val="0"/>
        <w:bidi w:val="0"/>
        <w:adjustRightInd/>
        <w:snapToGrid/>
        <w:spacing w:line="360" w:lineRule="auto"/>
        <w:ind w:left="460" w:leftChars="209" w:right="0" w:rightChars="0" w:firstLine="48" w:firstLineChars="20"/>
        <w:jc w:val="left"/>
        <w:textAlignment w:val="auto"/>
        <w:outlineLvl w:val="9"/>
        <w:rPr>
          <w:rFonts w:hint="eastAsia"/>
          <w:b/>
          <w:sz w:val="28"/>
          <w:szCs w:val="28"/>
          <w:lang w:eastAsia="zh-CN"/>
        </w:rPr>
      </w:pPr>
      <w:r>
        <w:rPr>
          <w:rFonts w:hint="eastAsia" w:ascii="Times New Roman" w:hAnsi="Times New Roman" w:eastAsia="宋体" w:cs="Times New Roman"/>
          <w:sz w:val="24"/>
          <w:szCs w:val="24"/>
          <w:highlight w:val="none"/>
          <w:lang w:val="en-US" w:eastAsia="zh-CN" w:bidi="ar-SA"/>
        </w:rPr>
        <w:t>账</w:t>
      </w:r>
      <w:r>
        <w:rPr>
          <w:rFonts w:hint="eastAsia" w:ascii="Times New Roman" w:hAnsi="Times New Roman" w:cs="Times New Roman"/>
          <w:sz w:val="24"/>
          <w:szCs w:val="24"/>
          <w:highlight w:val="none"/>
          <w:lang w:val="en-US" w:eastAsia="zh-CN" w:bidi="ar-SA"/>
        </w:rPr>
        <w:t xml:space="preserve">    </w:t>
      </w:r>
      <w:r>
        <w:rPr>
          <w:rFonts w:hint="eastAsia" w:ascii="Times New Roman" w:hAnsi="Times New Roman" w:eastAsia="宋体" w:cs="Times New Roman"/>
          <w:sz w:val="24"/>
          <w:szCs w:val="24"/>
          <w:highlight w:val="none"/>
          <w:lang w:val="en-US" w:eastAsia="zh-CN" w:bidi="ar-SA"/>
        </w:rPr>
        <w:t>号：</w:t>
      </w:r>
    </w:p>
    <w:p>
      <w:pPr>
        <w:tabs>
          <w:tab w:val="left" w:pos="2010"/>
        </w:tabs>
        <w:spacing w:line="520" w:lineRule="exact"/>
        <w:rPr>
          <w:b/>
          <w:sz w:val="28"/>
          <w:szCs w:val="28"/>
          <w:lang w:eastAsia="zh-CN"/>
        </w:rPr>
      </w:pPr>
      <w:r>
        <w:rPr>
          <w:rFonts w:hint="eastAsia"/>
          <w:b/>
          <w:sz w:val="28"/>
          <w:szCs w:val="28"/>
          <w:lang w:eastAsia="zh-CN"/>
        </w:rPr>
        <w:t>第</w:t>
      </w:r>
      <w:r>
        <w:rPr>
          <w:rFonts w:hint="eastAsia"/>
          <w:b/>
          <w:sz w:val="28"/>
          <w:szCs w:val="28"/>
          <w:lang w:val="en-US" w:eastAsia="zh-CN"/>
        </w:rPr>
        <w:t>六</w:t>
      </w:r>
      <w:r>
        <w:rPr>
          <w:rFonts w:hint="eastAsia"/>
          <w:b/>
          <w:sz w:val="28"/>
          <w:szCs w:val="28"/>
          <w:lang w:eastAsia="zh-CN"/>
        </w:rPr>
        <w:t>条 双方责任</w:t>
      </w:r>
    </w:p>
    <w:p>
      <w:pPr>
        <w:tabs>
          <w:tab w:val="left" w:pos="2010"/>
        </w:tabs>
        <w:spacing w:line="520" w:lineRule="exact"/>
        <w:ind w:firstLine="240" w:firstLineChars="100"/>
        <w:rPr>
          <w:sz w:val="24"/>
          <w:lang w:eastAsia="zh-CN"/>
        </w:rPr>
      </w:pPr>
      <w:r>
        <w:rPr>
          <w:rFonts w:hint="eastAsia"/>
          <w:sz w:val="24"/>
          <w:lang w:val="en-US" w:eastAsia="zh-CN"/>
        </w:rPr>
        <w:t>6.</w:t>
      </w:r>
      <w:r>
        <w:rPr>
          <w:rFonts w:hint="eastAsia"/>
          <w:sz w:val="24"/>
          <w:lang w:eastAsia="zh-CN"/>
        </w:rPr>
        <w:t>1</w:t>
      </w:r>
      <w:r>
        <w:rPr>
          <w:rFonts w:hint="eastAsia"/>
          <w:sz w:val="24"/>
          <w:lang w:val="en-US" w:eastAsia="zh-CN"/>
        </w:rPr>
        <w:t xml:space="preserve"> </w:t>
      </w:r>
      <w:r>
        <w:rPr>
          <w:rFonts w:hint="eastAsia"/>
          <w:sz w:val="24"/>
          <w:lang w:eastAsia="zh-CN"/>
        </w:rPr>
        <w:t>甲方</w:t>
      </w:r>
      <w:r>
        <w:rPr>
          <w:rFonts w:hint="eastAsia"/>
          <w:sz w:val="24"/>
          <w:lang w:val="en-US" w:eastAsia="zh-CN"/>
        </w:rPr>
        <w:t>责任</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1.1</w:t>
      </w:r>
      <w:r>
        <w:rPr>
          <w:rFonts w:hint="eastAsia"/>
          <w:sz w:val="24"/>
          <w:lang w:val="en-US" w:eastAsia="zh-CN"/>
        </w:rPr>
        <w:t xml:space="preserve"> </w:t>
      </w:r>
      <w:r>
        <w:rPr>
          <w:rFonts w:hint="eastAsia"/>
          <w:sz w:val="24"/>
          <w:lang w:eastAsia="zh-CN"/>
        </w:rPr>
        <w:t>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.1.2</w:t>
      </w:r>
      <w:r>
        <w:rPr>
          <w:rFonts w:hint="eastAsia"/>
          <w:sz w:val="24"/>
          <w:lang w:val="en-US" w:eastAsia="zh-CN"/>
        </w:rPr>
        <w:t xml:space="preserve"> </w:t>
      </w:r>
      <w:r>
        <w:rPr>
          <w:rFonts w:hint="eastAsia"/>
          <w:sz w:val="24"/>
          <w:lang w:eastAsia="zh-CN"/>
        </w:rPr>
        <w:t>施工用水、电暂由甲方提供。甲方为乙方的检维修服务提供配合，如设备断电及保护。</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 </w:t>
      </w:r>
      <w:r>
        <w:rPr>
          <w:rFonts w:hint="eastAsia"/>
          <w:sz w:val="24"/>
          <w:lang w:eastAsia="zh-CN"/>
        </w:rPr>
        <w:t>乙方</w:t>
      </w:r>
      <w:r>
        <w:rPr>
          <w:rFonts w:hint="eastAsia"/>
          <w:sz w:val="24"/>
          <w:lang w:val="en-US" w:eastAsia="zh-CN"/>
        </w:rPr>
        <w:t>责任</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2.1</w:t>
      </w:r>
      <w:r>
        <w:rPr>
          <w:rFonts w:hint="eastAsia"/>
          <w:sz w:val="24"/>
          <w:lang w:val="en-US" w:eastAsia="zh-CN"/>
        </w:rPr>
        <w:t xml:space="preserve"> </w:t>
      </w:r>
      <w:r>
        <w:rPr>
          <w:rFonts w:hint="eastAsia"/>
          <w:sz w:val="24"/>
          <w:lang w:eastAsia="zh-CN"/>
        </w:rPr>
        <w:t>严格按本合同约定及甲方要求的质量、进度进行安全文明检</w:t>
      </w:r>
      <w:r>
        <w:rPr>
          <w:rFonts w:hint="eastAsia"/>
          <w:sz w:val="24"/>
          <w:lang w:val="en-US" w:eastAsia="zh-CN"/>
        </w:rPr>
        <w:t>清理</w:t>
      </w:r>
      <w:r>
        <w:rPr>
          <w:rFonts w:hint="eastAsia"/>
          <w:sz w:val="24"/>
          <w:lang w:eastAsia="zh-CN"/>
        </w:rPr>
        <w:t>维修施工。</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2 </w:t>
      </w:r>
      <w:r>
        <w:rPr>
          <w:rFonts w:hint="eastAsia"/>
          <w:sz w:val="24"/>
          <w:lang w:eastAsia="zh-CN"/>
        </w:rPr>
        <w:t>必须服从甲方或甲方所委托的第三方的管理。</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3 </w:t>
      </w:r>
      <w:r>
        <w:rPr>
          <w:rFonts w:hint="eastAsia"/>
          <w:sz w:val="24"/>
          <w:lang w:eastAsia="zh-CN"/>
        </w:rPr>
        <w:t>制定和优化质量保证体系，有效控制检维修施工质量。</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4 </w:t>
      </w:r>
      <w:r>
        <w:rPr>
          <w:rFonts w:hint="eastAsia"/>
          <w:sz w:val="24"/>
          <w:lang w:eastAsia="zh-CN"/>
        </w:rPr>
        <w:t>乙方负责检维修服务所需设备、材料及检维修配件（包括领用甲方提供的配件，如有）的卸车和保管。</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5 </w:t>
      </w:r>
      <w:r>
        <w:rPr>
          <w:rFonts w:hint="eastAsia"/>
          <w:sz w:val="24"/>
          <w:lang w:eastAsia="zh-CN"/>
        </w:rPr>
        <w:t>乙方负责检维修服务期间施工场地的安全保卫工作。</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6 </w:t>
      </w:r>
      <w:r>
        <w:rPr>
          <w:rFonts w:hint="eastAsia"/>
          <w:sz w:val="24"/>
          <w:lang w:eastAsia="zh-CN"/>
        </w:rPr>
        <w:t>乙方人员必须遵纪守法，乙方人员发生的违法、乱纪（盗窃、打架斗殴）事件，乙方承担由此造成法律责任和各种经济损失。</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7 </w:t>
      </w:r>
      <w:r>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8 </w:t>
      </w:r>
      <w:r>
        <w:rPr>
          <w:rFonts w:hint="eastAsia"/>
          <w:sz w:val="24"/>
          <w:lang w:eastAsia="zh-CN"/>
        </w:rPr>
        <w:t>施工安全责任由乙方承担，发生各类安全事故，乙方应及时报告甲方，不得隐瞒。甲方有权根据有关规定组织、参与事故的调查处理。</w:t>
      </w:r>
    </w:p>
    <w:p>
      <w:pPr>
        <w:tabs>
          <w:tab w:val="left" w:pos="2010"/>
        </w:tabs>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2.</w:t>
      </w:r>
      <w:r>
        <w:rPr>
          <w:rFonts w:hint="eastAsia"/>
          <w:sz w:val="24"/>
          <w:lang w:val="en-US" w:eastAsia="zh-CN"/>
        </w:rPr>
        <w:t xml:space="preserve">9 </w:t>
      </w:r>
      <w:r>
        <w:rPr>
          <w:rFonts w:hint="eastAsia"/>
          <w:sz w:val="24"/>
          <w:lang w:eastAsia="zh-CN"/>
        </w:rPr>
        <w:t>乙方工作人员进入施工现场实行进出场登记制度（登记身份证的全部信息），登记表由乙方项目负责人签字认可后提交甲方。</w:t>
      </w:r>
    </w:p>
    <w:p>
      <w:pPr>
        <w:spacing w:line="520" w:lineRule="exact"/>
        <w:ind w:left="715" w:leftChars="109" w:hanging="475" w:hangingChars="198"/>
        <w:rPr>
          <w:sz w:val="24"/>
          <w:lang w:eastAsia="zh-CN"/>
        </w:rPr>
      </w:pPr>
      <w:r>
        <w:rPr>
          <w:rFonts w:hint="eastAsia"/>
          <w:sz w:val="24"/>
          <w:lang w:val="en-US" w:eastAsia="zh-CN"/>
        </w:rPr>
        <w:t>6.</w:t>
      </w:r>
      <w:r>
        <w:rPr>
          <w:rFonts w:hint="eastAsia"/>
          <w:sz w:val="24"/>
          <w:lang w:eastAsia="zh-CN"/>
        </w:rPr>
        <w:t>3</w:t>
      </w:r>
      <w:r>
        <w:rPr>
          <w:rFonts w:hint="eastAsia"/>
          <w:sz w:val="24"/>
          <w:lang w:val="en-US" w:eastAsia="zh-CN"/>
        </w:rPr>
        <w:t xml:space="preserve"> </w:t>
      </w:r>
      <w:r>
        <w:rPr>
          <w:rFonts w:hint="eastAsia"/>
          <w:sz w:val="24"/>
          <w:lang w:eastAsia="zh-CN"/>
        </w:rPr>
        <w:t>乙方应遵守以下安全条件：</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w:t>
      </w:r>
      <w:r>
        <w:rPr>
          <w:sz w:val="24"/>
          <w:lang w:eastAsia="zh-CN"/>
        </w:rPr>
        <w:t>1</w:t>
      </w:r>
      <w:r>
        <w:rPr>
          <w:rFonts w:hint="eastAsia"/>
          <w:sz w:val="24"/>
          <w:lang w:val="en-US" w:eastAsia="zh-CN"/>
        </w:rPr>
        <w:t xml:space="preserve"> </w:t>
      </w:r>
      <w:r>
        <w:rPr>
          <w:rFonts w:hint="eastAsia"/>
          <w:sz w:val="24"/>
          <w:lang w:eastAsia="zh-CN"/>
        </w:rPr>
        <w:t>应办临时出入证，进入现场应进行“三级”(即厂级、车间级、班组级)安全教育。</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3.2</w:t>
      </w:r>
      <w:r>
        <w:rPr>
          <w:rFonts w:hint="eastAsia"/>
          <w:sz w:val="24"/>
          <w:lang w:val="en-US" w:eastAsia="zh-CN"/>
        </w:rPr>
        <w:t xml:space="preserve"> </w:t>
      </w:r>
      <w:r>
        <w:rPr>
          <w:rFonts w:hint="eastAsia"/>
          <w:sz w:val="24"/>
          <w:lang w:eastAsia="zh-CN"/>
        </w:rPr>
        <w:t>应认真贯彻执行国家《安全生产法》、《安全生产条例》、《消防法》、《环境保护法》、《劳动法》和《职业卫生防治法》等法律法规，以及遵守“甲方”的各项安全管理制度。</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3.3</w:t>
      </w:r>
      <w:r>
        <w:rPr>
          <w:rFonts w:hint="eastAsia"/>
          <w:sz w:val="24"/>
          <w:lang w:val="en-US" w:eastAsia="zh-CN"/>
        </w:rPr>
        <w:t xml:space="preserve"> </w:t>
      </w:r>
      <w:r>
        <w:rPr>
          <w:rFonts w:hint="eastAsia"/>
          <w:sz w:val="24"/>
          <w:lang w:eastAsia="zh-CN"/>
        </w:rPr>
        <w:t>操作人员未经装置现场人员同意，不得随意动用装置现场的设备、管路、阀门。</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3.4</w:t>
      </w:r>
      <w:r>
        <w:rPr>
          <w:rFonts w:hint="eastAsia"/>
          <w:sz w:val="24"/>
          <w:lang w:val="en-US" w:eastAsia="zh-CN"/>
        </w:rPr>
        <w:t xml:space="preserve"> </w:t>
      </w:r>
      <w:r>
        <w:rPr>
          <w:rFonts w:hint="eastAsia"/>
          <w:sz w:val="24"/>
          <w:lang w:eastAsia="zh-CN"/>
        </w:rPr>
        <w:t>应严格执行动火证、动土证、入罐证、登高作业证、盲板抽堵证、临时施工用电票等，严禁违章作业。</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3.5</w:t>
      </w:r>
      <w:r>
        <w:rPr>
          <w:rFonts w:hint="eastAsia"/>
          <w:sz w:val="24"/>
          <w:lang w:val="en-US" w:eastAsia="zh-CN"/>
        </w:rPr>
        <w:t xml:space="preserve"> </w:t>
      </w:r>
      <w:r>
        <w:rPr>
          <w:rFonts w:hint="eastAsia"/>
          <w:sz w:val="24"/>
          <w:lang w:eastAsia="zh-CN"/>
        </w:rPr>
        <w:t>应按规定穿戴好劳动保护用品，进入检修现场须戴好安全帽，登高作业须佩带好安全带，禁止穿拖鞋。</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3.6</w:t>
      </w:r>
      <w:r>
        <w:rPr>
          <w:rFonts w:hint="eastAsia"/>
          <w:sz w:val="24"/>
          <w:lang w:val="en-US" w:eastAsia="zh-CN"/>
        </w:rPr>
        <w:t xml:space="preserve"> </w:t>
      </w:r>
      <w:r>
        <w:rPr>
          <w:rFonts w:hint="eastAsia"/>
          <w:sz w:val="24"/>
          <w:lang w:eastAsia="zh-CN"/>
        </w:rPr>
        <w:t>应严格遵守防火防爆等禁令和规定，不准携带火种等危险物品进入生产区，严禁在厂区内抽烟。</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3.7</w:t>
      </w:r>
      <w:r>
        <w:rPr>
          <w:rFonts w:hint="eastAsia"/>
          <w:sz w:val="24"/>
          <w:lang w:val="en-US" w:eastAsia="zh-CN"/>
        </w:rPr>
        <w:t xml:space="preserve"> </w:t>
      </w:r>
      <w:r>
        <w:rPr>
          <w:rFonts w:hint="eastAsia"/>
          <w:sz w:val="24"/>
          <w:lang w:eastAsia="zh-CN"/>
        </w:rPr>
        <w:t>严禁酒后上班，上班期间严禁饮酒、赌博。</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3.8</w:t>
      </w:r>
      <w:r>
        <w:rPr>
          <w:rFonts w:hint="eastAsia"/>
          <w:sz w:val="24"/>
          <w:lang w:val="en-US" w:eastAsia="zh-CN"/>
        </w:rPr>
        <w:t xml:space="preserve"> </w:t>
      </w:r>
      <w:r>
        <w:rPr>
          <w:rFonts w:hint="eastAsia"/>
          <w:sz w:val="24"/>
          <w:lang w:eastAsia="zh-CN"/>
        </w:rPr>
        <w:t>进入厂区的车辆应遵守厂内交通管理有关规定和各种安全制度，申报厂内临时通行证，按厂内行停车标志认真执行。</w:t>
      </w:r>
    </w:p>
    <w:p>
      <w:pPr>
        <w:spacing w:line="520" w:lineRule="exact"/>
        <w:ind w:left="712" w:leftChars="109" w:hanging="472" w:hangingChars="197"/>
        <w:rPr>
          <w:sz w:val="24"/>
          <w:lang w:eastAsia="zh-CN"/>
        </w:rPr>
      </w:pPr>
      <w:r>
        <w:rPr>
          <w:rFonts w:hint="eastAsia"/>
          <w:sz w:val="24"/>
          <w:lang w:val="en-US" w:eastAsia="zh-CN"/>
        </w:rPr>
        <w:t>6.</w:t>
      </w:r>
      <w:r>
        <w:rPr>
          <w:rFonts w:hint="eastAsia"/>
          <w:sz w:val="24"/>
          <w:lang w:eastAsia="zh-CN"/>
        </w:rPr>
        <w:t>3.9</w:t>
      </w:r>
      <w:r>
        <w:rPr>
          <w:rFonts w:hint="eastAsia"/>
          <w:sz w:val="24"/>
          <w:lang w:val="en-US" w:eastAsia="zh-CN"/>
        </w:rPr>
        <w:t xml:space="preserve"> </w:t>
      </w:r>
      <w:r>
        <w:rPr>
          <w:rFonts w:hint="eastAsia"/>
          <w:sz w:val="24"/>
          <w:lang w:eastAsia="zh-CN"/>
        </w:rPr>
        <w:t>装置现场配备消防器材不得挪作他用，并保持消防器材附近无障碍物。</w:t>
      </w:r>
    </w:p>
    <w:p>
      <w:pPr>
        <w:spacing w:line="520" w:lineRule="exact"/>
        <w:ind w:left="712" w:leftChars="109" w:hanging="472" w:hangingChars="197"/>
        <w:rPr>
          <w:rFonts w:hint="eastAsia"/>
          <w:sz w:val="24"/>
          <w:lang w:eastAsia="zh-CN"/>
        </w:rPr>
      </w:pPr>
      <w:r>
        <w:rPr>
          <w:rFonts w:hint="eastAsia"/>
          <w:sz w:val="24"/>
          <w:lang w:val="en-US" w:eastAsia="zh-CN"/>
        </w:rPr>
        <w:t>6.</w:t>
      </w:r>
      <w:r>
        <w:rPr>
          <w:rFonts w:hint="eastAsia"/>
          <w:sz w:val="24"/>
          <w:lang w:eastAsia="zh-CN"/>
        </w:rPr>
        <w:t>3.10</w:t>
      </w:r>
      <w:r>
        <w:rPr>
          <w:rFonts w:hint="eastAsia"/>
          <w:sz w:val="24"/>
          <w:lang w:val="en-US" w:eastAsia="zh-CN"/>
        </w:rPr>
        <w:t xml:space="preserve"> </w:t>
      </w:r>
      <w:r>
        <w:rPr>
          <w:rFonts w:hint="eastAsia"/>
          <w:sz w:val="24"/>
          <w:lang w:eastAsia="zh-CN"/>
        </w:rPr>
        <w:t>应主动接受安全教育、培训和考核，持证上岗。</w:t>
      </w:r>
    </w:p>
    <w:p>
      <w:pPr>
        <w:spacing w:line="520" w:lineRule="exact"/>
        <w:ind w:left="715" w:leftChars="109" w:hanging="475" w:hangingChars="197"/>
        <w:rPr>
          <w:lang w:val="en-US" w:eastAsia="zh-CN"/>
        </w:rPr>
      </w:pPr>
      <w:r>
        <w:rPr>
          <w:rFonts w:hint="eastAsia"/>
          <w:b/>
          <w:bCs/>
          <w:sz w:val="24"/>
          <w:lang w:val="en-US" w:eastAsia="zh-CN"/>
        </w:rPr>
        <w:t xml:space="preserve">6.4 </w:t>
      </w:r>
      <w:r>
        <w:rPr>
          <w:rFonts w:hint="eastAsia"/>
          <w:b/>
          <w:bCs/>
          <w:sz w:val="24"/>
          <w:lang w:eastAsia="zh-CN"/>
        </w:rPr>
        <w:t>合同价款包含的风险：</w:t>
      </w:r>
      <w:r>
        <w:rPr>
          <w:rFonts w:hint="eastAsia"/>
          <w:sz w:val="24"/>
          <w:lang w:eastAsia="zh-CN"/>
        </w:rPr>
        <w:t>（1）因工程项目清单有错、漏，导致工程报价不准确 ，（2）因市场变化、政策性调整导致人工、机械和材料价格变化；（3）按合同工期完工所采取的赶工措施。（4）作业海域天气、水文等原因造成的适航船舶费用增加。</w:t>
      </w:r>
    </w:p>
    <w:p>
      <w:pPr>
        <w:tabs>
          <w:tab w:val="left" w:pos="2010"/>
        </w:tabs>
        <w:spacing w:line="520" w:lineRule="exact"/>
        <w:rPr>
          <w:b/>
          <w:sz w:val="28"/>
          <w:szCs w:val="28"/>
          <w:lang w:eastAsia="zh-CN"/>
        </w:rPr>
      </w:pPr>
      <w:r>
        <w:rPr>
          <w:rFonts w:hint="eastAsia"/>
          <w:b/>
          <w:sz w:val="28"/>
          <w:szCs w:val="28"/>
          <w:lang w:eastAsia="zh-CN"/>
        </w:rPr>
        <w:t>第</w:t>
      </w:r>
      <w:r>
        <w:rPr>
          <w:rFonts w:hint="eastAsia"/>
          <w:b/>
          <w:sz w:val="28"/>
          <w:szCs w:val="28"/>
          <w:lang w:val="en-US" w:eastAsia="zh-CN"/>
        </w:rPr>
        <w:t>七</w:t>
      </w:r>
      <w:r>
        <w:rPr>
          <w:rFonts w:hint="eastAsia"/>
          <w:b/>
          <w:sz w:val="28"/>
          <w:szCs w:val="28"/>
          <w:lang w:eastAsia="zh-CN"/>
        </w:rPr>
        <w:t>条 服务质量与验收</w:t>
      </w:r>
    </w:p>
    <w:p>
      <w:pPr>
        <w:spacing w:line="520" w:lineRule="exact"/>
        <w:ind w:left="712" w:leftChars="109" w:hanging="472" w:hangingChars="197"/>
        <w:rPr>
          <w:rFonts w:hint="eastAsia"/>
          <w:sz w:val="24"/>
          <w:lang w:eastAsia="zh-CN"/>
        </w:rPr>
      </w:pPr>
      <w:r>
        <w:rPr>
          <w:rFonts w:hint="eastAsia"/>
          <w:sz w:val="24"/>
          <w:lang w:val="en-US" w:eastAsia="zh-CN"/>
        </w:rPr>
        <w:t xml:space="preserve">7.1 </w:t>
      </w:r>
      <w:r>
        <w:rPr>
          <w:rFonts w:hint="eastAsia"/>
          <w:sz w:val="24"/>
          <w:lang w:eastAsia="zh-CN"/>
        </w:rPr>
        <w:t>乙方严格按本合同约定</w:t>
      </w:r>
      <w:r>
        <w:rPr>
          <w:rFonts w:hint="eastAsia"/>
          <w:sz w:val="24"/>
          <w:lang w:val="en-US" w:eastAsia="zh-CN"/>
        </w:rPr>
        <w:t>完成</w:t>
      </w:r>
      <w:r>
        <w:rPr>
          <w:rFonts w:hint="eastAsia"/>
          <w:sz w:val="24"/>
          <w:lang w:eastAsia="zh-CN"/>
        </w:rPr>
        <w:t>PTA海水泵站取水头清理检维修</w:t>
      </w:r>
      <w:r>
        <w:rPr>
          <w:rFonts w:hint="eastAsia"/>
          <w:sz w:val="24"/>
          <w:lang w:val="en-US" w:eastAsia="zh-CN"/>
        </w:rPr>
        <w:t>工作</w:t>
      </w:r>
      <w:r>
        <w:rPr>
          <w:rFonts w:hint="eastAsia"/>
          <w:sz w:val="24"/>
          <w:lang w:eastAsia="zh-CN"/>
        </w:rPr>
        <w:t>，严格按施工验收标准组织施工及验收，施工质量达到约定标准。验收合格以甲方书面确认为准。</w:t>
      </w:r>
    </w:p>
    <w:p>
      <w:pPr>
        <w:spacing w:line="520" w:lineRule="exact"/>
        <w:ind w:left="712" w:leftChars="109" w:hanging="472" w:hangingChars="197"/>
        <w:rPr>
          <w:rFonts w:hint="eastAsia"/>
          <w:sz w:val="24"/>
          <w:lang w:eastAsia="zh-CN"/>
        </w:rPr>
      </w:pPr>
      <w:r>
        <w:rPr>
          <w:rFonts w:hint="eastAsia"/>
          <w:sz w:val="24"/>
          <w:lang w:val="en-US" w:eastAsia="zh-CN"/>
        </w:rPr>
        <w:t>7</w:t>
      </w:r>
      <w:r>
        <w:rPr>
          <w:rFonts w:hint="eastAsia"/>
          <w:sz w:val="24"/>
          <w:lang w:eastAsia="zh-CN"/>
        </w:rPr>
        <w:t>.</w:t>
      </w:r>
      <w:r>
        <w:rPr>
          <w:rFonts w:hint="eastAsia"/>
          <w:sz w:val="24"/>
          <w:lang w:val="en-US" w:eastAsia="zh-CN"/>
        </w:rPr>
        <w:t>2 乙方应</w:t>
      </w:r>
      <w:r>
        <w:rPr>
          <w:rFonts w:hint="eastAsia"/>
          <w:sz w:val="24"/>
          <w:lang w:eastAsia="zh-CN"/>
        </w:rPr>
        <w:t>对水下设备的检查、清理清淤、切割、焊接、堵漏、防腐等作业前后需拍照或摄影留底，供</w:t>
      </w:r>
      <w:r>
        <w:rPr>
          <w:rFonts w:hint="eastAsia"/>
          <w:sz w:val="24"/>
          <w:lang w:val="en-US" w:eastAsia="zh-CN"/>
        </w:rPr>
        <w:t>甲方</w:t>
      </w:r>
      <w:r>
        <w:rPr>
          <w:rFonts w:hint="eastAsia"/>
          <w:sz w:val="24"/>
          <w:lang w:eastAsia="zh-CN"/>
        </w:rPr>
        <w:t>检查比对。</w:t>
      </w:r>
    </w:p>
    <w:p>
      <w:pPr>
        <w:spacing w:line="520" w:lineRule="exact"/>
        <w:ind w:left="712" w:leftChars="109" w:hanging="472" w:hangingChars="197"/>
        <w:rPr>
          <w:rFonts w:hint="eastAsia"/>
          <w:sz w:val="24"/>
          <w:lang w:eastAsia="zh-CN"/>
        </w:rPr>
      </w:pPr>
      <w:r>
        <w:rPr>
          <w:rFonts w:hint="eastAsia"/>
          <w:sz w:val="24"/>
          <w:lang w:val="en-US" w:eastAsia="zh-CN"/>
        </w:rPr>
        <w:t>7</w:t>
      </w:r>
      <w:r>
        <w:rPr>
          <w:rFonts w:hint="eastAsia"/>
          <w:sz w:val="24"/>
          <w:lang w:eastAsia="zh-CN"/>
        </w:rPr>
        <w:t>.</w:t>
      </w:r>
      <w:r>
        <w:rPr>
          <w:rFonts w:hint="eastAsia"/>
          <w:sz w:val="24"/>
          <w:lang w:val="en-US" w:eastAsia="zh-CN"/>
        </w:rPr>
        <w:t>3 乙方提供的</w:t>
      </w:r>
      <w:r>
        <w:rPr>
          <w:rFonts w:hint="eastAsia"/>
          <w:sz w:val="24"/>
          <w:lang w:eastAsia="zh-CN"/>
        </w:rPr>
        <w:t>交工资料至少应包含但不限于以下内容：施工部位、具体检修内容、具体采取的器具及检修措施、后续事宜的注意事项提醒、施工日志。</w:t>
      </w:r>
    </w:p>
    <w:p>
      <w:pPr>
        <w:spacing w:line="520" w:lineRule="exact"/>
        <w:ind w:left="712" w:leftChars="109" w:hanging="472" w:hangingChars="197"/>
        <w:rPr>
          <w:rFonts w:hint="eastAsia"/>
          <w:sz w:val="24"/>
          <w:lang w:eastAsia="zh-CN"/>
        </w:rPr>
      </w:pPr>
      <w:r>
        <w:rPr>
          <w:rFonts w:hint="eastAsia"/>
          <w:sz w:val="24"/>
          <w:lang w:val="en-US" w:eastAsia="zh-CN"/>
        </w:rPr>
        <w:t>7</w:t>
      </w:r>
      <w:r>
        <w:rPr>
          <w:rFonts w:hint="eastAsia"/>
          <w:sz w:val="24"/>
          <w:lang w:eastAsia="zh-CN"/>
        </w:rPr>
        <w:t>.</w:t>
      </w:r>
      <w:r>
        <w:rPr>
          <w:rFonts w:hint="eastAsia"/>
          <w:sz w:val="24"/>
          <w:lang w:val="en-US" w:eastAsia="zh-CN"/>
        </w:rPr>
        <w:t>4 乙方</w:t>
      </w:r>
      <w:r>
        <w:rPr>
          <w:rFonts w:hint="eastAsia"/>
          <w:sz w:val="24"/>
          <w:lang w:eastAsia="zh-CN"/>
        </w:rPr>
        <w:t>检修施工质量必须满足相应的行业标准或规范要求。</w:t>
      </w:r>
    </w:p>
    <w:p>
      <w:pPr>
        <w:spacing w:line="520" w:lineRule="exact"/>
        <w:ind w:left="712" w:leftChars="109" w:hanging="472" w:hangingChars="197"/>
        <w:rPr>
          <w:rFonts w:hint="eastAsia"/>
          <w:sz w:val="24"/>
          <w:lang w:eastAsia="zh-CN"/>
        </w:rPr>
      </w:pPr>
      <w:r>
        <w:rPr>
          <w:rFonts w:hint="eastAsia"/>
          <w:sz w:val="24"/>
          <w:lang w:val="en-US" w:eastAsia="zh-CN"/>
        </w:rPr>
        <w:t xml:space="preserve">7.5 </w:t>
      </w:r>
      <w:r>
        <w:rPr>
          <w:rFonts w:hint="eastAsia"/>
          <w:sz w:val="24"/>
          <w:lang w:eastAsia="zh-CN"/>
        </w:rPr>
        <w:t>工程质量达不到约定标准的部分，乙方应返工直至达到约定标准为止，乙方应承担因返工所发生的一切施工费用，包含配件费用和人工费用等。</w:t>
      </w:r>
    </w:p>
    <w:p>
      <w:pPr>
        <w:spacing w:line="520" w:lineRule="exact"/>
        <w:ind w:left="712" w:leftChars="109" w:hanging="472" w:hangingChars="197"/>
        <w:rPr>
          <w:rFonts w:hint="eastAsia"/>
          <w:sz w:val="24"/>
          <w:lang w:eastAsia="zh-CN"/>
        </w:rPr>
      </w:pPr>
      <w:r>
        <w:rPr>
          <w:rFonts w:hint="eastAsia"/>
          <w:sz w:val="24"/>
          <w:lang w:val="en-US" w:eastAsia="zh-CN"/>
        </w:rPr>
        <w:t xml:space="preserve">7.6 </w:t>
      </w:r>
      <w:r>
        <w:rPr>
          <w:rFonts w:hint="eastAsia"/>
          <w:sz w:val="24"/>
          <w:lang w:eastAsia="zh-CN"/>
        </w:rPr>
        <w:t>乙方应为甲方的检查、检验的提供便利条件。</w:t>
      </w:r>
    </w:p>
    <w:p>
      <w:pPr>
        <w:spacing w:line="520" w:lineRule="exact"/>
        <w:ind w:left="712" w:leftChars="109" w:hanging="472" w:hangingChars="197"/>
        <w:rPr>
          <w:rFonts w:hint="eastAsia"/>
          <w:sz w:val="24"/>
          <w:lang w:eastAsia="zh-CN"/>
        </w:rPr>
      </w:pPr>
      <w:r>
        <w:rPr>
          <w:rFonts w:hint="eastAsia"/>
          <w:sz w:val="24"/>
          <w:lang w:val="en-US" w:eastAsia="zh-CN"/>
        </w:rPr>
        <w:t xml:space="preserve">7.7 </w:t>
      </w:r>
      <w:r>
        <w:rPr>
          <w:rFonts w:hint="eastAsia"/>
          <w:sz w:val="24"/>
          <w:lang w:eastAsia="zh-CN"/>
        </w:rPr>
        <w:t>因乙方未按合同约定标准</w:t>
      </w:r>
      <w:r>
        <w:rPr>
          <w:rFonts w:hint="eastAsia"/>
          <w:sz w:val="24"/>
          <w:lang w:val="en-US" w:eastAsia="zh-CN"/>
        </w:rPr>
        <w:t>完成</w:t>
      </w:r>
      <w:r>
        <w:rPr>
          <w:rFonts w:hint="eastAsia"/>
          <w:sz w:val="24"/>
          <w:lang w:eastAsia="zh-CN"/>
        </w:rPr>
        <w:t>PTA海水泵站取水头清理检维修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lang w:eastAsia="zh-CN"/>
        </w:rPr>
      </w:pPr>
      <w:r>
        <w:rPr>
          <w:rFonts w:hint="eastAsia"/>
          <w:b/>
          <w:sz w:val="24"/>
          <w:lang w:eastAsia="zh-CN"/>
        </w:rPr>
        <w:t>第</w:t>
      </w:r>
      <w:r>
        <w:rPr>
          <w:rFonts w:hint="eastAsia"/>
          <w:b/>
          <w:sz w:val="24"/>
          <w:lang w:val="en-US" w:eastAsia="zh-CN"/>
        </w:rPr>
        <w:t>八</w:t>
      </w:r>
      <w:r>
        <w:rPr>
          <w:rFonts w:hint="eastAsia"/>
          <w:b/>
          <w:sz w:val="24"/>
          <w:lang w:eastAsia="zh-CN"/>
        </w:rPr>
        <w:t>条 保修</w:t>
      </w:r>
    </w:p>
    <w:p>
      <w:pPr>
        <w:tabs>
          <w:tab w:val="left" w:pos="2010"/>
        </w:tabs>
        <w:spacing w:line="520" w:lineRule="exact"/>
        <w:ind w:left="678" w:leftChars="100" w:hanging="458" w:hangingChars="191"/>
        <w:rPr>
          <w:sz w:val="24"/>
          <w:lang w:eastAsia="zh-CN"/>
        </w:rPr>
      </w:pPr>
      <w:r>
        <w:rPr>
          <w:rFonts w:hint="eastAsia"/>
          <w:sz w:val="24"/>
          <w:lang w:val="en-US" w:eastAsia="zh-CN"/>
        </w:rPr>
        <w:t xml:space="preserve">8.1 </w:t>
      </w:r>
      <w:r>
        <w:rPr>
          <w:rFonts w:hint="eastAsia"/>
          <w:sz w:val="24"/>
          <w:lang w:eastAsia="zh-CN"/>
        </w:rPr>
        <w:t>乙方就</w:t>
      </w:r>
      <w:r>
        <w:rPr>
          <w:rFonts w:hint="eastAsia"/>
          <w:sz w:val="24"/>
          <w:lang w:val="en-US" w:eastAsia="zh-CN"/>
        </w:rPr>
        <w:t>该工程</w:t>
      </w:r>
      <w:r>
        <w:rPr>
          <w:rFonts w:hint="eastAsia"/>
          <w:sz w:val="24"/>
          <w:lang w:eastAsia="zh-CN"/>
        </w:rPr>
        <w:t>PTA海水泵站取水头清理检维修</w:t>
      </w:r>
      <w:r>
        <w:rPr>
          <w:rFonts w:hint="eastAsia"/>
          <w:sz w:val="24"/>
          <w:lang w:val="en-US" w:eastAsia="zh-CN"/>
        </w:rPr>
        <w:t>工程，</w:t>
      </w:r>
      <w:r>
        <w:rPr>
          <w:rFonts w:hint="eastAsia"/>
          <w:sz w:val="24"/>
          <w:lang w:eastAsia="zh-CN"/>
        </w:rPr>
        <w:t>提供</w:t>
      </w:r>
      <w:r>
        <w:rPr>
          <w:rFonts w:hint="eastAsia"/>
          <w:sz w:val="24"/>
          <w:u w:val="single"/>
          <w:lang w:eastAsia="zh-CN"/>
        </w:rPr>
        <w:t xml:space="preserve"> </w:t>
      </w:r>
      <w:r>
        <w:rPr>
          <w:rFonts w:hint="eastAsia"/>
          <w:sz w:val="24"/>
          <w:u w:val="single"/>
          <w:lang w:val="en-US" w:eastAsia="zh-CN"/>
        </w:rPr>
        <w:t>3</w:t>
      </w:r>
      <w:r>
        <w:rPr>
          <w:rFonts w:hint="eastAsia"/>
          <w:sz w:val="24"/>
          <w:u w:val="single"/>
          <w:lang w:eastAsia="zh-CN"/>
        </w:rPr>
        <w:t xml:space="preserve"> </w:t>
      </w:r>
      <w:r>
        <w:rPr>
          <w:rFonts w:hint="eastAsia"/>
          <w:sz w:val="24"/>
          <w:u w:val="single"/>
          <w:lang w:val="en-US" w:eastAsia="zh-CN"/>
        </w:rPr>
        <w:t>个月</w:t>
      </w:r>
      <w:r>
        <w:rPr>
          <w:rFonts w:hint="eastAsia"/>
          <w:sz w:val="24"/>
          <w:lang w:eastAsia="zh-CN"/>
        </w:rPr>
        <w:t>的</w:t>
      </w:r>
      <w:r>
        <w:rPr>
          <w:rFonts w:hint="eastAsia"/>
          <w:sz w:val="24"/>
          <w:lang w:val="en-US" w:eastAsia="zh-CN"/>
        </w:rPr>
        <w:t>维</w:t>
      </w:r>
      <w:r>
        <w:rPr>
          <w:rFonts w:hint="eastAsia"/>
          <w:sz w:val="24"/>
          <w:lang w:eastAsia="zh-CN"/>
        </w:rPr>
        <w:t>修服务，</w:t>
      </w:r>
      <w:r>
        <w:rPr>
          <w:rFonts w:hint="eastAsia"/>
          <w:sz w:val="24"/>
          <w:lang w:val="en-US" w:eastAsia="zh-CN"/>
        </w:rPr>
        <w:t>维</w:t>
      </w:r>
      <w:r>
        <w:rPr>
          <w:rFonts w:hint="eastAsia"/>
          <w:sz w:val="24"/>
          <w:lang w:eastAsia="zh-CN"/>
        </w:rPr>
        <w:t>保期自</w:t>
      </w:r>
      <w:r>
        <w:rPr>
          <w:rFonts w:hint="eastAsia"/>
          <w:sz w:val="24"/>
          <w:lang w:val="en-US" w:eastAsia="zh-CN"/>
        </w:rPr>
        <w:t>本工程</w:t>
      </w:r>
      <w:r>
        <w:rPr>
          <w:rFonts w:hint="eastAsia"/>
          <w:sz w:val="24"/>
          <w:lang w:eastAsia="zh-CN"/>
        </w:rPr>
        <w:t>验收合格之日起计算。</w:t>
      </w:r>
    </w:p>
    <w:p>
      <w:pPr>
        <w:tabs>
          <w:tab w:val="left" w:pos="2010"/>
        </w:tabs>
        <w:spacing w:line="520" w:lineRule="exact"/>
        <w:ind w:left="678" w:leftChars="100" w:hanging="458" w:hangingChars="191"/>
        <w:rPr>
          <w:sz w:val="24"/>
          <w:lang w:eastAsia="zh-CN"/>
        </w:rPr>
      </w:pPr>
      <w:r>
        <w:rPr>
          <w:rFonts w:hint="eastAsia"/>
          <w:sz w:val="24"/>
          <w:lang w:val="en-US" w:eastAsia="zh-CN"/>
        </w:rPr>
        <w:t>8.</w:t>
      </w:r>
      <w:r>
        <w:rPr>
          <w:rFonts w:hint="eastAsia"/>
          <w:sz w:val="24"/>
          <w:lang w:eastAsia="zh-CN"/>
        </w:rPr>
        <w:t>2</w:t>
      </w:r>
      <w:r>
        <w:rPr>
          <w:rFonts w:hint="eastAsia"/>
          <w:sz w:val="24"/>
          <w:lang w:val="en-US" w:eastAsia="zh-CN"/>
        </w:rPr>
        <w:t xml:space="preserve"> </w:t>
      </w:r>
      <w:r>
        <w:rPr>
          <w:rFonts w:hint="eastAsia"/>
          <w:sz w:val="24"/>
          <w:lang w:eastAsia="zh-CN"/>
        </w:rPr>
        <w:t>乙方应在保修期内按照甲方要求提供免费</w:t>
      </w:r>
      <w:r>
        <w:rPr>
          <w:rFonts w:hint="eastAsia"/>
          <w:sz w:val="24"/>
          <w:lang w:val="en-US" w:eastAsia="zh-CN"/>
        </w:rPr>
        <w:t>维保</w:t>
      </w:r>
      <w:r>
        <w:rPr>
          <w:rFonts w:hint="eastAsia"/>
          <w:sz w:val="24"/>
          <w:lang w:eastAsia="zh-CN"/>
        </w:rPr>
        <w:t>服务，确</w:t>
      </w:r>
      <w:r>
        <w:rPr>
          <w:rFonts w:hint="eastAsia"/>
          <w:sz w:val="24"/>
          <w:lang w:val="en-US" w:eastAsia="zh-CN"/>
        </w:rPr>
        <w:t>保</w:t>
      </w:r>
      <w:r>
        <w:rPr>
          <w:rFonts w:hint="eastAsia"/>
          <w:sz w:val="24"/>
          <w:lang w:eastAsia="zh-CN"/>
        </w:rPr>
        <w:t>PTA海水泵站取水</w:t>
      </w:r>
      <w:r>
        <w:rPr>
          <w:rFonts w:hint="eastAsia"/>
          <w:sz w:val="24"/>
          <w:lang w:val="en-US" w:eastAsia="zh-CN"/>
        </w:rPr>
        <w:t>头</w:t>
      </w:r>
      <w:r>
        <w:rPr>
          <w:rFonts w:hint="eastAsia"/>
          <w:sz w:val="24"/>
          <w:lang w:eastAsia="zh-CN"/>
        </w:rPr>
        <w:t>的正常运行。乙方拒绝提供</w:t>
      </w:r>
      <w:r>
        <w:rPr>
          <w:rFonts w:hint="eastAsia"/>
          <w:sz w:val="24"/>
          <w:lang w:val="en-US" w:eastAsia="zh-CN"/>
        </w:rPr>
        <w:t>维保</w:t>
      </w:r>
      <w:r>
        <w:rPr>
          <w:rFonts w:hint="eastAsia"/>
          <w:sz w:val="24"/>
          <w:lang w:eastAsia="zh-CN"/>
        </w:rPr>
        <w:t>服务的，</w:t>
      </w:r>
      <w:r>
        <w:rPr>
          <w:rFonts w:hint="eastAsia"/>
          <w:sz w:val="24"/>
          <w:lang w:val="en-US" w:eastAsia="zh-CN"/>
        </w:rPr>
        <w:t>需</w:t>
      </w:r>
      <w:r>
        <w:rPr>
          <w:rFonts w:hint="eastAsia"/>
          <w:sz w:val="24"/>
          <w:lang w:eastAsia="zh-CN"/>
        </w:rPr>
        <w:t>向甲方支付违约金</w:t>
      </w:r>
      <w:r>
        <w:rPr>
          <w:rFonts w:hint="eastAsia"/>
          <w:sz w:val="24"/>
          <w:u w:val="single"/>
          <w:lang w:eastAsia="zh-CN"/>
        </w:rPr>
        <w:t xml:space="preserve"> </w:t>
      </w:r>
      <w:r>
        <w:rPr>
          <w:rFonts w:hint="eastAsia"/>
          <w:sz w:val="24"/>
          <w:u w:val="single"/>
          <w:lang w:val="en-US" w:eastAsia="zh-CN"/>
        </w:rPr>
        <w:t>10000</w:t>
      </w:r>
      <w:r>
        <w:rPr>
          <w:rFonts w:hint="eastAsia"/>
          <w:sz w:val="24"/>
          <w:u w:val="single"/>
          <w:lang w:eastAsia="zh-CN"/>
        </w:rPr>
        <w:t xml:space="preserve"> </w:t>
      </w:r>
      <w:r>
        <w:rPr>
          <w:rFonts w:hint="eastAsia"/>
          <w:sz w:val="24"/>
          <w:lang w:eastAsia="zh-CN"/>
        </w:rPr>
        <w:t>元；甲方亦有权委托第三方提供</w:t>
      </w:r>
      <w:r>
        <w:rPr>
          <w:rFonts w:hint="eastAsia"/>
          <w:sz w:val="24"/>
          <w:lang w:val="en-US" w:eastAsia="zh-CN"/>
        </w:rPr>
        <w:t>维保</w:t>
      </w:r>
      <w:r>
        <w:rPr>
          <w:rFonts w:hint="eastAsia"/>
          <w:sz w:val="24"/>
          <w:lang w:eastAsia="zh-CN"/>
        </w:rPr>
        <w:t>服务，费用由乙方承担。</w:t>
      </w:r>
    </w:p>
    <w:p>
      <w:pPr>
        <w:tabs>
          <w:tab w:val="left" w:pos="2010"/>
        </w:tabs>
        <w:spacing w:line="520" w:lineRule="exact"/>
        <w:rPr>
          <w:b/>
          <w:color w:val="auto"/>
          <w:sz w:val="28"/>
          <w:szCs w:val="28"/>
          <w:lang w:eastAsia="zh-CN"/>
        </w:rPr>
      </w:pPr>
      <w:r>
        <w:rPr>
          <w:rFonts w:hint="eastAsia"/>
          <w:b/>
          <w:color w:val="auto"/>
          <w:sz w:val="28"/>
          <w:szCs w:val="28"/>
          <w:lang w:eastAsia="zh-CN"/>
        </w:rPr>
        <w:t>第</w:t>
      </w:r>
      <w:r>
        <w:rPr>
          <w:rFonts w:hint="eastAsia"/>
          <w:b/>
          <w:color w:val="auto"/>
          <w:sz w:val="28"/>
          <w:szCs w:val="28"/>
          <w:lang w:val="en-US" w:eastAsia="zh-CN"/>
        </w:rPr>
        <w:t>九</w:t>
      </w:r>
      <w:r>
        <w:rPr>
          <w:rFonts w:hint="eastAsia"/>
          <w:b/>
          <w:color w:val="auto"/>
          <w:sz w:val="28"/>
          <w:szCs w:val="28"/>
          <w:lang w:eastAsia="zh-CN"/>
        </w:rPr>
        <w:t>条 争议、违约和索赔</w:t>
      </w:r>
    </w:p>
    <w:p>
      <w:pPr>
        <w:tabs>
          <w:tab w:val="left" w:pos="2010"/>
        </w:tabs>
        <w:spacing w:line="520" w:lineRule="exact"/>
        <w:ind w:left="677" w:leftChars="95" w:hanging="468" w:hangingChars="195"/>
        <w:rPr>
          <w:sz w:val="24"/>
          <w:lang w:eastAsia="zh-CN"/>
        </w:rPr>
      </w:pPr>
      <w:r>
        <w:rPr>
          <w:rFonts w:hint="eastAsia"/>
          <w:sz w:val="24"/>
          <w:lang w:val="en-US" w:eastAsia="zh-CN"/>
        </w:rPr>
        <w:t>9.</w:t>
      </w:r>
      <w:r>
        <w:rPr>
          <w:rFonts w:hint="eastAsia"/>
          <w:sz w:val="24"/>
          <w:lang w:eastAsia="zh-CN"/>
        </w:rPr>
        <w:t>1</w:t>
      </w:r>
      <w:r>
        <w:rPr>
          <w:rFonts w:hint="eastAsia"/>
          <w:sz w:val="24"/>
          <w:lang w:val="en-US" w:eastAsia="zh-CN"/>
        </w:rPr>
        <w:t xml:space="preserve"> </w:t>
      </w:r>
      <w:r>
        <w:rPr>
          <w:rFonts w:hint="eastAsia"/>
          <w:sz w:val="24"/>
          <w:lang w:eastAsia="zh-CN"/>
        </w:rPr>
        <w:t>争议：甲乙双方在履行合同过程中，发生争议和纠纷时，双方应友好协商解决，经协商无法解决时，应由甲方所在地法院解决。</w:t>
      </w:r>
    </w:p>
    <w:p>
      <w:pPr>
        <w:tabs>
          <w:tab w:val="left" w:pos="2010"/>
        </w:tabs>
        <w:spacing w:line="520" w:lineRule="exact"/>
        <w:ind w:left="677" w:leftChars="95" w:hanging="468" w:hangingChars="195"/>
        <w:rPr>
          <w:sz w:val="24"/>
          <w:lang w:eastAsia="zh-CN"/>
        </w:rPr>
      </w:pPr>
      <w:r>
        <w:rPr>
          <w:rFonts w:hint="eastAsia"/>
          <w:sz w:val="24"/>
          <w:lang w:val="en-US" w:eastAsia="zh-CN"/>
        </w:rPr>
        <w:t>9.</w:t>
      </w:r>
      <w:r>
        <w:rPr>
          <w:rFonts w:hint="eastAsia"/>
          <w:sz w:val="24"/>
          <w:lang w:eastAsia="zh-CN"/>
        </w:rPr>
        <w:t>2</w:t>
      </w:r>
      <w:r>
        <w:rPr>
          <w:rFonts w:hint="eastAsia"/>
          <w:sz w:val="24"/>
          <w:lang w:val="en-US" w:eastAsia="zh-CN"/>
        </w:rPr>
        <w:t xml:space="preserve"> </w:t>
      </w:r>
      <w:r>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left="677" w:leftChars="95" w:hanging="468" w:hangingChars="195"/>
        <w:rPr>
          <w:sz w:val="24"/>
          <w:lang w:eastAsia="zh-CN"/>
        </w:rPr>
      </w:pPr>
      <w:r>
        <w:rPr>
          <w:rFonts w:hint="eastAsia"/>
          <w:sz w:val="24"/>
          <w:lang w:val="en-US" w:eastAsia="zh-CN"/>
        </w:rPr>
        <w:t>9.2</w:t>
      </w:r>
      <w:r>
        <w:rPr>
          <w:sz w:val="24"/>
          <w:lang w:eastAsia="zh-CN"/>
        </w:rPr>
        <w:t>.1</w:t>
      </w:r>
      <w:r>
        <w:rPr>
          <w:rFonts w:hint="eastAsia"/>
          <w:sz w:val="24"/>
          <w:lang w:val="en-US" w:eastAsia="zh-CN"/>
        </w:rPr>
        <w:t xml:space="preserve"> </w:t>
      </w:r>
      <w:r>
        <w:rPr>
          <w:rFonts w:hint="eastAsia"/>
          <w:sz w:val="24"/>
          <w:lang w:eastAsia="zh-CN"/>
        </w:rPr>
        <w:t>甲方未按照合同约定支付检维修服务费的，按照银行同期同类贷款基准利率标准支付利息。</w:t>
      </w:r>
    </w:p>
    <w:p>
      <w:pPr>
        <w:tabs>
          <w:tab w:val="left" w:pos="2010"/>
        </w:tabs>
        <w:spacing w:line="520" w:lineRule="exact"/>
        <w:ind w:left="677" w:leftChars="95" w:hanging="468" w:hangingChars="195"/>
        <w:rPr>
          <w:sz w:val="24"/>
          <w:lang w:eastAsia="zh-CN"/>
        </w:rPr>
      </w:pPr>
      <w:r>
        <w:rPr>
          <w:rFonts w:hint="eastAsia"/>
          <w:sz w:val="24"/>
          <w:lang w:val="en-US" w:eastAsia="zh-CN"/>
        </w:rPr>
        <w:t>9.</w:t>
      </w:r>
      <w:r>
        <w:rPr>
          <w:rFonts w:hint="eastAsia"/>
          <w:sz w:val="24"/>
          <w:lang w:eastAsia="zh-CN"/>
        </w:rPr>
        <w:t>2</w:t>
      </w:r>
      <w:r>
        <w:rPr>
          <w:sz w:val="24"/>
          <w:lang w:eastAsia="zh-CN"/>
        </w:rPr>
        <w:t>.2</w:t>
      </w:r>
      <w:r>
        <w:rPr>
          <w:rFonts w:hint="eastAsia"/>
          <w:sz w:val="24"/>
          <w:lang w:val="en-US" w:eastAsia="zh-CN"/>
        </w:rPr>
        <w:t xml:space="preserve"> </w:t>
      </w:r>
      <w:r>
        <w:rPr>
          <w:rFonts w:hint="eastAsia"/>
          <w:sz w:val="24"/>
          <w:lang w:eastAsia="zh-CN"/>
        </w:rPr>
        <w:t>乙方提供的检修服务达不到合同约定的质量标准，乙方应无偿返修或返工，并承担由此给甲方造成的损失。</w:t>
      </w:r>
    </w:p>
    <w:p>
      <w:pPr>
        <w:tabs>
          <w:tab w:val="left" w:pos="2010"/>
        </w:tabs>
        <w:spacing w:line="520" w:lineRule="exact"/>
        <w:ind w:left="677" w:leftChars="95" w:hanging="468" w:hangingChars="195"/>
        <w:rPr>
          <w:sz w:val="24"/>
          <w:lang w:eastAsia="zh-CN"/>
        </w:rPr>
      </w:pPr>
      <w:r>
        <w:rPr>
          <w:rFonts w:hint="eastAsia"/>
          <w:sz w:val="24"/>
          <w:lang w:val="en-US" w:eastAsia="zh-CN"/>
        </w:rPr>
        <w:t>9.</w:t>
      </w:r>
      <w:r>
        <w:rPr>
          <w:rFonts w:hint="eastAsia"/>
          <w:sz w:val="24"/>
          <w:lang w:eastAsia="zh-CN"/>
        </w:rPr>
        <w:t>2</w:t>
      </w:r>
      <w:r>
        <w:rPr>
          <w:sz w:val="24"/>
          <w:lang w:eastAsia="zh-CN"/>
        </w:rPr>
        <w:t>.3</w:t>
      </w:r>
      <w:r>
        <w:rPr>
          <w:rFonts w:hint="eastAsia"/>
          <w:sz w:val="24"/>
          <w:lang w:val="en-US" w:eastAsia="zh-CN"/>
        </w:rPr>
        <w:t xml:space="preserve"> </w:t>
      </w:r>
      <w:r>
        <w:rPr>
          <w:rFonts w:hint="eastAsia"/>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left="677" w:leftChars="95" w:hanging="468" w:hangingChars="195"/>
        <w:rPr>
          <w:sz w:val="24"/>
          <w:lang w:eastAsia="zh-CN"/>
        </w:rPr>
      </w:pPr>
      <w:r>
        <w:rPr>
          <w:rFonts w:hint="eastAsia"/>
          <w:sz w:val="24"/>
          <w:lang w:val="en-US" w:eastAsia="zh-CN"/>
        </w:rPr>
        <w:t>9.</w:t>
      </w:r>
      <w:r>
        <w:rPr>
          <w:rFonts w:hint="eastAsia"/>
          <w:sz w:val="24"/>
          <w:lang w:eastAsia="zh-CN"/>
        </w:rPr>
        <w:t>2</w:t>
      </w:r>
      <w:r>
        <w:rPr>
          <w:sz w:val="24"/>
          <w:lang w:eastAsia="zh-CN"/>
        </w:rPr>
        <w:t>.4</w:t>
      </w:r>
      <w:r>
        <w:rPr>
          <w:rFonts w:hint="eastAsia"/>
          <w:sz w:val="24"/>
          <w:lang w:val="en-US" w:eastAsia="zh-CN"/>
        </w:rPr>
        <w:t xml:space="preserve"> </w:t>
      </w:r>
      <w:r>
        <w:rPr>
          <w:rFonts w:hint="eastAsia"/>
          <w:sz w:val="24"/>
          <w:lang w:eastAsia="zh-CN"/>
        </w:rPr>
        <w:t>乙方未在甲方规定的工期期限内完成检维修施工的，每逾期一日，甲方有权扣减该次检维修费用</w:t>
      </w:r>
      <w:r>
        <w:rPr>
          <w:rFonts w:hint="eastAsia"/>
          <w:color w:val="000000"/>
          <w:szCs w:val="21"/>
          <w:u w:val="single"/>
          <w:lang w:eastAsia="zh-CN"/>
        </w:rPr>
        <w:t xml:space="preserve">  1  </w:t>
      </w:r>
      <w:r>
        <w:rPr>
          <w:rFonts w:hint="eastAsia"/>
          <w:sz w:val="24"/>
          <w:lang w:eastAsia="zh-CN"/>
        </w:rPr>
        <w:t xml:space="preserve"> %的违约金；逾期超过</w:t>
      </w:r>
      <w:r>
        <w:rPr>
          <w:rFonts w:hint="eastAsia"/>
          <w:color w:val="000000"/>
          <w:szCs w:val="21"/>
          <w:u w:val="single"/>
          <w:lang w:eastAsia="zh-CN"/>
        </w:rPr>
        <w:t xml:space="preserve">  15  </w:t>
      </w:r>
      <w:r>
        <w:rPr>
          <w:rFonts w:hint="eastAsia"/>
          <w:sz w:val="24"/>
          <w:lang w:eastAsia="zh-CN"/>
        </w:rPr>
        <w:t>日的，甲方还有权解除本合同、拒绝结算，并要求甲方赔偿损失。</w:t>
      </w:r>
    </w:p>
    <w:p>
      <w:pPr>
        <w:tabs>
          <w:tab w:val="left" w:pos="2010"/>
        </w:tabs>
        <w:spacing w:line="520" w:lineRule="exact"/>
        <w:ind w:left="677" w:leftChars="95" w:hanging="468" w:hangingChars="195"/>
        <w:rPr>
          <w:sz w:val="24"/>
          <w:lang w:eastAsia="zh-CN"/>
        </w:rPr>
      </w:pPr>
      <w:r>
        <w:rPr>
          <w:rFonts w:hint="eastAsia"/>
          <w:sz w:val="24"/>
          <w:lang w:val="en-US" w:eastAsia="zh-CN"/>
        </w:rPr>
        <w:t>9.</w:t>
      </w:r>
      <w:r>
        <w:rPr>
          <w:rFonts w:hint="eastAsia"/>
          <w:sz w:val="24"/>
          <w:lang w:eastAsia="zh-CN"/>
        </w:rPr>
        <w:t>2</w:t>
      </w:r>
      <w:r>
        <w:rPr>
          <w:sz w:val="24"/>
          <w:lang w:eastAsia="zh-CN"/>
        </w:rPr>
        <w:t>.5</w:t>
      </w:r>
      <w:r>
        <w:rPr>
          <w:rFonts w:hint="eastAsia"/>
          <w:sz w:val="24"/>
          <w:lang w:val="en-US" w:eastAsia="zh-CN"/>
        </w:rPr>
        <w:t xml:space="preserve"> </w:t>
      </w:r>
      <w:r>
        <w:rPr>
          <w:rFonts w:hint="eastAsia"/>
          <w:sz w:val="24"/>
          <w:lang w:eastAsia="zh-CN"/>
        </w:rPr>
        <w:t>乙方检维修施工期间，因不可归责于甲方的原因造成甲方、乙方或第三方人身、财产损失的，乙方承担赔偿责任，不可抗力等法律另有规定的除外。</w:t>
      </w:r>
    </w:p>
    <w:p>
      <w:pPr>
        <w:tabs>
          <w:tab w:val="left" w:pos="2010"/>
        </w:tabs>
        <w:spacing w:line="520" w:lineRule="exact"/>
        <w:ind w:left="677" w:leftChars="95" w:hanging="468" w:hangingChars="195"/>
        <w:rPr>
          <w:rFonts w:hint="eastAsia"/>
          <w:sz w:val="24"/>
          <w:lang w:eastAsia="zh-CN"/>
        </w:rPr>
      </w:pPr>
      <w:r>
        <w:rPr>
          <w:rFonts w:hint="eastAsia"/>
          <w:sz w:val="24"/>
          <w:lang w:val="en-US" w:eastAsia="zh-CN"/>
        </w:rPr>
        <w:t>9.</w:t>
      </w:r>
      <w:r>
        <w:rPr>
          <w:rFonts w:hint="eastAsia"/>
          <w:sz w:val="24"/>
          <w:lang w:eastAsia="zh-CN"/>
        </w:rPr>
        <w:t>2</w:t>
      </w:r>
      <w:r>
        <w:rPr>
          <w:sz w:val="24"/>
          <w:lang w:eastAsia="zh-CN"/>
        </w:rPr>
        <w:t>.6</w:t>
      </w:r>
      <w:r>
        <w:rPr>
          <w:rFonts w:hint="eastAsia"/>
          <w:sz w:val="24"/>
          <w:lang w:val="en-US" w:eastAsia="zh-CN"/>
        </w:rPr>
        <w:t xml:space="preserve"> </w:t>
      </w:r>
      <w:r>
        <w:rPr>
          <w:rFonts w:hint="eastAsia"/>
          <w:sz w:val="24"/>
          <w:lang w:eastAsia="zh-CN"/>
        </w:rPr>
        <w:t>乙方违反本合同约定，经甲方指出后未在甲方规定期限更正的，甲方视情况提前解除本合同并拒绝支付应付款项。</w:t>
      </w:r>
    </w:p>
    <w:p>
      <w:pPr>
        <w:spacing w:line="360" w:lineRule="auto"/>
        <w:ind w:left="562" w:hanging="562" w:hangingChars="200"/>
        <w:rPr>
          <w:sz w:val="24"/>
          <w:lang w:eastAsia="zh-CN"/>
        </w:rPr>
      </w:pPr>
      <w:r>
        <w:rPr>
          <w:rFonts w:hint="eastAsia"/>
          <w:b/>
          <w:sz w:val="28"/>
          <w:szCs w:val="28"/>
          <w:lang w:eastAsia="zh-CN"/>
        </w:rPr>
        <w:t>第十条</w:t>
      </w:r>
      <w:r>
        <w:rPr>
          <w:rFonts w:hint="eastAsia"/>
          <w:b/>
          <w:sz w:val="24"/>
          <w:lang w:eastAsia="zh-CN"/>
        </w:rPr>
        <w:t xml:space="preserve"> </w:t>
      </w:r>
      <w:r>
        <w:rPr>
          <w:rFonts w:hint="eastAsia"/>
          <w:sz w:val="24"/>
          <w:lang w:eastAsia="zh-CN"/>
        </w:rPr>
        <w:t xml:space="preserve"> 双方确定，在本合同有效期内，项目联系人承担以下责任：</w:t>
      </w:r>
      <w:r>
        <w:rPr>
          <w:rFonts w:hint="eastAsia"/>
          <w:sz w:val="24"/>
          <w:u w:val="single"/>
          <w:lang w:eastAsia="zh-CN"/>
        </w:rPr>
        <w:t xml:space="preserve"> 联系具体项目进度并实施 ；</w:t>
      </w:r>
      <w:r>
        <w:rPr>
          <w:rFonts w:hint="eastAsia"/>
          <w:sz w:val="24"/>
          <w:lang w:eastAsia="zh-CN"/>
        </w:rPr>
        <w:t>一方变更项目联系人的，应当及时以书面形式通知另一方。未及时通知并影响本合同履行或造成损失的，应承担相应的责任。</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设备 舒京辉：0596-6088564    生产 郑伟：0596-6088461 </w:t>
      </w:r>
      <w:r>
        <w:rPr>
          <w:rFonts w:hint="eastAsia" w:cs="Arial" w:asciiTheme="minorEastAsia" w:hAnsiTheme="minorEastAsia" w:eastAsiaTheme="minorEastAsia"/>
          <w:sz w:val="28"/>
          <w:szCs w:val="28"/>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p>
    <w:p>
      <w:pPr>
        <w:tabs>
          <w:tab w:val="left" w:pos="2010"/>
        </w:tabs>
        <w:spacing w:line="520" w:lineRule="exact"/>
        <w:rPr>
          <w:b/>
          <w:sz w:val="28"/>
          <w:szCs w:val="28"/>
          <w:lang w:eastAsia="zh-CN"/>
        </w:rPr>
      </w:pPr>
      <w:r>
        <w:rPr>
          <w:rFonts w:hint="eastAsia"/>
          <w:b/>
          <w:sz w:val="28"/>
          <w:szCs w:val="28"/>
          <w:lang w:eastAsia="zh-CN"/>
        </w:rPr>
        <w:t>第</w:t>
      </w:r>
      <w:r>
        <w:rPr>
          <w:rFonts w:hint="eastAsia"/>
          <w:b/>
          <w:sz w:val="28"/>
          <w:szCs w:val="28"/>
          <w:lang w:val="en-US" w:eastAsia="zh-CN"/>
        </w:rPr>
        <w:t>十</w:t>
      </w:r>
      <w:r>
        <w:rPr>
          <w:rFonts w:hint="eastAsia"/>
          <w:b/>
          <w:sz w:val="28"/>
          <w:szCs w:val="28"/>
          <w:lang w:eastAsia="zh-CN"/>
        </w:rPr>
        <w:t>条 通知</w:t>
      </w:r>
    </w:p>
    <w:p>
      <w:pPr>
        <w:spacing w:line="500" w:lineRule="exact"/>
        <w:ind w:firstLine="360" w:firstLineChars="15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lang w:eastAsia="zh-CN"/>
        </w:rPr>
      </w:pPr>
      <w:r>
        <w:rPr>
          <w:rFonts w:hint="eastAsia"/>
          <w:b/>
          <w:sz w:val="28"/>
          <w:szCs w:val="28"/>
          <w:lang w:eastAsia="zh-CN"/>
        </w:rPr>
        <w:t>第</w:t>
      </w:r>
      <w:r>
        <w:rPr>
          <w:rFonts w:hint="eastAsia"/>
          <w:b/>
          <w:sz w:val="28"/>
          <w:szCs w:val="28"/>
          <w:lang w:val="en-US" w:eastAsia="zh-CN"/>
        </w:rPr>
        <w:t>十一</w:t>
      </w:r>
      <w:r>
        <w:rPr>
          <w:rFonts w:hint="eastAsia"/>
          <w:b/>
          <w:sz w:val="28"/>
          <w:szCs w:val="28"/>
          <w:lang w:eastAsia="zh-CN"/>
        </w:rPr>
        <w:t>条 合同份数及生效、失效：</w:t>
      </w:r>
    </w:p>
    <w:p>
      <w:pPr>
        <w:tabs>
          <w:tab w:val="left" w:pos="2010"/>
        </w:tabs>
        <w:spacing w:line="520" w:lineRule="exact"/>
        <w:ind w:firstLine="360" w:firstLineChars="150"/>
        <w:rPr>
          <w:sz w:val="24"/>
          <w:lang w:eastAsia="zh-CN"/>
        </w:rPr>
      </w:pPr>
      <w:r>
        <w:rPr>
          <w:rFonts w:hint="eastAsia"/>
          <w:sz w:val="24"/>
          <w:lang w:eastAsia="zh-CN"/>
        </w:rPr>
        <w:t>1、本合同经双方盖章后生效。合同正本陆份，甲方执肆份，乙方执贰份。</w:t>
      </w:r>
    </w:p>
    <w:p>
      <w:pPr>
        <w:tabs>
          <w:tab w:val="left" w:pos="2010"/>
        </w:tabs>
        <w:spacing w:line="520" w:lineRule="exact"/>
        <w:ind w:firstLine="360" w:firstLineChars="150"/>
        <w:rPr>
          <w:sz w:val="24"/>
          <w:lang w:eastAsia="zh-CN"/>
        </w:rPr>
      </w:pPr>
      <w:r>
        <w:rPr>
          <w:rFonts w:hint="eastAsia"/>
          <w:sz w:val="24"/>
          <w:lang w:eastAsia="zh-CN"/>
        </w:rPr>
        <w:t>2、本合同未尽事宜，如需更改经双方协商后可另签补充协议。</w:t>
      </w:r>
    </w:p>
    <w:p>
      <w:pPr>
        <w:tabs>
          <w:tab w:val="left" w:pos="2010"/>
        </w:tabs>
        <w:spacing w:line="520" w:lineRule="exact"/>
        <w:rPr>
          <w:b/>
          <w:sz w:val="28"/>
          <w:szCs w:val="28"/>
          <w:lang w:eastAsia="zh-CN"/>
        </w:rPr>
      </w:pPr>
      <w:r>
        <w:rPr>
          <w:rFonts w:hint="eastAsia"/>
          <w:b/>
          <w:sz w:val="28"/>
          <w:szCs w:val="28"/>
          <w:lang w:eastAsia="zh-CN"/>
        </w:rPr>
        <w:t>第十</w:t>
      </w:r>
      <w:r>
        <w:rPr>
          <w:rFonts w:hint="eastAsia"/>
          <w:b/>
          <w:sz w:val="28"/>
          <w:szCs w:val="28"/>
          <w:lang w:val="en-US" w:eastAsia="zh-CN"/>
        </w:rPr>
        <w:t>二</w:t>
      </w:r>
      <w:r>
        <w:rPr>
          <w:rFonts w:hint="eastAsia"/>
          <w:b/>
          <w:sz w:val="28"/>
          <w:szCs w:val="28"/>
          <w:lang w:eastAsia="zh-CN"/>
        </w:rPr>
        <w:t>条  附件</w:t>
      </w:r>
    </w:p>
    <w:p>
      <w:pPr>
        <w:tabs>
          <w:tab w:val="left" w:pos="2010"/>
        </w:tabs>
        <w:spacing w:line="520" w:lineRule="exact"/>
        <w:ind w:firstLine="360" w:firstLineChars="150"/>
        <w:rPr>
          <w:sz w:val="24"/>
          <w:lang w:eastAsia="zh-CN"/>
        </w:rPr>
      </w:pPr>
      <w:r>
        <w:rPr>
          <w:rFonts w:hint="eastAsia"/>
          <w:sz w:val="24"/>
          <w:lang w:eastAsia="zh-CN"/>
        </w:rPr>
        <w:t>附件1：《PTA海水泵站取水头清理作业</w:t>
      </w:r>
      <w:r>
        <w:rPr>
          <w:rFonts w:hint="eastAsia"/>
          <w:sz w:val="24"/>
          <w:lang w:val="en-US" w:eastAsia="zh-CN"/>
        </w:rPr>
        <w:t>检维修</w:t>
      </w:r>
      <w:r>
        <w:rPr>
          <w:rFonts w:hint="eastAsia"/>
          <w:sz w:val="24"/>
          <w:lang w:eastAsia="zh-CN"/>
        </w:rPr>
        <w:t>发包说明》</w:t>
      </w:r>
    </w:p>
    <w:p>
      <w:pPr>
        <w:tabs>
          <w:tab w:val="left" w:pos="2010"/>
        </w:tabs>
        <w:spacing w:line="520" w:lineRule="exact"/>
        <w:ind w:firstLine="360" w:firstLineChars="150"/>
        <w:rPr>
          <w:sz w:val="24"/>
          <w:lang w:eastAsia="zh-CN"/>
        </w:rPr>
      </w:pPr>
      <w:r>
        <w:rPr>
          <w:sz w:val="24"/>
          <w:lang w:eastAsia="zh-CN"/>
        </w:rPr>
        <w:t>附件</w:t>
      </w:r>
      <w:r>
        <w:rPr>
          <w:rFonts w:hint="eastAsia"/>
          <w:sz w:val="24"/>
          <w:lang w:eastAsia="zh-CN"/>
        </w:rPr>
        <w:t>2：《安全环保协议书》</w:t>
      </w:r>
    </w:p>
    <w:p>
      <w:pPr>
        <w:tabs>
          <w:tab w:val="left" w:pos="2010"/>
        </w:tabs>
        <w:spacing w:line="520" w:lineRule="exact"/>
        <w:rPr>
          <w:rFonts w:hint="eastAsia"/>
          <w:b/>
          <w:sz w:val="28"/>
          <w:lang w:val="en-US" w:eastAsia="zh-CN"/>
        </w:rPr>
      </w:pPr>
      <w:r>
        <w:rPr>
          <w:rFonts w:hint="eastAsia"/>
          <w:b/>
          <w:sz w:val="28"/>
          <w:lang w:val="en-US" w:eastAsia="zh-CN"/>
        </w:rPr>
        <w:t>以下合同无正文</w:t>
      </w:r>
    </w:p>
    <w:p>
      <w:pPr>
        <w:pStyle w:val="2"/>
        <w:rPr>
          <w:rFonts w:hint="eastAsia"/>
          <w:lang w:eastAsia="zh-CN"/>
        </w:rPr>
      </w:pPr>
    </w:p>
    <w:p>
      <w:pPr>
        <w:tabs>
          <w:tab w:val="left" w:pos="2010"/>
        </w:tabs>
        <w:spacing w:line="520" w:lineRule="exact"/>
        <w:rPr>
          <w:rFonts w:hint="eastAsia"/>
          <w:sz w:val="24"/>
          <w:szCs w:val="24"/>
          <w:lang w:eastAsia="zh-CN"/>
        </w:rPr>
      </w:pPr>
      <w:r>
        <w:rPr>
          <w:rFonts w:hint="eastAsia"/>
          <w:sz w:val="24"/>
          <w:szCs w:val="24"/>
          <w:lang w:eastAsia="zh-CN"/>
        </w:rPr>
        <w:t>甲方：（盖章）翔鹭石化（漳州）有限公司             乙方：（盖章）：</w:t>
      </w:r>
    </w:p>
    <w:p>
      <w:pPr>
        <w:tabs>
          <w:tab w:val="left" w:pos="2010"/>
        </w:tabs>
        <w:spacing w:line="520" w:lineRule="exact"/>
        <w:rPr>
          <w:sz w:val="24"/>
          <w:szCs w:val="24"/>
          <w:lang w:eastAsia="zh-CN"/>
        </w:rPr>
      </w:pPr>
      <w:r>
        <w:rPr>
          <w:rFonts w:hint="eastAsia"/>
          <w:sz w:val="24"/>
          <w:szCs w:val="24"/>
          <w:lang w:eastAsia="zh-CN"/>
        </w:rPr>
        <w:t xml:space="preserve">法定代表人： </w:t>
      </w:r>
      <w:r>
        <w:rPr>
          <w:rFonts w:hint="eastAsia"/>
          <w:sz w:val="24"/>
          <w:szCs w:val="24"/>
          <w:lang w:val="en-US"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val="en-US" w:eastAsia="zh-CN"/>
        </w:rPr>
        <w:t xml:space="preserve"> </w:t>
      </w:r>
      <w:r>
        <w:rPr>
          <w:sz w:val="24"/>
          <w:szCs w:val="24"/>
          <w:lang w:eastAsia="zh-CN"/>
        </w:rPr>
        <w:t xml:space="preserve">   法定代表人</w:t>
      </w:r>
      <w:r>
        <w:rPr>
          <w:rFonts w:hint="eastAsia"/>
          <w:sz w:val="24"/>
          <w:szCs w:val="24"/>
          <w:lang w:eastAsia="zh-CN"/>
        </w:rPr>
        <w:t>：</w:t>
      </w:r>
    </w:p>
    <w:p>
      <w:pPr>
        <w:tabs>
          <w:tab w:val="left" w:pos="2010"/>
        </w:tabs>
        <w:spacing w:line="520" w:lineRule="exact"/>
        <w:rPr>
          <w:sz w:val="24"/>
          <w:szCs w:val="24"/>
          <w:lang w:eastAsia="zh-CN"/>
        </w:rPr>
      </w:pPr>
      <w:r>
        <w:rPr>
          <w:rFonts w:hint="eastAsia"/>
          <w:sz w:val="24"/>
          <w:szCs w:val="24"/>
          <w:lang w:eastAsia="zh-CN"/>
        </w:rPr>
        <w:t xml:space="preserve">住所地：福建省漳州市古雷经济开发区腾龙86号 </w:t>
      </w:r>
      <w:r>
        <w:rPr>
          <w:sz w:val="24"/>
          <w:szCs w:val="24"/>
          <w:lang w:eastAsia="zh-CN"/>
        </w:rPr>
        <w:t xml:space="preserve">        住所地</w:t>
      </w:r>
      <w:r>
        <w:rPr>
          <w:rFonts w:hint="eastAsia"/>
          <w:sz w:val="24"/>
          <w:szCs w:val="24"/>
          <w:lang w:eastAsia="zh-CN"/>
        </w:rPr>
        <w:t xml:space="preserve">：                </w:t>
      </w:r>
    </w:p>
    <w:p>
      <w:pPr>
        <w:tabs>
          <w:tab w:val="left" w:pos="2010"/>
        </w:tabs>
        <w:spacing w:line="520" w:lineRule="exact"/>
        <w:rPr>
          <w:rFonts w:hint="eastAsia"/>
          <w:sz w:val="24"/>
          <w:szCs w:val="24"/>
          <w:lang w:eastAsia="zh-CN"/>
        </w:rPr>
      </w:pPr>
      <w:r>
        <w:rPr>
          <w:rFonts w:hint="eastAsia"/>
          <w:sz w:val="24"/>
          <w:szCs w:val="24"/>
          <w:lang w:eastAsia="zh-CN"/>
        </w:rPr>
        <w:t xml:space="preserve">开户银行： </w:t>
      </w:r>
      <w:r>
        <w:rPr>
          <w:sz w:val="24"/>
          <w:szCs w:val="24"/>
          <w:lang w:eastAsia="zh-CN"/>
        </w:rPr>
        <w:t xml:space="preserve">          </w:t>
      </w:r>
      <w:r>
        <w:rPr>
          <w:rFonts w:hint="eastAsia"/>
          <w:sz w:val="24"/>
          <w:szCs w:val="24"/>
          <w:lang w:eastAsia="zh-CN"/>
        </w:rPr>
        <w:t xml:space="preserve">                       </w:t>
      </w:r>
      <w:r>
        <w:rPr>
          <w:sz w:val="24"/>
          <w:szCs w:val="24"/>
          <w:lang w:eastAsia="zh-CN"/>
        </w:rPr>
        <w:t xml:space="preserve">       开户银行</w:t>
      </w:r>
      <w:r>
        <w:rPr>
          <w:rFonts w:hint="eastAsia"/>
          <w:sz w:val="24"/>
          <w:szCs w:val="24"/>
          <w:lang w:eastAsia="zh-CN"/>
        </w:rPr>
        <w:t>：</w:t>
      </w:r>
    </w:p>
    <w:p>
      <w:pPr>
        <w:tabs>
          <w:tab w:val="left" w:pos="2010"/>
        </w:tabs>
        <w:spacing w:line="520" w:lineRule="exact"/>
        <w:rPr>
          <w:sz w:val="24"/>
          <w:szCs w:val="24"/>
          <w:lang w:eastAsia="zh-CN"/>
        </w:rPr>
      </w:pPr>
      <w:r>
        <w:rPr>
          <w:rFonts w:hint="eastAsia"/>
          <w:sz w:val="24"/>
          <w:szCs w:val="24"/>
          <w:lang w:eastAsia="zh-CN"/>
        </w:rPr>
        <w:t xml:space="preserve">账户：                      </w:t>
      </w:r>
      <w:r>
        <w:rPr>
          <w:sz w:val="24"/>
          <w:szCs w:val="24"/>
          <w:lang w:eastAsia="zh-CN"/>
        </w:rPr>
        <w:t xml:space="preserve">                        账户</w:t>
      </w:r>
      <w:r>
        <w:rPr>
          <w:rFonts w:hint="eastAsia"/>
          <w:sz w:val="24"/>
          <w:szCs w:val="24"/>
          <w:lang w:eastAsia="zh-CN"/>
        </w:rPr>
        <w:t>：</w:t>
      </w:r>
    </w:p>
    <w:p>
      <w:pPr>
        <w:tabs>
          <w:tab w:val="left" w:pos="2010"/>
        </w:tabs>
        <w:spacing w:line="520" w:lineRule="exact"/>
        <w:rPr>
          <w:sz w:val="24"/>
          <w:szCs w:val="24"/>
          <w:lang w:eastAsia="zh-CN"/>
        </w:rPr>
      </w:pPr>
      <w:r>
        <w:rPr>
          <w:rFonts w:hint="eastAsia"/>
          <w:sz w:val="24"/>
          <w:szCs w:val="24"/>
          <w:lang w:eastAsia="zh-CN"/>
        </w:rPr>
        <w:t xml:space="preserve">电子邮箱：               </w:t>
      </w:r>
      <w:r>
        <w:rPr>
          <w:sz w:val="24"/>
          <w:szCs w:val="24"/>
          <w:lang w:eastAsia="zh-CN"/>
        </w:rPr>
        <w:t xml:space="preserve">                           电子邮箱</w:t>
      </w:r>
      <w:r>
        <w:rPr>
          <w:rFonts w:hint="eastAsia"/>
          <w:sz w:val="24"/>
          <w:szCs w:val="24"/>
          <w:lang w:eastAsia="zh-CN"/>
        </w:rPr>
        <w:t>：</w:t>
      </w:r>
    </w:p>
    <w:p>
      <w:pPr>
        <w:tabs>
          <w:tab w:val="left" w:pos="2010"/>
        </w:tabs>
        <w:spacing w:line="520" w:lineRule="exact"/>
        <w:rPr>
          <w:sz w:val="24"/>
          <w:szCs w:val="24"/>
          <w:lang w:eastAsia="zh-CN"/>
        </w:rPr>
      </w:pPr>
      <w:r>
        <w:rPr>
          <w:rFonts w:hint="eastAsia"/>
          <w:sz w:val="24"/>
          <w:szCs w:val="24"/>
          <w:lang w:eastAsia="zh-CN"/>
        </w:rPr>
        <w:t xml:space="preserve">联系人：                                     </w:t>
      </w:r>
      <w:r>
        <w:rPr>
          <w:sz w:val="24"/>
          <w:szCs w:val="24"/>
          <w:lang w:eastAsia="zh-CN"/>
        </w:rPr>
        <w:t xml:space="preserve">       联系人</w:t>
      </w:r>
      <w:r>
        <w:rPr>
          <w:rFonts w:hint="eastAsia"/>
          <w:sz w:val="24"/>
          <w:szCs w:val="24"/>
          <w:lang w:eastAsia="zh-CN"/>
        </w:rPr>
        <w:t>：</w:t>
      </w:r>
    </w:p>
    <w:p>
      <w:pPr>
        <w:spacing w:line="500" w:lineRule="exact"/>
        <w:rPr>
          <w:rFonts w:hint="eastAsia"/>
          <w:b/>
          <w:bCs/>
          <w:sz w:val="28"/>
          <w:szCs w:val="28"/>
          <w:lang w:eastAsia="zh-CN"/>
        </w:rPr>
      </w:pPr>
    </w:p>
    <w:p>
      <w:pPr>
        <w:spacing w:line="500" w:lineRule="exact"/>
        <w:rPr>
          <w:rFonts w:hint="eastAsia"/>
          <w:b/>
          <w:bCs/>
          <w:sz w:val="28"/>
          <w:szCs w:val="28"/>
          <w:lang w:eastAsia="zh-CN"/>
        </w:rPr>
      </w:pPr>
    </w:p>
    <w:p>
      <w:pPr>
        <w:spacing w:line="500" w:lineRule="exact"/>
        <w:rPr>
          <w:rFonts w:hint="eastAsia"/>
          <w:b/>
          <w:bCs/>
          <w:sz w:val="28"/>
          <w:szCs w:val="28"/>
          <w:lang w:eastAsia="zh-CN"/>
        </w:rPr>
      </w:pPr>
    </w:p>
    <w:p>
      <w:pPr>
        <w:spacing w:line="500" w:lineRule="exact"/>
        <w:rPr>
          <w:rFonts w:hint="eastAsia"/>
          <w:b/>
          <w:bCs/>
          <w:sz w:val="28"/>
          <w:szCs w:val="28"/>
          <w:lang w:eastAsia="zh-CN"/>
        </w:rPr>
      </w:pPr>
    </w:p>
    <w:p>
      <w:pPr>
        <w:spacing w:line="500" w:lineRule="exact"/>
        <w:rPr>
          <w:b/>
          <w:bCs/>
          <w:sz w:val="28"/>
          <w:szCs w:val="28"/>
          <w:lang w:eastAsia="zh-CN"/>
        </w:rPr>
      </w:pPr>
      <w:r>
        <w:rPr>
          <w:rFonts w:hint="eastAsia"/>
          <w:b/>
          <w:bCs/>
          <w:sz w:val="28"/>
          <w:szCs w:val="28"/>
          <w:lang w:eastAsia="zh-CN"/>
        </w:rPr>
        <w:t>附件1.</w:t>
      </w:r>
    </w:p>
    <w:p>
      <w:pPr>
        <w:tabs>
          <w:tab w:val="left" w:pos="825"/>
        </w:tabs>
        <w:spacing w:line="360" w:lineRule="auto"/>
        <w:ind w:firstLine="1566" w:firstLineChars="300"/>
        <w:rPr>
          <w:rFonts w:asciiTheme="minorEastAsia" w:hAnsiTheme="minorEastAsia" w:eastAsiaTheme="minorEastAsia"/>
          <w:b/>
          <w:sz w:val="52"/>
          <w:szCs w:val="52"/>
          <w:lang w:eastAsia="zh-CN"/>
        </w:rPr>
      </w:pPr>
    </w:p>
    <w:p>
      <w:pPr>
        <w:pStyle w:val="2"/>
        <w:rPr>
          <w:rFonts w:asciiTheme="minorEastAsia" w:hAnsiTheme="minorEastAsia" w:eastAsiaTheme="minorEastAsia"/>
          <w:b/>
          <w:sz w:val="52"/>
          <w:szCs w:val="52"/>
          <w:lang w:eastAsia="zh-CN"/>
        </w:rPr>
      </w:pPr>
    </w:p>
    <w:p>
      <w:pPr>
        <w:pStyle w:val="2"/>
        <w:rPr>
          <w:rFonts w:asciiTheme="minorEastAsia" w:hAnsiTheme="minorEastAsia" w:eastAsiaTheme="minorEastAsia"/>
          <w:b/>
          <w:sz w:val="52"/>
          <w:szCs w:val="52"/>
          <w:lang w:eastAsia="zh-CN"/>
        </w:rPr>
      </w:pPr>
    </w:p>
    <w:p>
      <w:pPr>
        <w:tabs>
          <w:tab w:val="left" w:pos="825"/>
        </w:tabs>
        <w:spacing w:line="360" w:lineRule="auto"/>
        <w:ind w:firstLine="646" w:firstLineChars="294"/>
        <w:rPr>
          <w:rFonts w:ascii="宋体" w:hAnsi="宋体"/>
          <w:b/>
        </w:rPr>
      </w:pPr>
      <w:r>
        <w:rPr>
          <w:lang w:eastAsia="zh-CN"/>
        </w:rPr>
        <w:drawing>
          <wp:inline distT="0" distB="0" distL="0" distR="0">
            <wp:extent cx="5057775" cy="561975"/>
            <wp:effectExtent l="0" t="0" r="9525" b="9525"/>
            <wp:docPr id="2" name="图片 1" descr="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福海创logo"/>
                    <pic:cNvPicPr>
                      <a:picLocks noChangeAspect="1" noChangeArrowheads="1"/>
                    </pic:cNvPicPr>
                  </pic:nvPicPr>
                  <pic:blipFill>
                    <a:blip r:embed="rId8" cstate="print"/>
                    <a:srcRect/>
                    <a:stretch>
                      <a:fillRect/>
                    </a:stretch>
                  </pic:blipFill>
                  <pic:spPr>
                    <a:xfrm>
                      <a:off x="0" y="0"/>
                      <a:ext cx="5057775" cy="561975"/>
                    </a:xfrm>
                    <a:prstGeom prst="rect">
                      <a:avLst/>
                    </a:prstGeom>
                    <a:noFill/>
                    <a:ln w="9525">
                      <a:noFill/>
                      <a:miter lim="800000"/>
                      <a:headEnd/>
                      <a:tailEnd/>
                    </a:ln>
                  </pic:spPr>
                </pic:pic>
              </a:graphicData>
            </a:graphic>
          </wp:inline>
        </w:drawing>
      </w:r>
    </w:p>
    <w:p>
      <w:pPr>
        <w:tabs>
          <w:tab w:val="left" w:pos="825"/>
        </w:tabs>
        <w:spacing w:line="360" w:lineRule="auto"/>
        <w:rPr>
          <w:rFonts w:ascii="宋体" w:hAnsi="宋体"/>
          <w:b/>
        </w:rPr>
      </w:pPr>
    </w:p>
    <w:p>
      <w:pPr>
        <w:tabs>
          <w:tab w:val="left" w:pos="825"/>
        </w:tabs>
        <w:spacing w:line="360" w:lineRule="auto"/>
        <w:rPr>
          <w:rFonts w:ascii="宋体" w:hAnsi="宋体"/>
          <w:b/>
        </w:rPr>
      </w:pPr>
    </w:p>
    <w:p>
      <w:pPr>
        <w:pStyle w:val="11"/>
        <w:rPr>
          <w:rFonts w:cs="Arial" w:asciiTheme="minorEastAsia" w:hAnsiTheme="minorEastAsia" w:eastAsiaTheme="minorEastAsia"/>
          <w:b/>
          <w:sz w:val="44"/>
          <w:szCs w:val="44"/>
          <w:lang w:eastAsia="zh-CN"/>
        </w:rPr>
      </w:pPr>
    </w:p>
    <w:p>
      <w:pPr>
        <w:pStyle w:val="11"/>
        <w:rPr>
          <w:rFonts w:cs="Arial" w:asciiTheme="minorEastAsia" w:hAnsiTheme="minorEastAsia" w:eastAsiaTheme="minorEastAsia"/>
          <w:b/>
          <w:sz w:val="44"/>
          <w:szCs w:val="44"/>
          <w:lang w:eastAsia="zh-CN"/>
        </w:rPr>
      </w:pPr>
    </w:p>
    <w:p>
      <w:pPr>
        <w:pStyle w:val="11"/>
        <w:rPr>
          <w:rFonts w:cs="Arial" w:asciiTheme="minorEastAsia" w:hAnsiTheme="minorEastAsia" w:eastAsiaTheme="minorEastAsia"/>
          <w:b/>
          <w:sz w:val="44"/>
          <w:szCs w:val="44"/>
          <w:lang w:eastAsia="zh-CN"/>
        </w:rPr>
      </w:pPr>
    </w:p>
    <w:p>
      <w:pPr>
        <w:pStyle w:val="11"/>
        <w:rPr>
          <w:rFonts w:cs="Arial" w:asciiTheme="minorEastAsia" w:hAnsiTheme="minorEastAsia" w:eastAsiaTheme="minorEastAsia"/>
          <w:b/>
          <w:sz w:val="44"/>
          <w:szCs w:val="44"/>
          <w:lang w:eastAsia="zh-CN"/>
        </w:rPr>
      </w:pPr>
      <w:r>
        <w:rPr>
          <w:rFonts w:hint="eastAsia" w:cs="Arial" w:asciiTheme="minorEastAsia" w:hAnsiTheme="minorEastAsia" w:eastAsiaTheme="minorEastAsia"/>
          <w:b/>
          <w:sz w:val="44"/>
          <w:szCs w:val="44"/>
          <w:lang w:eastAsia="zh-CN"/>
        </w:rPr>
        <w:t xml:space="preserve"> PTA海水泵站取水头清</w:t>
      </w:r>
      <w:r>
        <w:rPr>
          <w:rFonts w:cs="Arial" w:asciiTheme="minorEastAsia" w:hAnsiTheme="minorEastAsia" w:eastAsiaTheme="minorEastAsia"/>
          <w:b/>
          <w:sz w:val="44"/>
          <w:szCs w:val="44"/>
          <w:lang w:eastAsia="zh-CN"/>
        </w:rPr>
        <w:t>理</w:t>
      </w:r>
      <w:r>
        <w:rPr>
          <w:rFonts w:hint="eastAsia" w:cs="Arial" w:asciiTheme="minorEastAsia" w:hAnsiTheme="minorEastAsia" w:eastAsiaTheme="minorEastAsia"/>
          <w:b/>
          <w:sz w:val="44"/>
          <w:szCs w:val="44"/>
          <w:lang w:eastAsia="zh-CN"/>
        </w:rPr>
        <w:t>作业</w:t>
      </w:r>
      <w:r>
        <w:rPr>
          <w:rFonts w:hint="eastAsia" w:cs="Arial" w:asciiTheme="minorEastAsia" w:hAnsiTheme="minorEastAsia"/>
          <w:b/>
          <w:sz w:val="44"/>
          <w:szCs w:val="44"/>
          <w:lang w:val="en-US" w:eastAsia="zh-CN"/>
        </w:rPr>
        <w:t>检维修</w:t>
      </w:r>
    </w:p>
    <w:p>
      <w:pPr>
        <w:pStyle w:val="11"/>
        <w:rPr>
          <w:rFonts w:ascii="宋体" w:hAnsi="宋体" w:eastAsia="宋体" w:cs="Arial"/>
          <w:b/>
          <w:sz w:val="44"/>
          <w:szCs w:val="44"/>
          <w:lang w:eastAsia="zh-CN"/>
        </w:rPr>
      </w:pPr>
      <w:r>
        <w:rPr>
          <w:rFonts w:hint="eastAsia" w:cs="Arial" w:asciiTheme="minorEastAsia" w:hAnsiTheme="minorEastAsia" w:eastAsiaTheme="minorEastAsia"/>
          <w:b/>
          <w:sz w:val="44"/>
          <w:szCs w:val="44"/>
          <w:lang w:eastAsia="zh-CN"/>
        </w:rPr>
        <w:t xml:space="preserve"> 发包</w:t>
      </w:r>
      <w:r>
        <w:rPr>
          <w:rFonts w:hint="eastAsia" w:ascii="宋体" w:hAnsi="宋体" w:eastAsia="宋体"/>
          <w:b/>
          <w:sz w:val="44"/>
          <w:szCs w:val="44"/>
          <w:lang w:eastAsia="zh-CN"/>
        </w:rPr>
        <w:t>说明</w:t>
      </w: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pStyle w:val="2"/>
        <w:rPr>
          <w:rFonts w:cs="Arial" w:asciiTheme="minorEastAsia" w:hAnsiTheme="minorEastAsia" w:eastAsiaTheme="minorEastAsia"/>
          <w:lang w:eastAsia="zh-CN"/>
        </w:rPr>
      </w:pPr>
    </w:p>
    <w:p>
      <w:pPr>
        <w:pStyle w:val="2"/>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spacing w:afterLines="50"/>
        <w:jc w:val="both"/>
        <w:rPr>
          <w:rFonts w:cs="Arial" w:asciiTheme="minorEastAsia" w:hAnsiTheme="minorEastAsia" w:eastAsiaTheme="minorEastAsia"/>
          <w:lang w:eastAsia="zh-CN"/>
        </w:rPr>
      </w:pPr>
    </w:p>
    <w:p>
      <w:pPr>
        <w:tabs>
          <w:tab w:val="left" w:pos="825"/>
        </w:tabs>
        <w:spacing w:line="400" w:lineRule="exact"/>
        <w:rPr>
          <w:rFonts w:cs="Courier New" w:asciiTheme="minorEastAsia" w:hAnsiTheme="minorEastAsia" w:eastAsiaTheme="minorEastAsia"/>
          <w:b/>
          <w:sz w:val="28"/>
          <w:szCs w:val="28"/>
          <w:lang w:eastAsia="zh-CN"/>
        </w:rPr>
      </w:pPr>
      <w:r>
        <w:rPr>
          <w:rFonts w:hint="eastAsia" w:cs="Courier New" w:asciiTheme="minorEastAsia" w:hAnsiTheme="minorEastAsia" w:eastAsiaTheme="minorEastAsia"/>
          <w:b/>
          <w:sz w:val="28"/>
          <w:szCs w:val="28"/>
          <w:lang w:eastAsia="zh-CN"/>
        </w:rPr>
        <w:t>一</w:t>
      </w:r>
      <w:r>
        <w:rPr>
          <w:rFonts w:hint="eastAsia" w:ascii="宋体" w:hAnsi="宋体" w:eastAsia="宋体" w:cs="Courier New"/>
          <w:b/>
          <w:sz w:val="28"/>
          <w:szCs w:val="28"/>
        </w:rPr>
        <w:t>、</w:t>
      </w:r>
      <w:r>
        <w:rPr>
          <w:rFonts w:hint="eastAsia" w:ascii="宋体" w:hAnsi="宋体" w:eastAsia="宋体" w:cs="Courier New"/>
          <w:b/>
          <w:sz w:val="28"/>
          <w:szCs w:val="28"/>
          <w:lang w:eastAsia="zh-CN"/>
        </w:rPr>
        <w:t>项目说明</w:t>
      </w:r>
      <w:r>
        <w:rPr>
          <w:rFonts w:hint="eastAsia" w:ascii="宋体" w:hAnsi="宋体" w:eastAsia="宋体" w:cs="Courier New"/>
          <w:b/>
          <w:sz w:val="28"/>
          <w:szCs w:val="28"/>
        </w:rPr>
        <w:t>：</w:t>
      </w:r>
    </w:p>
    <w:p>
      <w:pPr>
        <w:tabs>
          <w:tab w:val="left" w:pos="825"/>
        </w:tabs>
        <w:spacing w:line="500" w:lineRule="exact"/>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1.1项目</w:t>
      </w:r>
      <w:r>
        <w:rPr>
          <w:rFonts w:cs="Arial" w:asciiTheme="minorEastAsia" w:hAnsiTheme="minorEastAsia" w:eastAsiaTheme="minorEastAsia"/>
          <w:sz w:val="28"/>
          <w:szCs w:val="28"/>
          <w:lang w:eastAsia="zh-CN"/>
        </w:rPr>
        <w:t>名称</w:t>
      </w:r>
      <w:r>
        <w:rPr>
          <w:rFonts w:hint="eastAsia" w:cs="Arial" w:asciiTheme="minorEastAsia" w:hAnsiTheme="minorEastAsia" w:eastAsiaTheme="minorEastAsia"/>
          <w:sz w:val="28"/>
          <w:szCs w:val="28"/>
          <w:lang w:eastAsia="zh-CN"/>
        </w:rPr>
        <w:t>/</w:t>
      </w:r>
      <w:r>
        <w:rPr>
          <w:rFonts w:cs="Arial" w:asciiTheme="minorEastAsia" w:hAnsiTheme="minorEastAsia" w:eastAsiaTheme="minorEastAsia"/>
          <w:sz w:val="28"/>
          <w:szCs w:val="28"/>
          <w:lang w:eastAsia="zh-CN"/>
        </w:rPr>
        <w:t>地点</w:t>
      </w:r>
      <w:r>
        <w:rPr>
          <w:rFonts w:hint="eastAsia" w:cs="Arial" w:asciiTheme="minorEastAsia" w:hAnsiTheme="minorEastAsia" w:eastAsiaTheme="minorEastAsia"/>
          <w:sz w:val="28"/>
          <w:szCs w:val="28"/>
          <w:lang w:eastAsia="zh-CN"/>
        </w:rPr>
        <w:t>：PTA海水泵站取水头清</w:t>
      </w:r>
      <w:r>
        <w:rPr>
          <w:rFonts w:cs="Arial" w:asciiTheme="minorEastAsia" w:hAnsiTheme="minorEastAsia" w:eastAsiaTheme="minorEastAsia"/>
          <w:sz w:val="28"/>
          <w:szCs w:val="28"/>
          <w:lang w:eastAsia="zh-CN"/>
        </w:rPr>
        <w:t>理</w:t>
      </w:r>
      <w:r>
        <w:rPr>
          <w:rFonts w:hint="eastAsia" w:cs="Arial" w:asciiTheme="minorEastAsia" w:hAnsiTheme="minorEastAsia" w:eastAsiaTheme="minorEastAsia"/>
          <w:sz w:val="28"/>
          <w:szCs w:val="28"/>
          <w:lang w:eastAsia="zh-CN"/>
        </w:rPr>
        <w:t>检维修作业，位于福建福海创石油化工有限公司-生产管理部.水气团队.PTA厂区，地址：福建省漳州市古雷开发区腾龙路86号。</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1.2项目背景</w:t>
      </w:r>
      <w:r>
        <w:rPr>
          <w:rFonts w:cs="Arial" w:asciiTheme="minorEastAsia" w:hAnsiTheme="minorEastAsia" w:eastAsiaTheme="minorEastAsia"/>
          <w:sz w:val="28"/>
          <w:szCs w:val="28"/>
          <w:lang w:eastAsia="zh-CN"/>
        </w:rPr>
        <w:t>：</w:t>
      </w:r>
      <w:r>
        <w:rPr>
          <w:rFonts w:hint="eastAsia" w:cs="Arial" w:asciiTheme="minorEastAsia" w:hAnsiTheme="minorEastAsia" w:eastAsiaTheme="minorEastAsia"/>
          <w:sz w:val="28"/>
          <w:szCs w:val="28"/>
          <w:lang w:eastAsia="zh-CN"/>
        </w:rPr>
        <w:t>PTA海水冷却单元是为PTA主生产装置配套的大型公用工程系统，建设投用和生产运行已近十年，其中海水泵站取水头进水窗格栅异物堵塞、格栅板条局部腐蚀断裂、取水头内部泥砂淤积堆高、取水头构筑或构件损坏等情况发生，进水窗堵塞使截面积缩小和泥沙淤积使取水头内部有效水深减低，使得经进水箱涵重力流入前池的海水量不足，影响海水系统运行，尤其是在海水用量大的高温季节形势更为严峻，危及公司生产，所以计划在2022年夏季停产检修期间对上述问题进行施工处理。</w:t>
      </w:r>
    </w:p>
    <w:p>
      <w:pPr>
        <w:spacing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1.3项目内容</w:t>
      </w:r>
    </w:p>
    <w:p>
      <w:pPr>
        <w:spacing w:afterLines="50" w:line="500" w:lineRule="exact"/>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lang w:eastAsia="zh-CN"/>
        </w:rPr>
        <w:t>1.3.1作业时间及工期：预计2022年6月至2022年9月期间，以项目实际展开日期为准。本次清理检维修作业发包，从作业展开至完成全部作业内容，预计工期总计为15天（连续计）。</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1.3.2作业标的：近海离岸365米远的两座海水取水头（口），混凝土浇筑水下构筑物，单座直径25m，净高度11.4m，取水头顶部距海平面深度随潮汐变化，在极端低水位时为-1.5m深度，作业点最大潜深约16.5米。</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每座取水头设有进水窗12个（其中1个为检修窗），单个进水窗尺寸长*高=4.9*1.9米，均布 1900*200*20毫米的格栅板31块，中间设4900*200*20毫米的横隔板。格栅板为Q235钢材质表面防腐处理。</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1.3.3</w:t>
      </w:r>
      <w:r>
        <w:rPr>
          <w:rFonts w:hint="eastAsia" w:cs="Arial" w:asciiTheme="minorEastAsia" w:hAnsiTheme="minorEastAsia" w:eastAsiaTheme="minorEastAsia"/>
          <w:sz w:val="28"/>
          <w:szCs w:val="28"/>
          <w:u w:val="single"/>
          <w:lang w:eastAsia="zh-CN"/>
        </w:rPr>
        <w:t>作业内容</w:t>
      </w:r>
      <w:r>
        <w:rPr>
          <w:rFonts w:hint="eastAsia" w:cs="Arial" w:asciiTheme="minorEastAsia" w:hAnsiTheme="minorEastAsia" w:eastAsiaTheme="minorEastAsia"/>
          <w:sz w:val="28"/>
          <w:szCs w:val="28"/>
          <w:lang w:eastAsia="zh-CN"/>
        </w:rPr>
        <w:t>：两座构筑的进水窗格栅吸附生长的贝类藻类、截留缠绕的养殖垃圾等杂物清理、进水窗格栅板损坏维修或更换、取水头内部海洋生物和其它杂物清理、取水头内部构造探摸检查、取水头内部抽砂清淤、取水头与箱涵结合处检查堵漏等。</w:t>
      </w:r>
    </w:p>
    <w:p>
      <w:pPr>
        <w:tabs>
          <w:tab w:val="left" w:pos="825"/>
        </w:tabs>
        <w:spacing w:line="500" w:lineRule="exact"/>
        <w:rPr>
          <w:rFonts w:ascii="宋体" w:hAnsi="宋体" w:eastAsia="宋体" w:cs="Courier New"/>
          <w:b/>
          <w:color w:val="auto"/>
          <w:sz w:val="28"/>
          <w:szCs w:val="28"/>
        </w:rPr>
      </w:pPr>
      <w:r>
        <w:rPr>
          <w:rFonts w:hint="eastAsia" w:ascii="宋体" w:hAnsi="宋体" w:eastAsia="宋体" w:cs="Courier New"/>
          <w:b/>
          <w:color w:val="auto"/>
          <w:sz w:val="28"/>
          <w:szCs w:val="28"/>
        </w:rPr>
        <w:t>二、承揽商资质要求：</w:t>
      </w:r>
    </w:p>
    <w:p>
      <w:pPr>
        <w:tabs>
          <w:tab w:val="left" w:pos="825"/>
        </w:tabs>
        <w:spacing w:line="500" w:lineRule="exact"/>
        <w:rPr>
          <w:rFonts w:cs="Courier New" w:asciiTheme="minorEastAsia" w:hAnsiTheme="minorEastAsia" w:eastAsiaTheme="minorEastAsia"/>
          <w:color w:val="auto"/>
          <w:sz w:val="28"/>
          <w:szCs w:val="28"/>
          <w:lang w:eastAsia="zh-CN"/>
        </w:rPr>
      </w:pPr>
      <w:r>
        <w:rPr>
          <w:rFonts w:hint="eastAsia" w:ascii="宋体" w:hAnsi="宋体" w:eastAsia="宋体" w:cs="Courier New"/>
          <w:color w:val="auto"/>
          <w:sz w:val="28"/>
          <w:szCs w:val="28"/>
        </w:rPr>
        <w:t>2.1正式注册的合法组织、机构或公司，且近三年内无受过履约处罚和法人代表未被列入失信被执行人。</w:t>
      </w:r>
    </w:p>
    <w:p>
      <w:pPr>
        <w:spacing w:afterLines="50" w:line="500" w:lineRule="exact"/>
        <w:ind w:right="-400" w:rightChars="-182"/>
        <w:rPr>
          <w:rFonts w:ascii="宋体" w:hAnsi="宋体" w:eastAsia="宋体" w:cs="Arial"/>
          <w:color w:val="auto"/>
          <w:sz w:val="28"/>
          <w:szCs w:val="28"/>
          <w:lang w:eastAsia="zh-CN"/>
        </w:rPr>
      </w:pPr>
      <w:r>
        <w:rPr>
          <w:rFonts w:hint="eastAsia" w:asciiTheme="minorEastAsia" w:hAnsiTheme="minorEastAsia" w:eastAsiaTheme="minorEastAsia"/>
          <w:color w:val="auto"/>
          <w:sz w:val="28"/>
          <w:szCs w:val="28"/>
          <w:lang w:eastAsia="zh-CN"/>
        </w:rPr>
        <w:t>2.2具备潜水作业机构二级（含）以上资质等级，并在合法有效期内。</w:t>
      </w:r>
    </w:p>
    <w:p>
      <w:pPr>
        <w:tabs>
          <w:tab w:val="left" w:pos="825"/>
        </w:tabs>
        <w:spacing w:line="500" w:lineRule="exact"/>
        <w:rPr>
          <w:rFonts w:cs="Courier New" w:asciiTheme="minorEastAsia" w:hAnsiTheme="minorEastAsia" w:eastAsiaTheme="minorEastAsia"/>
          <w:color w:val="auto"/>
          <w:sz w:val="28"/>
          <w:szCs w:val="28"/>
          <w:lang w:eastAsia="zh-CN"/>
        </w:rPr>
      </w:pPr>
      <w:r>
        <w:rPr>
          <w:rFonts w:hint="eastAsia" w:ascii="宋体" w:hAnsi="宋体" w:eastAsia="宋体" w:cs="Courier New"/>
          <w:color w:val="auto"/>
          <w:sz w:val="28"/>
          <w:szCs w:val="28"/>
        </w:rPr>
        <w:t>2.</w:t>
      </w:r>
      <w:r>
        <w:rPr>
          <w:rFonts w:hint="eastAsia" w:ascii="宋体" w:hAnsi="宋体" w:eastAsia="宋体" w:cs="Courier New"/>
          <w:color w:val="auto"/>
          <w:sz w:val="28"/>
          <w:szCs w:val="28"/>
          <w:lang w:eastAsia="zh-CN"/>
        </w:rPr>
        <w:t>3</w:t>
      </w:r>
      <w:r>
        <w:rPr>
          <w:rFonts w:hint="eastAsia" w:ascii="宋体" w:hAnsi="宋体" w:eastAsia="宋体" w:cs="Courier New"/>
          <w:color w:val="auto"/>
          <w:sz w:val="28"/>
          <w:szCs w:val="28"/>
        </w:rPr>
        <w:t>有</w:t>
      </w:r>
      <w:r>
        <w:rPr>
          <w:rFonts w:hint="eastAsia" w:ascii="宋体" w:hAnsi="宋体" w:eastAsia="宋体" w:cs="Courier New"/>
          <w:color w:val="auto"/>
          <w:sz w:val="28"/>
          <w:szCs w:val="28"/>
          <w:lang w:eastAsia="zh-CN"/>
        </w:rPr>
        <w:t>丰富的潜水作业</w:t>
      </w:r>
      <w:r>
        <w:rPr>
          <w:rFonts w:hint="eastAsia" w:ascii="宋体" w:hAnsi="宋体" w:eastAsia="宋体" w:cs="Courier New"/>
          <w:color w:val="auto"/>
          <w:sz w:val="28"/>
          <w:szCs w:val="28"/>
        </w:rPr>
        <w:t>经验，三年内</w:t>
      </w:r>
      <w:r>
        <w:rPr>
          <w:rFonts w:hint="eastAsia" w:ascii="宋体" w:hAnsi="宋体" w:eastAsia="宋体" w:cs="Courier New"/>
          <w:color w:val="auto"/>
          <w:sz w:val="28"/>
          <w:szCs w:val="28"/>
          <w:lang w:eastAsia="zh-CN"/>
        </w:rPr>
        <w:t>至少</w:t>
      </w:r>
      <w:r>
        <w:rPr>
          <w:rFonts w:hint="eastAsia" w:ascii="宋体" w:hAnsi="宋体" w:eastAsia="宋体" w:cs="Courier New"/>
          <w:color w:val="auto"/>
          <w:sz w:val="28"/>
          <w:szCs w:val="28"/>
        </w:rPr>
        <w:t>有</w:t>
      </w:r>
      <w:r>
        <w:rPr>
          <w:rFonts w:hint="eastAsia" w:ascii="宋体" w:hAnsi="宋体" w:eastAsia="宋体" w:cs="Courier New"/>
          <w:color w:val="auto"/>
          <w:sz w:val="28"/>
          <w:szCs w:val="28"/>
          <w:lang w:eastAsia="zh-CN"/>
        </w:rPr>
        <w:t>承揽过两个</w:t>
      </w:r>
      <w:r>
        <w:rPr>
          <w:rFonts w:hint="eastAsia" w:ascii="宋体" w:hAnsi="宋体" w:eastAsia="宋体" w:cs="Courier New"/>
          <w:color w:val="auto"/>
          <w:sz w:val="28"/>
          <w:szCs w:val="28"/>
        </w:rPr>
        <w:t>类似</w:t>
      </w:r>
      <w:r>
        <w:rPr>
          <w:rFonts w:hint="eastAsia" w:cs="Courier New" w:asciiTheme="minorEastAsia" w:hAnsiTheme="minorEastAsia" w:eastAsiaTheme="minorEastAsia"/>
          <w:color w:val="auto"/>
          <w:sz w:val="28"/>
          <w:szCs w:val="28"/>
          <w:lang w:eastAsia="zh-CN"/>
        </w:rPr>
        <w:t>水下</w:t>
      </w:r>
      <w:r>
        <w:rPr>
          <w:rFonts w:hint="eastAsia" w:ascii="宋体" w:hAnsi="宋体" w:eastAsia="宋体" w:cs="Courier New"/>
          <w:color w:val="auto"/>
          <w:sz w:val="28"/>
          <w:szCs w:val="28"/>
        </w:rPr>
        <w:t>工程</w:t>
      </w:r>
      <w:r>
        <w:rPr>
          <w:rFonts w:hint="eastAsia" w:ascii="宋体" w:hAnsi="宋体" w:eastAsia="宋体" w:cs="Courier New"/>
          <w:color w:val="auto"/>
          <w:sz w:val="28"/>
          <w:szCs w:val="28"/>
          <w:lang w:eastAsia="zh-CN"/>
        </w:rPr>
        <w:t>的成功案例</w:t>
      </w:r>
      <w:r>
        <w:rPr>
          <w:rFonts w:hint="eastAsia" w:cs="Courier New" w:asciiTheme="minorEastAsia" w:hAnsiTheme="minorEastAsia" w:eastAsiaTheme="minorEastAsia"/>
          <w:color w:val="auto"/>
          <w:sz w:val="28"/>
          <w:szCs w:val="28"/>
          <w:lang w:eastAsia="zh-CN"/>
        </w:rPr>
        <w:t>。</w:t>
      </w:r>
    </w:p>
    <w:p>
      <w:pPr>
        <w:spacing w:line="500" w:lineRule="exact"/>
        <w:jc w:val="both"/>
        <w:rPr>
          <w:rFonts w:cs="Arial" w:asciiTheme="minorEastAsia" w:hAnsiTheme="minorEastAsia" w:eastAsiaTheme="minorEastAsia"/>
          <w:b/>
          <w:color w:val="auto"/>
          <w:sz w:val="28"/>
          <w:szCs w:val="28"/>
          <w:lang w:eastAsia="zh-CN"/>
        </w:rPr>
      </w:pPr>
      <w:r>
        <w:rPr>
          <w:rFonts w:hint="eastAsia" w:cs="Arial" w:asciiTheme="minorEastAsia" w:hAnsiTheme="minorEastAsia" w:eastAsiaTheme="minorEastAsia"/>
          <w:b/>
          <w:color w:val="auto"/>
          <w:sz w:val="28"/>
          <w:szCs w:val="28"/>
          <w:lang w:eastAsia="zh-CN"/>
        </w:rPr>
        <w:t>三、施工作业要求</w:t>
      </w:r>
    </w:p>
    <w:p>
      <w:pPr>
        <w:spacing w:afterLines="50" w:line="500" w:lineRule="exact"/>
        <w:ind w:firstLine="560" w:firstLineChars="200"/>
        <w:jc w:val="both"/>
        <w:rPr>
          <w:rFonts w:cs="Arial" w:asciiTheme="minorEastAsia" w:hAnsiTheme="minorEastAsia" w:eastAsiaTheme="minorEastAsia"/>
          <w:color w:val="auto"/>
          <w:sz w:val="28"/>
          <w:szCs w:val="28"/>
          <w:lang w:eastAsia="zh-CN"/>
        </w:rPr>
      </w:pPr>
      <w:r>
        <w:rPr>
          <w:rFonts w:hint="eastAsia" w:cs="Arial" w:asciiTheme="minorEastAsia" w:hAnsiTheme="minorEastAsia" w:eastAsiaTheme="minorEastAsia"/>
          <w:color w:val="auto"/>
          <w:sz w:val="28"/>
          <w:szCs w:val="28"/>
          <w:lang w:eastAsia="zh-CN"/>
        </w:rPr>
        <w:t>作业按管供轻潜计，承揽方可自行决定采用何种潜水方式，作业标的物需要维修更换的构件、组件、封堵材料由业主方提供，其它为满足作业所需的全部装备、器具及耗材均由承揽方自行解决。</w:t>
      </w:r>
    </w:p>
    <w:p>
      <w:pPr>
        <w:spacing w:afterLines="50" w:line="500" w:lineRule="exact"/>
        <w:ind w:firstLine="560" w:firstLineChars="200"/>
        <w:jc w:val="both"/>
        <w:rPr>
          <w:rFonts w:asciiTheme="minorEastAsia" w:hAnsiTheme="minorEastAsia" w:eastAsiaTheme="minorEastAsia"/>
          <w:color w:val="auto"/>
          <w:sz w:val="28"/>
          <w:szCs w:val="28"/>
          <w:lang w:eastAsia="zh-CN"/>
        </w:rPr>
      </w:pPr>
      <w:r>
        <w:rPr>
          <w:rFonts w:hint="eastAsia" w:cs="Arial" w:asciiTheme="minorEastAsia" w:hAnsiTheme="minorEastAsia" w:eastAsiaTheme="minorEastAsia"/>
          <w:color w:val="auto"/>
          <w:sz w:val="28"/>
          <w:szCs w:val="28"/>
          <w:lang w:eastAsia="zh-CN"/>
        </w:rPr>
        <w:t>开放水域的潜水作业需要使用船舶作为载具，承揽方应根据所处季节和海况，自备或自行租赁能够满足安全潜水作业所需的船舶，费用不再另计。</w:t>
      </w:r>
      <w:r>
        <w:rPr>
          <w:rFonts w:hint="eastAsia" w:asciiTheme="minorEastAsia" w:hAnsiTheme="minorEastAsia" w:eastAsiaTheme="minorEastAsia"/>
          <w:color w:val="auto"/>
          <w:sz w:val="28"/>
          <w:szCs w:val="28"/>
          <w:lang w:eastAsia="zh-CN"/>
        </w:rPr>
        <w:t>水下作业人员必须持有国家颁发的有效水下作业潜水证书，并取得水下焊接等相关证书。并提供潜水人员近期体检证明（国家认可的潜水专业或潜水医学专业部门出具的潜水员本年度身体健康的证明）。</w:t>
      </w:r>
    </w:p>
    <w:p>
      <w:pPr>
        <w:spacing w:afterLines="50" w:line="500" w:lineRule="exact"/>
        <w:ind w:firstLine="560" w:firstLineChars="200"/>
        <w:jc w:val="both"/>
        <w:rPr>
          <w:rFonts w:cs="Arial" w:asciiTheme="minorEastAsia" w:hAnsiTheme="minorEastAsia" w:eastAsiaTheme="minorEastAsia"/>
          <w:color w:val="auto"/>
          <w:sz w:val="28"/>
          <w:szCs w:val="28"/>
          <w:lang w:eastAsia="zh-CN"/>
        </w:rPr>
      </w:pPr>
      <w:r>
        <w:rPr>
          <w:rFonts w:hint="eastAsia" w:cs="Arial" w:asciiTheme="minorEastAsia" w:hAnsiTheme="minorEastAsia" w:eastAsiaTheme="minorEastAsia"/>
          <w:color w:val="auto"/>
          <w:sz w:val="28"/>
          <w:szCs w:val="28"/>
          <w:lang w:eastAsia="zh-CN"/>
        </w:rPr>
        <w:t>业主提出正式施工要求的12小时内，应组织人员、设备到现场，办理相关作业许可证后开始作业施工。具体作业内容按下述四种分类和解释；</w:t>
      </w:r>
    </w:p>
    <w:p>
      <w:pPr>
        <w:spacing w:line="500" w:lineRule="exact"/>
        <w:jc w:val="both"/>
        <w:rPr>
          <w:rFonts w:cs="Arial" w:asciiTheme="minorEastAsia" w:hAnsiTheme="minorEastAsia" w:eastAsiaTheme="minorEastAsia"/>
          <w:color w:val="auto"/>
          <w:sz w:val="28"/>
          <w:szCs w:val="28"/>
          <w:lang w:eastAsia="zh-CN"/>
        </w:rPr>
      </w:pPr>
      <w:r>
        <w:rPr>
          <w:rFonts w:hint="eastAsia" w:cs="Arial" w:asciiTheme="minorEastAsia" w:hAnsiTheme="minorEastAsia" w:eastAsiaTheme="minorEastAsia"/>
          <w:color w:val="auto"/>
          <w:sz w:val="28"/>
          <w:szCs w:val="28"/>
          <w:lang w:eastAsia="zh-CN"/>
        </w:rPr>
        <w:t>3.1水下设施检查：包括水下人工探摸、使用专用设备的外观和内部检视，判明对象的损坏程度和故障原因。</w:t>
      </w:r>
      <w:r>
        <w:rPr>
          <w:rFonts w:cs="Arial" w:asciiTheme="minorEastAsia" w:hAnsiTheme="minorEastAsia" w:eastAsiaTheme="minorEastAsia"/>
          <w:color w:val="auto"/>
          <w:sz w:val="28"/>
          <w:szCs w:val="28"/>
          <w:lang w:eastAsia="zh-CN"/>
        </w:rPr>
        <w:t xml:space="preserve"> </w:t>
      </w:r>
    </w:p>
    <w:p>
      <w:pPr>
        <w:spacing w:line="500" w:lineRule="exact"/>
        <w:jc w:val="both"/>
        <w:rPr>
          <w:rFonts w:cs="Arial" w:asciiTheme="minorEastAsia" w:hAnsiTheme="minorEastAsia" w:eastAsiaTheme="minorEastAsia"/>
          <w:color w:val="auto"/>
          <w:sz w:val="28"/>
          <w:szCs w:val="28"/>
          <w:lang w:eastAsia="zh-CN"/>
        </w:rPr>
      </w:pPr>
      <w:r>
        <w:rPr>
          <w:rFonts w:hint="eastAsia" w:cs="Arial" w:asciiTheme="minorEastAsia" w:hAnsiTheme="minorEastAsia" w:eastAsiaTheme="minorEastAsia"/>
          <w:color w:val="auto"/>
          <w:sz w:val="28"/>
          <w:szCs w:val="28"/>
          <w:lang w:eastAsia="zh-CN"/>
        </w:rPr>
        <w:t>3.2水下施工作业：指水下安装和修理维护、清理设备内外部的杂物、水下构筑物消缺堵漏、清淤抽砂、水下防腐施工等。</w:t>
      </w:r>
    </w:p>
    <w:p>
      <w:pPr>
        <w:spacing w:line="500" w:lineRule="exact"/>
        <w:jc w:val="both"/>
        <w:rPr>
          <w:rFonts w:cs="Arial" w:asciiTheme="minorEastAsia" w:hAnsiTheme="minorEastAsia" w:eastAsiaTheme="minorEastAsia"/>
          <w:color w:val="auto"/>
          <w:sz w:val="28"/>
          <w:szCs w:val="28"/>
          <w:lang w:eastAsia="zh-CN"/>
        </w:rPr>
      </w:pPr>
      <w:r>
        <w:rPr>
          <w:rFonts w:hint="eastAsia" w:cs="Arial" w:asciiTheme="minorEastAsia" w:hAnsiTheme="minorEastAsia" w:eastAsiaTheme="minorEastAsia"/>
          <w:color w:val="auto"/>
          <w:sz w:val="28"/>
          <w:szCs w:val="28"/>
          <w:lang w:eastAsia="zh-CN"/>
        </w:rPr>
        <w:t>3.3水下切割/焊接：指使用专用设备和耗材，在满足施工环境和质量要求的前提下，对水下设施设备进行的检修焊接和检修切割、救援切割等作业。</w:t>
      </w:r>
    </w:p>
    <w:p>
      <w:pPr>
        <w:spacing w:line="500" w:lineRule="exact"/>
        <w:jc w:val="both"/>
        <w:rPr>
          <w:rFonts w:cs="Arial" w:asciiTheme="minorEastAsia" w:hAnsiTheme="minorEastAsia" w:eastAsiaTheme="minorEastAsia"/>
          <w:color w:val="auto"/>
          <w:sz w:val="28"/>
          <w:szCs w:val="28"/>
          <w:lang w:eastAsia="zh-CN"/>
        </w:rPr>
      </w:pPr>
      <w:r>
        <w:rPr>
          <w:rFonts w:hint="eastAsia" w:cs="Arial" w:asciiTheme="minorEastAsia" w:hAnsiTheme="minorEastAsia" w:eastAsiaTheme="minorEastAsia"/>
          <w:color w:val="auto"/>
          <w:sz w:val="28"/>
          <w:szCs w:val="28"/>
          <w:lang w:eastAsia="zh-CN"/>
        </w:rPr>
        <w:t>3.4水下拍照、摄影：指对水下设施设备水下拍照、摄像作业，并将满足要求分辨率的图片和视频内容存储在载体上提供给业主，作为分析研究和存档使用。</w:t>
      </w:r>
    </w:p>
    <w:p>
      <w:pPr>
        <w:spacing w:afterLines="50" w:line="500" w:lineRule="exact"/>
        <w:jc w:val="both"/>
        <w:rPr>
          <w:rFonts w:cs="Arial" w:asciiTheme="minorEastAsia" w:hAnsiTheme="minorEastAsia" w:eastAsiaTheme="minorEastAsia"/>
          <w:b/>
          <w:sz w:val="28"/>
          <w:szCs w:val="28"/>
          <w:lang w:eastAsia="zh-CN"/>
        </w:rPr>
      </w:pPr>
      <w:r>
        <w:rPr>
          <w:rFonts w:hint="eastAsia" w:cs="Arial" w:asciiTheme="minorEastAsia" w:hAnsiTheme="minorEastAsia" w:eastAsiaTheme="minorEastAsia"/>
          <w:b/>
          <w:sz w:val="28"/>
          <w:szCs w:val="28"/>
          <w:lang w:eastAsia="zh-CN"/>
        </w:rPr>
        <w:t>四、工程验收：</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4.1对水下设备的检查、清理清淤、切割、焊接、堵漏、防腐等作业前后需拍照或摄影留底，供业主检查比对。</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4.2交工资料至少应包含但不限于以下内容：施工部位、具体检修内容、具体采取的器具及检修措施、后续事宜的注意事项提醒、施工日志。</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4.3检修施工质量必须满足相应的行业标准或规范要求 。</w:t>
      </w:r>
    </w:p>
    <w:p>
      <w:pPr>
        <w:spacing w:line="500" w:lineRule="exact"/>
        <w:jc w:val="both"/>
        <w:rPr>
          <w:rFonts w:cs="Arial" w:asciiTheme="minorEastAsia" w:hAnsiTheme="minorEastAsia" w:eastAsiaTheme="minorEastAsia"/>
          <w:b/>
          <w:sz w:val="28"/>
          <w:szCs w:val="28"/>
          <w:lang w:eastAsia="zh-CN"/>
        </w:rPr>
      </w:pPr>
      <w:r>
        <w:rPr>
          <w:rFonts w:hint="eastAsia" w:cs="Arial" w:asciiTheme="minorEastAsia" w:hAnsiTheme="minorEastAsia" w:eastAsiaTheme="minorEastAsia"/>
          <w:b/>
          <w:sz w:val="28"/>
          <w:szCs w:val="28"/>
          <w:lang w:eastAsia="zh-CN"/>
        </w:rPr>
        <w:t>三、计量计价</w:t>
      </w:r>
    </w:p>
    <w:p>
      <w:pPr>
        <w:spacing w:afterLines="50" w:line="500" w:lineRule="exact"/>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3.1 计价方式</w:t>
      </w:r>
    </w:p>
    <w:p>
      <w:pPr>
        <w:spacing w:afterLines="50" w:line="500" w:lineRule="exact"/>
        <w:ind w:firstLine="560" w:firstLineChars="200"/>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按作业项目不同分别：（1）水下设施检查：（2）水下切割/焊接（3）水下作业（4）水下拍照、摄影，共四项，采用总价包干计价。</w:t>
      </w:r>
    </w:p>
    <w:p>
      <w:pPr>
        <w:spacing w:afterLines="50" w:line="500" w:lineRule="exact"/>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3.2预估工作量与工时</w:t>
      </w:r>
    </w:p>
    <w:p>
      <w:pPr>
        <w:spacing w:afterLines="50" w:line="500" w:lineRule="exact"/>
        <w:ind w:firstLine="560" w:firstLineChars="200"/>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以 “组日”为计量工时单位。组日：指每组作业人员为4-5人（其中下水1~2人，其余在水面上辅助，水下作业人员可轮班）每日作业时间为8小时，从作业人员进场算起直至离场。不足1个组日的按每日8小时折算，不足1个小时按1小时计，施工数量及时间须经业主现场记录确认。据本案作业标的物情况，预估本次发包作业所需工时（总计15组日）如下：</w:t>
      </w:r>
    </w:p>
    <w:p>
      <w:pPr>
        <w:spacing w:afterLines="50" w:line="500" w:lineRule="exact"/>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（1）水下设施检查：2组日、（2）水下切割/焊接：2组日（3）水下作业：10组日（4）水下拍照、摄影：1组日。</w:t>
      </w:r>
    </w:p>
    <w:p>
      <w:pPr>
        <w:spacing w:afterLines="50" w:line="500" w:lineRule="exact"/>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3.3</w:t>
      </w:r>
      <w:r>
        <w:rPr>
          <w:rFonts w:cs="Arial" w:asciiTheme="minorEastAsia" w:hAnsiTheme="minorEastAsia" w:eastAsiaTheme="minorEastAsia"/>
          <w:sz w:val="28"/>
          <w:szCs w:val="28"/>
          <w:lang w:eastAsia="zh-CN"/>
        </w:rPr>
        <w:t>报价</w:t>
      </w:r>
      <w:r>
        <w:rPr>
          <w:rFonts w:hint="eastAsia" w:cs="Arial" w:asciiTheme="minorEastAsia" w:hAnsiTheme="minorEastAsia" w:eastAsiaTheme="minorEastAsia"/>
          <w:sz w:val="28"/>
          <w:szCs w:val="28"/>
          <w:lang w:eastAsia="zh-CN"/>
        </w:rPr>
        <w:t>要求</w:t>
      </w:r>
      <w:r>
        <w:rPr>
          <w:rFonts w:cs="Arial" w:asciiTheme="minorEastAsia" w:hAnsiTheme="minorEastAsia" w:eastAsiaTheme="minorEastAsia"/>
          <w:sz w:val="28"/>
          <w:szCs w:val="28"/>
          <w:lang w:eastAsia="zh-CN"/>
        </w:rPr>
        <w:t>：</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3.3.1报价必须是在能够按时按质完成合同约定的全部作业内容的前提下进行，报价时应充分考虑包干风险</w:t>
      </w:r>
      <w:r>
        <w:rPr>
          <w:rFonts w:cs="Arial" w:asciiTheme="minorEastAsia" w:hAnsiTheme="minorEastAsia" w:eastAsiaTheme="minorEastAsia"/>
          <w:sz w:val="28"/>
          <w:szCs w:val="28"/>
          <w:lang w:eastAsia="zh-CN"/>
        </w:rPr>
        <w:t>。</w:t>
      </w:r>
      <w:r>
        <w:rPr>
          <w:rFonts w:hint="eastAsia" w:cs="Arial" w:asciiTheme="minorEastAsia" w:hAnsiTheme="minorEastAsia" w:eastAsiaTheme="minorEastAsia"/>
          <w:sz w:val="28"/>
          <w:szCs w:val="28"/>
          <w:lang w:eastAsia="zh-CN"/>
        </w:rPr>
        <w:t>投</w:t>
      </w:r>
      <w:r>
        <w:rPr>
          <w:rFonts w:cs="Arial" w:asciiTheme="minorEastAsia" w:hAnsiTheme="minorEastAsia" w:eastAsiaTheme="minorEastAsia"/>
          <w:sz w:val="28"/>
          <w:szCs w:val="28"/>
          <w:lang w:eastAsia="zh-CN"/>
        </w:rPr>
        <w:t>标前应</w:t>
      </w:r>
      <w:r>
        <w:rPr>
          <w:rFonts w:hint="eastAsia" w:cs="Arial" w:asciiTheme="minorEastAsia" w:hAnsiTheme="minorEastAsia" w:eastAsiaTheme="minorEastAsia"/>
          <w:sz w:val="28"/>
          <w:szCs w:val="28"/>
          <w:lang w:eastAsia="zh-CN"/>
        </w:rPr>
        <w:t>到现场</w:t>
      </w:r>
      <w:r>
        <w:rPr>
          <w:rFonts w:cs="Arial" w:asciiTheme="minorEastAsia" w:hAnsiTheme="minorEastAsia" w:eastAsiaTheme="minorEastAsia"/>
          <w:sz w:val="28"/>
          <w:szCs w:val="28"/>
          <w:lang w:eastAsia="zh-CN"/>
        </w:rPr>
        <w:t>详实勘查</w:t>
      </w:r>
      <w:r>
        <w:rPr>
          <w:rFonts w:hint="eastAsia" w:cs="Arial" w:asciiTheme="minorEastAsia" w:hAnsiTheme="minorEastAsia" w:eastAsiaTheme="minorEastAsia"/>
          <w:sz w:val="28"/>
          <w:szCs w:val="28"/>
          <w:lang w:eastAsia="zh-CN"/>
        </w:rPr>
        <w:t>，对标的情况和作业环境有充分了解</w:t>
      </w:r>
    </w:p>
    <w:p>
      <w:pPr>
        <w:spacing w:afterLines="50" w:line="500" w:lineRule="exact"/>
        <w:rPr>
          <w:rFonts w:cs="Arial" w:asciiTheme="minorEastAsia" w:hAnsiTheme="minorEastAsia" w:eastAsiaTheme="minorEastAsia"/>
          <w:b w:val="0"/>
          <w:bCs w:val="0"/>
          <w:sz w:val="28"/>
          <w:szCs w:val="28"/>
          <w:lang w:eastAsia="zh-CN"/>
        </w:rPr>
      </w:pPr>
      <w:r>
        <w:rPr>
          <w:rFonts w:hint="eastAsia" w:cs="Arial" w:asciiTheme="minorEastAsia" w:hAnsiTheme="minorEastAsia" w:eastAsiaTheme="minorEastAsia"/>
          <w:b w:val="0"/>
          <w:bCs w:val="0"/>
          <w:sz w:val="28"/>
          <w:szCs w:val="28"/>
          <w:lang w:eastAsia="zh-CN"/>
        </w:rPr>
        <w:t>3.3.2合同价款包含的风险：（1）因工程项目清单有错、漏，导致工程报价不准确</w:t>
      </w:r>
      <w:r>
        <w:rPr>
          <w:rFonts w:cs="Arial" w:asciiTheme="minorEastAsia" w:hAnsiTheme="minorEastAsia" w:eastAsiaTheme="minorEastAsia"/>
          <w:b w:val="0"/>
          <w:bCs w:val="0"/>
          <w:sz w:val="28"/>
          <w:szCs w:val="28"/>
          <w:lang w:eastAsia="zh-CN"/>
        </w:rPr>
        <w:t xml:space="preserve"> </w:t>
      </w:r>
      <w:r>
        <w:rPr>
          <w:rFonts w:hint="eastAsia" w:cs="Arial" w:asciiTheme="minorEastAsia" w:hAnsiTheme="minorEastAsia" w:eastAsiaTheme="minorEastAsia"/>
          <w:b w:val="0"/>
          <w:bCs w:val="0"/>
          <w:sz w:val="28"/>
          <w:szCs w:val="28"/>
          <w:lang w:eastAsia="zh-CN"/>
        </w:rPr>
        <w:t>，（2）因市场变化、政策性调整导致人工、机械和材料价格变化；（3）按合同工期完工所采取的赶工措施</w:t>
      </w:r>
      <w:r>
        <w:rPr>
          <w:rFonts w:cs="Arial" w:asciiTheme="minorEastAsia" w:hAnsiTheme="minorEastAsia" w:eastAsiaTheme="minorEastAsia"/>
          <w:b w:val="0"/>
          <w:bCs w:val="0"/>
          <w:sz w:val="28"/>
          <w:szCs w:val="28"/>
          <w:lang w:eastAsia="zh-CN"/>
        </w:rPr>
        <w:t>。</w:t>
      </w:r>
      <w:r>
        <w:rPr>
          <w:rFonts w:hint="eastAsia" w:cs="Arial" w:asciiTheme="minorEastAsia" w:hAnsiTheme="minorEastAsia" w:eastAsiaTheme="minorEastAsia"/>
          <w:b w:val="0"/>
          <w:bCs w:val="0"/>
          <w:sz w:val="28"/>
          <w:szCs w:val="28"/>
          <w:lang w:eastAsia="zh-CN"/>
        </w:rPr>
        <w:t>（4）作业海域天气、水文等原因造成的适航船舶费用增加</w:t>
      </w:r>
      <w:r>
        <w:rPr>
          <w:rFonts w:cs="Arial" w:asciiTheme="minorEastAsia" w:hAnsiTheme="minorEastAsia" w:eastAsiaTheme="minorEastAsia"/>
          <w:b w:val="0"/>
          <w:bCs w:val="0"/>
          <w:sz w:val="28"/>
          <w:szCs w:val="28"/>
          <w:lang w:eastAsia="zh-CN"/>
        </w:rPr>
        <w:t>。</w:t>
      </w:r>
    </w:p>
    <w:p>
      <w:pPr>
        <w:spacing w:afterLines="50" w:line="500" w:lineRule="exact"/>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3.3.3</w:t>
      </w:r>
      <w:r>
        <w:rPr>
          <w:rFonts w:cs="Arial" w:asciiTheme="minorEastAsia" w:hAnsiTheme="minorEastAsia" w:eastAsiaTheme="minorEastAsia"/>
          <w:sz w:val="28"/>
          <w:szCs w:val="28"/>
          <w:lang w:eastAsia="zh-CN"/>
        </w:rPr>
        <w:t>本案采取固定</w:t>
      </w:r>
      <w:r>
        <w:rPr>
          <w:rFonts w:hint="eastAsia" w:cs="Arial" w:asciiTheme="minorEastAsia" w:hAnsiTheme="minorEastAsia" w:eastAsiaTheme="minorEastAsia"/>
          <w:sz w:val="28"/>
          <w:szCs w:val="28"/>
          <w:lang w:eastAsia="zh-CN"/>
        </w:rPr>
        <w:t>总价方式</w:t>
      </w:r>
    </w:p>
    <w:p>
      <w:pPr>
        <w:spacing w:afterLines="50" w:line="500" w:lineRule="exact"/>
        <w:jc w:val="both"/>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项目总价即为合同金额，也是实际给付的最高限额。</w:t>
      </w:r>
    </w:p>
    <w:p>
      <w:pPr>
        <w:spacing w:afterLines="50" w:line="500" w:lineRule="exact"/>
        <w:jc w:val="both"/>
        <w:rPr>
          <w:rFonts w:cs="Arial" w:asciiTheme="minorEastAsia" w:hAnsiTheme="minorEastAsia" w:eastAsiaTheme="minorEastAsia"/>
          <w:b w:val="0"/>
          <w:bCs w:val="0"/>
          <w:sz w:val="28"/>
          <w:szCs w:val="28"/>
          <w:lang w:eastAsia="zh-CN"/>
        </w:rPr>
      </w:pPr>
      <w:r>
        <w:rPr>
          <w:rFonts w:hint="eastAsia" w:cs="Arial" w:asciiTheme="minorEastAsia" w:hAnsiTheme="minorEastAsia" w:eastAsiaTheme="minorEastAsia"/>
          <w:b w:val="0"/>
          <w:bCs w:val="0"/>
          <w:sz w:val="28"/>
          <w:szCs w:val="28"/>
          <w:lang w:eastAsia="zh-CN"/>
        </w:rPr>
        <w:t>3.4结算与付款</w:t>
      </w:r>
    </w:p>
    <w:p>
      <w:pPr>
        <w:spacing w:afterLines="50" w:line="500" w:lineRule="exact"/>
        <w:ind w:firstLine="560" w:firstLineChars="200"/>
        <w:jc w:val="both"/>
        <w:rPr>
          <w:rFonts w:cs="Arial" w:asciiTheme="minorEastAsia" w:hAnsiTheme="minorEastAsia" w:eastAsiaTheme="minorEastAsia"/>
          <w:b w:val="0"/>
          <w:bCs w:val="0"/>
          <w:sz w:val="28"/>
          <w:szCs w:val="28"/>
          <w:lang w:eastAsia="zh-CN"/>
        </w:rPr>
      </w:pPr>
      <w:r>
        <w:rPr>
          <w:rFonts w:hint="eastAsia" w:cs="Arial" w:asciiTheme="minorEastAsia" w:hAnsiTheme="minorEastAsia" w:eastAsiaTheme="minorEastAsia"/>
          <w:b w:val="0"/>
          <w:bCs w:val="0"/>
          <w:sz w:val="28"/>
          <w:szCs w:val="28"/>
          <w:lang w:eastAsia="zh-CN"/>
        </w:rPr>
        <w:t>乙方在约定工期内完成本案全部项目，并经甲方验收合格后的一个月内，乙方提交结算资料供甲方审核，完成后据合同约定和甲方要求开具增税专票，甲方收到发票后15个工作日内支付本案全部价款。</w:t>
      </w:r>
    </w:p>
    <w:p>
      <w:pPr>
        <w:tabs>
          <w:tab w:val="left" w:pos="567"/>
        </w:tabs>
        <w:spacing w:afterLines="50" w:line="300" w:lineRule="exact"/>
        <w:ind w:right="-53" w:rightChars="-24"/>
        <w:rPr>
          <w:rFonts w:cs="Arial" w:asciiTheme="minorEastAsia" w:hAnsiTheme="minorEastAsia" w:eastAsiaTheme="minorEastAsia"/>
          <w:sz w:val="28"/>
          <w:szCs w:val="28"/>
          <w:lang w:eastAsia="zh-CN"/>
        </w:rPr>
      </w:pPr>
    </w:p>
    <w:p>
      <w:pPr>
        <w:tabs>
          <w:tab w:val="left" w:pos="567"/>
        </w:tabs>
        <w:spacing w:afterLines="50" w:line="300" w:lineRule="exact"/>
        <w:ind w:right="-53" w:rightChars="-24"/>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附件图纸：</w:t>
      </w:r>
    </w:p>
    <w:p>
      <w:pPr>
        <w:tabs>
          <w:tab w:val="left" w:pos="567"/>
        </w:tabs>
        <w:spacing w:afterLines="50" w:line="300" w:lineRule="exact"/>
        <w:ind w:right="-53" w:rightChars="-24"/>
        <w:rPr>
          <w:rFonts w:cs="Arial" w:asciiTheme="minorEastAsia" w:hAnsiTheme="minorEastAsia" w:eastAsiaTheme="minorEastAsia"/>
          <w:lang w:eastAsia="zh-CN"/>
        </w:rPr>
      </w:pPr>
      <w:r>
        <w:rPr>
          <w:rFonts w:hint="eastAsia" w:cs="Arial" w:asciiTheme="minorEastAsia" w:hAnsiTheme="minorEastAsia" w:eastAsiaTheme="minorEastAsia"/>
          <w:lang w:eastAsia="zh-CN"/>
        </w:rPr>
        <w:t>SJ003取水系统纵剖</w:t>
      </w:r>
    </w:p>
    <w:p>
      <w:pPr>
        <w:tabs>
          <w:tab w:val="left" w:pos="567"/>
        </w:tabs>
        <w:spacing w:afterLines="50" w:line="300" w:lineRule="exact"/>
        <w:ind w:right="-53" w:rightChars="-24"/>
        <w:rPr>
          <w:rFonts w:cs="Arial" w:asciiTheme="minorEastAsia" w:hAnsiTheme="minorEastAsia" w:eastAsiaTheme="minorEastAsia"/>
          <w:lang w:eastAsia="zh-CN"/>
        </w:rPr>
      </w:pPr>
      <w:r>
        <w:rPr>
          <w:rFonts w:hint="eastAsia" w:cs="Arial" w:asciiTheme="minorEastAsia" w:hAnsiTheme="minorEastAsia" w:eastAsiaTheme="minorEastAsia"/>
          <w:lang w:eastAsia="zh-CN"/>
        </w:rPr>
        <w:t xml:space="preserve">SJ006平立面及底板仓 </w:t>
      </w:r>
    </w:p>
    <w:p>
      <w:pPr>
        <w:tabs>
          <w:tab w:val="left" w:pos="567"/>
        </w:tabs>
        <w:spacing w:afterLines="50" w:line="300" w:lineRule="exact"/>
        <w:ind w:right="-53" w:rightChars="-24"/>
        <w:rPr>
          <w:rFonts w:cs="Arial" w:asciiTheme="minorEastAsia" w:hAnsiTheme="minorEastAsia" w:eastAsiaTheme="minorEastAsia"/>
          <w:lang w:eastAsia="zh-CN"/>
        </w:rPr>
      </w:pPr>
      <w:r>
        <w:rPr>
          <w:rFonts w:hint="eastAsia" w:cs="Arial" w:asciiTheme="minorEastAsia" w:hAnsiTheme="minorEastAsia" w:eastAsiaTheme="minorEastAsia"/>
          <w:lang w:eastAsia="zh-CN"/>
        </w:rPr>
        <w:t>SJ016检修出入口</w:t>
      </w:r>
    </w:p>
    <w:p>
      <w:pPr>
        <w:tabs>
          <w:tab w:val="left" w:pos="567"/>
        </w:tabs>
        <w:spacing w:afterLines="50" w:line="300" w:lineRule="exact"/>
        <w:ind w:right="-53" w:rightChars="-24"/>
        <w:rPr>
          <w:rFonts w:cs="Arial" w:asciiTheme="minorEastAsia" w:hAnsiTheme="minorEastAsia" w:eastAsiaTheme="minorEastAsia"/>
          <w:sz w:val="28"/>
          <w:szCs w:val="28"/>
          <w:lang w:eastAsia="zh-CN"/>
        </w:rPr>
      </w:pPr>
      <w:r>
        <w:rPr>
          <w:rFonts w:hint="eastAsia" w:cs="Arial" w:asciiTheme="minorEastAsia" w:hAnsiTheme="minorEastAsia" w:eastAsiaTheme="minorEastAsia"/>
          <w:lang w:eastAsia="zh-CN"/>
        </w:rPr>
        <w:t>SJ042进水窗和检修窗格栅</w:t>
      </w:r>
    </w:p>
    <w:p>
      <w:pPr>
        <w:tabs>
          <w:tab w:val="left" w:pos="567"/>
        </w:tabs>
        <w:spacing w:afterLines="50" w:line="400" w:lineRule="exact"/>
        <w:ind w:right="-53" w:rightChars="-24"/>
        <w:rPr>
          <w:rFonts w:cs="Arial" w:asciiTheme="minorEastAsia" w:hAnsiTheme="minorEastAsia" w:eastAsiaTheme="minorEastAsia"/>
          <w:sz w:val="28"/>
          <w:szCs w:val="28"/>
          <w:lang w:eastAsia="zh-CN"/>
        </w:rPr>
      </w:pPr>
    </w:p>
    <w:p>
      <w:pPr>
        <w:tabs>
          <w:tab w:val="left" w:pos="567"/>
        </w:tabs>
        <w:spacing w:afterLines="50" w:line="400" w:lineRule="exact"/>
        <w:ind w:right="-53" w:rightChars="-24"/>
        <w:rPr>
          <w:rFonts w:cs="Arial" w:asciiTheme="minorEastAsia" w:hAnsiTheme="minorEastAsia" w:eastAsiaTheme="minorEastAsia"/>
          <w:sz w:val="28"/>
          <w:szCs w:val="28"/>
          <w:lang w:eastAsia="zh-CN"/>
        </w:rPr>
      </w:pPr>
    </w:p>
    <w:p>
      <w:pPr>
        <w:tabs>
          <w:tab w:val="left" w:pos="567"/>
        </w:tabs>
        <w:spacing w:afterLines="50" w:line="400" w:lineRule="exact"/>
        <w:ind w:right="-53" w:rightChars="-24"/>
        <w:rPr>
          <w:rFonts w:cs="Arial" w:asciiTheme="minorEastAsia" w:hAnsiTheme="minorEastAsia" w:eastAsiaTheme="minorEastAsia"/>
          <w:sz w:val="28"/>
          <w:szCs w:val="28"/>
          <w:lang w:eastAsia="zh-CN"/>
        </w:rPr>
      </w:pPr>
    </w:p>
    <w:p>
      <w:pPr>
        <w:tabs>
          <w:tab w:val="left" w:pos="567"/>
        </w:tabs>
        <w:spacing w:afterLines="50" w:line="400" w:lineRule="exact"/>
        <w:ind w:right="-53" w:rightChars="-24"/>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项目联系人：</w:t>
      </w:r>
    </w:p>
    <w:p>
      <w:pPr>
        <w:tabs>
          <w:tab w:val="left" w:pos="567"/>
        </w:tabs>
        <w:spacing w:afterLines="50" w:line="400" w:lineRule="exact"/>
        <w:ind w:right="-53" w:rightChars="-24"/>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 xml:space="preserve">设备 舒京辉：0596-6088564    </w:t>
      </w:r>
      <w:r>
        <w:rPr>
          <w:rFonts w:hint="eastAsia" w:cs="Arial" w:asciiTheme="minorEastAsia" w:hAnsiTheme="minorEastAsia" w:eastAsiaTheme="minorEastAsia"/>
          <w:sz w:val="28"/>
          <w:szCs w:val="28"/>
          <w:lang w:val="en-US" w:eastAsia="zh-CN"/>
        </w:rPr>
        <w:t xml:space="preserve">  </w:t>
      </w:r>
      <w:r>
        <w:rPr>
          <w:rFonts w:hint="eastAsia" w:cs="Arial" w:asciiTheme="minorEastAsia" w:hAnsiTheme="minorEastAsia" w:eastAsiaTheme="minorEastAsia"/>
          <w:sz w:val="28"/>
          <w:szCs w:val="28"/>
          <w:lang w:eastAsia="zh-CN"/>
        </w:rPr>
        <w:t xml:space="preserve">生产 郑伟：0596-6088461         </w:t>
      </w:r>
    </w:p>
    <w:p>
      <w:pPr>
        <w:tabs>
          <w:tab w:val="left" w:pos="567"/>
        </w:tabs>
        <w:spacing w:afterLines="50" w:line="400" w:lineRule="exact"/>
        <w:ind w:right="-53" w:rightChars="-24"/>
        <w:rPr>
          <w:rFonts w:cs="Arial" w:asciiTheme="minorEastAsia" w:hAnsiTheme="minorEastAsia" w:eastAsiaTheme="minorEastAsia"/>
          <w:sz w:val="28"/>
          <w:szCs w:val="28"/>
          <w:lang w:eastAsia="zh-CN"/>
        </w:rPr>
      </w:pPr>
      <w:r>
        <w:rPr>
          <w:rFonts w:hint="eastAsia" w:cs="Arial" w:asciiTheme="minorEastAsia" w:hAnsiTheme="minorEastAsia" w:eastAsiaTheme="minorEastAsia"/>
          <w:sz w:val="28"/>
          <w:szCs w:val="28"/>
          <w:lang w:eastAsia="zh-CN"/>
        </w:rPr>
        <w:t xml:space="preserve">                           </w:t>
      </w:r>
    </w:p>
    <w:p>
      <w:pPr>
        <w:spacing w:line="360" w:lineRule="auto"/>
        <w:rPr>
          <w:sz w:val="18"/>
          <w:szCs w:val="18"/>
          <w:lang w:eastAsia="zh-CN"/>
        </w:rPr>
      </w:pPr>
    </w:p>
    <w:p>
      <w:pPr>
        <w:spacing w:line="360" w:lineRule="auto"/>
        <w:rPr>
          <w:sz w:val="18"/>
          <w:szCs w:val="18"/>
          <w:lang w:eastAsia="zh-CN"/>
        </w:rPr>
      </w:pPr>
    </w:p>
    <w:p>
      <w:pPr>
        <w:spacing w:line="360" w:lineRule="auto"/>
        <w:rPr>
          <w:sz w:val="18"/>
          <w:szCs w:val="18"/>
          <w:lang w:eastAsia="zh-CN"/>
        </w:rPr>
      </w:pPr>
    </w:p>
    <w:p>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t>附件</w:t>
      </w:r>
      <w:r>
        <w:rPr>
          <w:bCs/>
          <w:color w:val="000000"/>
          <w:sz w:val="24"/>
          <w:lang w:eastAsia="zh-CN"/>
        </w:rPr>
        <w:t>2</w:t>
      </w:r>
      <w:r>
        <w:rPr>
          <w:rFonts w:hint="eastAsia"/>
          <w:bCs/>
          <w:color w:val="000000"/>
          <w:sz w:val="24"/>
          <w:lang w:eastAsia="zh-CN"/>
        </w:rPr>
        <w:t>：</w:t>
      </w:r>
    </w:p>
    <w:p>
      <w:pPr>
        <w:pStyle w:val="8"/>
        <w:spacing w:after="468"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pStyle w:val="11"/>
        <w:jc w:val="left"/>
        <w:rPr>
          <w:szCs w:val="21"/>
          <w:lang w:eastAsia="zh-CN"/>
        </w:rPr>
      </w:pPr>
      <w:r>
        <w:rPr>
          <w:rFonts w:hint="eastAsia" w:ascii="宋体" w:hAnsi="宋体" w:eastAsia="宋体" w:cs="宋体"/>
          <w:b w:val="0"/>
          <w:bCs w:val="0"/>
          <w:color w:val="222222"/>
          <w:kern w:val="0"/>
          <w:sz w:val="22"/>
          <w:szCs w:val="21"/>
          <w:lang w:val="en-US" w:eastAsia="zh-CN" w:bidi="ar-SA"/>
        </w:rPr>
        <w:t>翔鹭石化（漳州）有限公司（以下简称甲方）与             （以下简称乙方）2022年  月，双</w:t>
      </w:r>
      <w:r>
        <w:rPr>
          <w:rFonts w:hint="eastAsia" w:ascii="宋体" w:hAnsi="宋体" w:eastAsia="宋体" w:cs="宋体"/>
          <w:b w:val="0"/>
          <w:bCs w:val="0"/>
          <w:kern w:val="0"/>
          <w:sz w:val="22"/>
          <w:szCs w:val="21"/>
          <w:lang w:val="en-US" w:eastAsia="zh-CN" w:bidi="ar-SA"/>
        </w:rPr>
        <w:t>方就“ PTA海水泵站取水头清理检维修项目”签订了《PTA海水泵站取水头清理检维修工程合同》（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pPr>
        <w:pStyle w:val="20"/>
        <w:numPr>
          <w:ilvl w:val="0"/>
          <w:numId w:val="1"/>
        </w:numPr>
        <w:autoSpaceDE/>
        <w:autoSpaceDN/>
        <w:spacing w:before="0" w:line="360" w:lineRule="auto"/>
        <w:ind w:left="-550" w:leftChars="-250" w:firstLine="548" w:firstLineChars="248"/>
        <w:jc w:val="both"/>
        <w:rPr>
          <w:b/>
          <w:szCs w:val="21"/>
        </w:rPr>
      </w:pPr>
      <w:r>
        <w:rPr>
          <w:rFonts w:hint="eastAsia"/>
          <w:b/>
          <w:szCs w:val="21"/>
        </w:rPr>
        <w:t>甲方的权利和义务：</w:t>
      </w:r>
    </w:p>
    <w:p>
      <w:pPr>
        <w:pStyle w:val="20"/>
        <w:spacing w:before="0" w:line="360" w:lineRule="auto"/>
        <w:ind w:left="-636" w:leftChars="-289" w:firstLine="634" w:firstLineChars="287"/>
        <w:rPr>
          <w:b/>
          <w:szCs w:val="21"/>
        </w:rPr>
      </w:pPr>
      <w:r>
        <w:rPr>
          <w:rFonts w:hint="eastAsia"/>
          <w:b/>
          <w:szCs w:val="21"/>
        </w:rPr>
        <w:t>1.1</w:t>
      </w:r>
      <w:r>
        <w:rPr>
          <w:rFonts w:hint="eastAsia"/>
          <w:b/>
          <w:szCs w:val="21"/>
          <w:lang w:val="en-US" w:eastAsia="zh-CN"/>
        </w:rPr>
        <w:t xml:space="preserve"> </w:t>
      </w:r>
      <w:r>
        <w:rPr>
          <w:rFonts w:hint="eastAsia"/>
          <w:b/>
          <w:szCs w:val="21"/>
        </w:rPr>
        <w:t>甲方的权利：</w:t>
      </w:r>
    </w:p>
    <w:p>
      <w:pPr>
        <w:pStyle w:val="20"/>
        <w:spacing w:before="0" w:line="360" w:lineRule="auto"/>
        <w:ind w:left="-46" w:leftChars="-21" w:firstLine="110" w:firstLineChars="50"/>
        <w:rPr>
          <w:szCs w:val="21"/>
          <w:lang w:eastAsia="zh-CN"/>
        </w:rPr>
      </w:pPr>
      <w:r>
        <w:rPr>
          <w:rFonts w:hint="eastAsia"/>
          <w:szCs w:val="21"/>
          <w:lang w:eastAsia="zh-CN"/>
        </w:rPr>
        <w:t>1.1.1  甲方有权对乙方的资质进行审查，确认其符合且具备进厂条件，方可进厂施工。</w:t>
      </w:r>
    </w:p>
    <w:p>
      <w:pPr>
        <w:spacing w:line="360" w:lineRule="auto"/>
        <w:rPr>
          <w:szCs w:val="21"/>
          <w:lang w:eastAsia="zh-CN"/>
        </w:rPr>
      </w:pPr>
      <w:r>
        <w:rPr>
          <w:rFonts w:hint="eastAsia"/>
          <w:szCs w:val="21"/>
          <w:lang w:eastAsia="zh-CN"/>
        </w:rPr>
        <w:t>1.1.2  甲方有权要求乙方维护好甲方相关的安全环保设施、设备和器材。</w:t>
      </w:r>
    </w:p>
    <w:p>
      <w:pPr>
        <w:spacing w:line="360" w:lineRule="auto"/>
        <w:rPr>
          <w:szCs w:val="21"/>
          <w:lang w:eastAsia="zh-CN"/>
        </w:rPr>
      </w:pPr>
      <w:r>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pPr>
        <w:spacing w:line="360" w:lineRule="auto"/>
        <w:rPr>
          <w:szCs w:val="21"/>
          <w:lang w:eastAsia="zh-CN"/>
        </w:rPr>
      </w:pPr>
      <w:r>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pPr>
        <w:spacing w:line="360" w:lineRule="auto"/>
        <w:rPr>
          <w:szCs w:val="21"/>
          <w:lang w:eastAsia="zh-CN"/>
        </w:rPr>
      </w:pPr>
      <w:r>
        <w:rPr>
          <w:rFonts w:hint="eastAsia"/>
          <w:szCs w:val="21"/>
          <w:lang w:eastAsia="zh-CN"/>
        </w:rPr>
        <w:t>1.1.5  甲方有权对乙方不服从管理和严重违章者，驱除施工现场。</w:t>
      </w:r>
    </w:p>
    <w:p>
      <w:pPr>
        <w:pStyle w:val="20"/>
        <w:spacing w:before="0" w:line="360" w:lineRule="auto"/>
        <w:ind w:left="-636" w:leftChars="-289" w:firstLine="634" w:firstLineChars="287"/>
        <w:rPr>
          <w:b/>
          <w:szCs w:val="21"/>
          <w:lang w:eastAsia="zh-CN"/>
        </w:rPr>
      </w:pPr>
      <w:r>
        <w:rPr>
          <w:rFonts w:hint="eastAsia"/>
          <w:b/>
          <w:szCs w:val="21"/>
          <w:lang w:eastAsia="zh-CN"/>
        </w:rPr>
        <w:t>1.2</w:t>
      </w:r>
      <w:r>
        <w:rPr>
          <w:rFonts w:hint="eastAsia"/>
          <w:b/>
          <w:szCs w:val="21"/>
          <w:lang w:val="en-US" w:eastAsia="zh-CN"/>
        </w:rPr>
        <w:t xml:space="preserve"> </w:t>
      </w:r>
      <w:r>
        <w:rPr>
          <w:rFonts w:hint="eastAsia"/>
          <w:b/>
          <w:szCs w:val="21"/>
          <w:lang w:eastAsia="zh-CN"/>
        </w:rPr>
        <w:t>甲方的义务</w:t>
      </w:r>
    </w:p>
    <w:p>
      <w:pPr>
        <w:spacing w:line="360" w:lineRule="auto"/>
        <w:rPr>
          <w:szCs w:val="21"/>
          <w:lang w:eastAsia="zh-CN"/>
        </w:rPr>
      </w:pPr>
      <w:r>
        <w:rPr>
          <w:rFonts w:hint="eastAsia"/>
          <w:szCs w:val="21"/>
          <w:lang w:eastAsia="zh-CN"/>
        </w:rPr>
        <w:t>1.2.1  甲方负责对乙方进行厂级和部门级安全培训教育和考核，考核合格方可办理入厂手续。</w:t>
      </w:r>
    </w:p>
    <w:p>
      <w:pPr>
        <w:spacing w:line="360" w:lineRule="auto"/>
        <w:rPr>
          <w:szCs w:val="21"/>
          <w:lang w:eastAsia="zh-CN"/>
        </w:rPr>
      </w:pPr>
      <w:r>
        <w:rPr>
          <w:rFonts w:hint="eastAsia"/>
          <w:szCs w:val="21"/>
          <w:lang w:eastAsia="zh-CN"/>
        </w:rPr>
        <w:t>1.2.2  甲方负责各装置的工艺处理、退料、置换、吹扫及盲板隔离工作，为本项目提供安全的施工条件。</w:t>
      </w:r>
    </w:p>
    <w:p>
      <w:pPr>
        <w:spacing w:line="360" w:lineRule="auto"/>
        <w:rPr>
          <w:szCs w:val="21"/>
          <w:lang w:eastAsia="zh-CN"/>
        </w:rPr>
      </w:pPr>
      <w:r>
        <w:rPr>
          <w:rFonts w:hint="eastAsia"/>
          <w:szCs w:val="21"/>
          <w:lang w:eastAsia="zh-CN"/>
        </w:rPr>
        <w:t>1.2.3  甲方应乙方要求，向乙方提供与乙方作业相关的甲方有毒有害、易燃易爆物品的数据。</w:t>
      </w:r>
    </w:p>
    <w:p>
      <w:pPr>
        <w:spacing w:line="360" w:lineRule="auto"/>
        <w:rPr>
          <w:szCs w:val="21"/>
          <w:lang w:eastAsia="zh-CN"/>
        </w:rPr>
      </w:pPr>
      <w:r>
        <w:rPr>
          <w:rFonts w:hint="eastAsia"/>
          <w:szCs w:val="21"/>
          <w:lang w:eastAsia="zh-CN"/>
        </w:rPr>
        <w:t>1.2.4  甲方在开工前必须对乙方进行全面的安全技术及文明施工交底。</w:t>
      </w:r>
    </w:p>
    <w:p>
      <w:pPr>
        <w:spacing w:line="360" w:lineRule="auto"/>
        <w:rPr>
          <w:szCs w:val="21"/>
          <w:lang w:eastAsia="zh-CN"/>
        </w:rPr>
      </w:pPr>
      <w:r>
        <w:rPr>
          <w:rFonts w:hint="eastAsia"/>
          <w:szCs w:val="21"/>
          <w:lang w:eastAsia="zh-CN"/>
        </w:rPr>
        <w:t>1.2.5  在发生事故后应甲方积极组织抢险，防止事故扩大，并按照甲方及其上级主管部门有关规定进行报告政府相关部门。</w:t>
      </w:r>
    </w:p>
    <w:p>
      <w:pPr>
        <w:spacing w:line="360" w:lineRule="auto"/>
        <w:rPr>
          <w:szCs w:val="21"/>
          <w:lang w:eastAsia="zh-CN"/>
        </w:rPr>
      </w:pPr>
      <w:r>
        <w:rPr>
          <w:rFonts w:hint="eastAsia"/>
          <w:szCs w:val="21"/>
          <w:lang w:eastAsia="zh-CN"/>
        </w:rPr>
        <w:t>1.2.6  甲方负责本工程施工的动火、吊装、受限空间、动土、高处、断路、临时用电等作业，各种票证的签发。</w:t>
      </w:r>
    </w:p>
    <w:p>
      <w:pPr>
        <w:pStyle w:val="20"/>
        <w:numPr>
          <w:ilvl w:val="0"/>
          <w:numId w:val="1"/>
        </w:numPr>
        <w:autoSpaceDE/>
        <w:autoSpaceDN/>
        <w:spacing w:before="0" w:line="360" w:lineRule="auto"/>
        <w:ind w:left="-550" w:leftChars="-250" w:firstLine="548" w:firstLineChars="248"/>
        <w:jc w:val="both"/>
        <w:rPr>
          <w:b/>
          <w:szCs w:val="21"/>
        </w:rPr>
      </w:pPr>
      <w:r>
        <w:rPr>
          <w:rFonts w:hint="eastAsia"/>
          <w:b/>
          <w:szCs w:val="21"/>
        </w:rPr>
        <w:t>乙方的权利和义务：</w:t>
      </w:r>
    </w:p>
    <w:p>
      <w:pPr>
        <w:pStyle w:val="20"/>
        <w:spacing w:before="0" w:line="360" w:lineRule="auto"/>
        <w:ind w:left="-636" w:leftChars="-289" w:firstLine="634" w:firstLineChars="287"/>
        <w:rPr>
          <w:b/>
          <w:szCs w:val="21"/>
        </w:rPr>
      </w:pPr>
      <w:r>
        <w:rPr>
          <w:rFonts w:hint="eastAsia"/>
          <w:b/>
          <w:szCs w:val="21"/>
        </w:rPr>
        <w:t>2.1</w:t>
      </w:r>
      <w:r>
        <w:rPr>
          <w:rFonts w:hint="eastAsia"/>
          <w:b/>
          <w:szCs w:val="21"/>
          <w:lang w:val="en-US" w:eastAsia="zh-CN"/>
        </w:rPr>
        <w:t xml:space="preserve"> </w:t>
      </w:r>
      <w:r>
        <w:rPr>
          <w:rFonts w:hint="eastAsia"/>
          <w:b/>
          <w:szCs w:val="21"/>
        </w:rPr>
        <w:t>乙方的权利：</w:t>
      </w:r>
    </w:p>
    <w:p>
      <w:pPr>
        <w:spacing w:line="360" w:lineRule="auto"/>
        <w:rPr>
          <w:szCs w:val="21"/>
          <w:lang w:eastAsia="zh-CN"/>
        </w:rPr>
      </w:pPr>
      <w:r>
        <w:rPr>
          <w:rFonts w:hint="eastAsia"/>
          <w:szCs w:val="21"/>
          <w:lang w:eastAsia="zh-CN"/>
        </w:rPr>
        <w:t>2.1.1  乙方有权对甲方安全管理工作提出合理化建议或改进措施。</w:t>
      </w:r>
    </w:p>
    <w:p>
      <w:pPr>
        <w:spacing w:line="360" w:lineRule="auto"/>
        <w:rPr>
          <w:szCs w:val="21"/>
          <w:lang w:eastAsia="zh-CN"/>
        </w:rPr>
      </w:pPr>
      <w:r>
        <w:rPr>
          <w:rFonts w:hint="eastAsia"/>
          <w:szCs w:val="21"/>
          <w:lang w:eastAsia="zh-CN"/>
        </w:rPr>
        <w:t xml:space="preserve">2.1.2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2.1.3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2.1.4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2.1.5  乙方有权要求甲方提供相关的安全资料。</w:t>
      </w:r>
    </w:p>
    <w:p>
      <w:pPr>
        <w:spacing w:line="360" w:lineRule="auto"/>
        <w:rPr>
          <w:b/>
          <w:szCs w:val="21"/>
          <w:lang w:eastAsia="zh-CN"/>
        </w:rPr>
      </w:pPr>
      <w:r>
        <w:rPr>
          <w:rFonts w:hint="eastAsia"/>
          <w:b/>
          <w:szCs w:val="21"/>
          <w:lang w:eastAsia="zh-CN"/>
        </w:rPr>
        <w:t>2.2  乙方的义务：</w:t>
      </w:r>
    </w:p>
    <w:p>
      <w:pPr>
        <w:spacing w:line="360" w:lineRule="auto"/>
        <w:rPr>
          <w:szCs w:val="21"/>
          <w:lang w:eastAsia="zh-CN"/>
        </w:rPr>
      </w:pPr>
      <w:r>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pPr>
        <w:spacing w:line="360" w:lineRule="auto"/>
        <w:rPr>
          <w:szCs w:val="21"/>
          <w:lang w:eastAsia="zh-CN"/>
        </w:rPr>
      </w:pPr>
      <w:r>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2.2.4 开工前应对施工机械、工器具及安全防护设施进行检查，确保符合安全规定并不超过检验周期。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2.2.5 乙方应按《中华人民共和国劳动法》等法律、法规、规定用工，严禁使用未成年工和有职业禁忌的人员进行施工作业。</w:t>
      </w:r>
    </w:p>
    <w:p>
      <w:pPr>
        <w:spacing w:line="360" w:lineRule="auto"/>
        <w:rPr>
          <w:szCs w:val="21"/>
          <w:lang w:eastAsia="zh-CN"/>
        </w:rPr>
      </w:pPr>
      <w:r>
        <w:rPr>
          <w:rFonts w:hint="eastAsia"/>
          <w:szCs w:val="21"/>
          <w:lang w:eastAsia="zh-CN"/>
        </w:rPr>
        <w:t>2.2.6 乙方必须按国家有关规定，为施工人员配备合格的劳动防护用品及安全用具，并保证施工工具、器械使用安全。</w:t>
      </w:r>
    </w:p>
    <w:p>
      <w:pPr>
        <w:spacing w:line="360" w:lineRule="auto"/>
        <w:rPr>
          <w:szCs w:val="21"/>
          <w:lang w:eastAsia="zh-CN"/>
        </w:rPr>
      </w:pPr>
      <w:r>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2.2.8  发生事故时，应积极抢险，服从甲方统一指挥，避免事故进一步扩大。</w:t>
      </w:r>
    </w:p>
    <w:p>
      <w:pPr>
        <w:spacing w:line="360" w:lineRule="auto"/>
        <w:rPr>
          <w:szCs w:val="21"/>
          <w:lang w:eastAsia="zh-CN"/>
        </w:rPr>
      </w:pPr>
      <w:r>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2.2.10  严禁进入甲方非施工作业区域或场所，并不得动用或拆卸甲方的任何设备及其零件或附件。</w:t>
      </w:r>
    </w:p>
    <w:p>
      <w:pPr>
        <w:spacing w:line="360" w:lineRule="auto"/>
        <w:rPr>
          <w:szCs w:val="21"/>
          <w:lang w:eastAsia="zh-CN"/>
        </w:rPr>
      </w:pPr>
      <w:r>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pPr>
        <w:spacing w:line="360" w:lineRule="auto"/>
        <w:rPr>
          <w:szCs w:val="21"/>
          <w:lang w:eastAsia="zh-CN"/>
        </w:rPr>
      </w:pPr>
      <w:r>
        <w:rPr>
          <w:rFonts w:hint="eastAsia"/>
          <w:szCs w:val="21"/>
          <w:lang w:eastAsia="zh-CN"/>
        </w:rPr>
        <w:t>2.2.13  乙方应自觉接受甲方的监督和指导。对甲方检查提出的安全整改通知，必须按照甲方要求及时整改。</w:t>
      </w:r>
    </w:p>
    <w:p>
      <w:pPr>
        <w:spacing w:line="360" w:lineRule="auto"/>
        <w:rPr>
          <w:szCs w:val="21"/>
          <w:lang w:eastAsia="zh-CN"/>
        </w:rPr>
      </w:pPr>
      <w:r>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szCs w:val="21"/>
          <w:lang w:eastAsia="zh-CN"/>
        </w:rPr>
      </w:pPr>
      <w:r>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pPr>
        <w:spacing w:line="360" w:lineRule="auto"/>
        <w:rPr>
          <w:szCs w:val="21"/>
          <w:lang w:eastAsia="zh-CN"/>
        </w:rPr>
      </w:pPr>
      <w:r>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pPr>
        <w:spacing w:line="360" w:lineRule="auto"/>
        <w:rPr>
          <w:szCs w:val="21"/>
          <w:lang w:eastAsia="zh-CN"/>
        </w:rPr>
      </w:pPr>
      <w:r>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szCs w:val="21"/>
          <w:lang w:eastAsia="zh-CN"/>
        </w:rPr>
      </w:pPr>
      <w:r>
        <w:rPr>
          <w:rFonts w:hint="eastAsia"/>
          <w:szCs w:val="21"/>
          <w:lang w:eastAsia="zh-CN"/>
        </w:rPr>
        <w:t>2.2.19  根据工程安全环保施工作业的需要，应编制以下安全环保文件：</w:t>
      </w:r>
    </w:p>
    <w:p>
      <w:pPr>
        <w:spacing w:line="360" w:lineRule="auto"/>
        <w:rPr>
          <w:szCs w:val="21"/>
          <w:lang w:eastAsia="zh-CN"/>
        </w:rPr>
      </w:pPr>
      <w:r>
        <w:rPr>
          <w:rFonts w:hint="eastAsia"/>
          <w:szCs w:val="21"/>
          <w:lang w:eastAsia="zh-CN"/>
        </w:rPr>
        <w:t>2.2.19.1安全组织机构的组成及安全环保工作计划</w:t>
      </w:r>
    </w:p>
    <w:p>
      <w:pPr>
        <w:spacing w:line="360" w:lineRule="auto"/>
        <w:rPr>
          <w:szCs w:val="21"/>
          <w:lang w:eastAsia="zh-CN"/>
        </w:rPr>
      </w:pPr>
      <w:r>
        <w:rPr>
          <w:rFonts w:hint="eastAsia"/>
          <w:szCs w:val="21"/>
          <w:lang w:eastAsia="zh-CN"/>
        </w:rPr>
        <w:t>2.2.19.2 编制安全环保施工方案和工作危害辨识及批准</w:t>
      </w:r>
    </w:p>
    <w:p>
      <w:pPr>
        <w:spacing w:line="360" w:lineRule="auto"/>
        <w:rPr>
          <w:szCs w:val="21"/>
          <w:lang w:eastAsia="zh-CN"/>
        </w:rPr>
      </w:pPr>
      <w:r>
        <w:rPr>
          <w:rFonts w:hint="eastAsia"/>
          <w:szCs w:val="21"/>
          <w:lang w:eastAsia="zh-CN"/>
        </w:rPr>
        <w:t>2.2.19.3 安全教育与培训</w:t>
      </w:r>
    </w:p>
    <w:p>
      <w:pPr>
        <w:spacing w:line="360" w:lineRule="auto"/>
        <w:rPr>
          <w:szCs w:val="21"/>
          <w:lang w:eastAsia="zh-CN"/>
        </w:rPr>
      </w:pPr>
      <w:r>
        <w:rPr>
          <w:rFonts w:hint="eastAsia"/>
          <w:szCs w:val="21"/>
          <w:lang w:eastAsia="zh-CN"/>
        </w:rPr>
        <w:t>2.2.19.4 现场安全环保检查和日常检查</w:t>
      </w:r>
    </w:p>
    <w:p>
      <w:pPr>
        <w:spacing w:line="360" w:lineRule="auto"/>
        <w:rPr>
          <w:szCs w:val="21"/>
          <w:lang w:eastAsia="zh-CN"/>
        </w:rPr>
      </w:pPr>
      <w:r>
        <w:rPr>
          <w:rFonts w:hint="eastAsia"/>
          <w:szCs w:val="21"/>
          <w:lang w:eastAsia="zh-CN"/>
        </w:rPr>
        <w:t>2.2.19.5 现场安全环保施工和交叉施工作业的协调</w:t>
      </w:r>
    </w:p>
    <w:p>
      <w:pPr>
        <w:spacing w:line="360" w:lineRule="auto"/>
        <w:rPr>
          <w:szCs w:val="21"/>
          <w:lang w:eastAsia="zh-CN"/>
        </w:rPr>
      </w:pPr>
      <w:r>
        <w:rPr>
          <w:rFonts w:hint="eastAsia"/>
          <w:szCs w:val="21"/>
          <w:lang w:eastAsia="zh-CN"/>
        </w:rPr>
        <w:t>2.2.19.6 现场安全卫生与急救</w:t>
      </w:r>
    </w:p>
    <w:p>
      <w:pPr>
        <w:spacing w:line="360" w:lineRule="auto"/>
        <w:rPr>
          <w:szCs w:val="21"/>
          <w:lang w:eastAsia="zh-CN"/>
        </w:rPr>
      </w:pPr>
      <w:r>
        <w:rPr>
          <w:rFonts w:hint="eastAsia"/>
          <w:szCs w:val="21"/>
          <w:lang w:eastAsia="zh-CN"/>
        </w:rPr>
        <w:t>2.2.19.7 施工用电安全</w:t>
      </w:r>
    </w:p>
    <w:p>
      <w:pPr>
        <w:spacing w:line="360" w:lineRule="auto"/>
        <w:rPr>
          <w:szCs w:val="21"/>
          <w:lang w:eastAsia="zh-CN"/>
        </w:rPr>
      </w:pPr>
      <w:r>
        <w:rPr>
          <w:rFonts w:hint="eastAsia"/>
          <w:szCs w:val="21"/>
          <w:lang w:eastAsia="zh-CN"/>
        </w:rPr>
        <w:t>2.2.19.8现场运输与交通安全</w:t>
      </w:r>
    </w:p>
    <w:p>
      <w:pPr>
        <w:spacing w:line="360" w:lineRule="auto"/>
        <w:rPr>
          <w:szCs w:val="21"/>
          <w:lang w:eastAsia="zh-CN"/>
        </w:rPr>
      </w:pPr>
      <w:r>
        <w:rPr>
          <w:rFonts w:hint="eastAsia"/>
          <w:szCs w:val="21"/>
          <w:lang w:eastAsia="zh-CN"/>
        </w:rPr>
        <w:t>2.2.19.9高处作业与脚手架</w:t>
      </w:r>
    </w:p>
    <w:p>
      <w:pPr>
        <w:spacing w:line="360" w:lineRule="auto"/>
        <w:rPr>
          <w:szCs w:val="21"/>
          <w:lang w:eastAsia="zh-CN"/>
        </w:rPr>
      </w:pPr>
      <w:r>
        <w:rPr>
          <w:rFonts w:hint="eastAsia"/>
          <w:szCs w:val="21"/>
          <w:lang w:eastAsia="zh-CN"/>
        </w:rPr>
        <w:t>2.2.19.10 起吊作业</w:t>
      </w:r>
    </w:p>
    <w:p>
      <w:pPr>
        <w:spacing w:line="360" w:lineRule="auto"/>
        <w:rPr>
          <w:szCs w:val="21"/>
          <w:lang w:eastAsia="zh-CN"/>
        </w:rPr>
      </w:pPr>
      <w:r>
        <w:rPr>
          <w:rFonts w:hint="eastAsia"/>
          <w:szCs w:val="21"/>
          <w:lang w:eastAsia="zh-CN"/>
        </w:rPr>
        <w:t>2.2.19.11 现场照明</w:t>
      </w:r>
    </w:p>
    <w:p>
      <w:pPr>
        <w:spacing w:line="360" w:lineRule="auto"/>
        <w:rPr>
          <w:szCs w:val="21"/>
          <w:lang w:eastAsia="zh-CN"/>
        </w:rPr>
      </w:pPr>
      <w:r>
        <w:rPr>
          <w:rFonts w:hint="eastAsia"/>
          <w:szCs w:val="21"/>
          <w:lang w:eastAsia="zh-CN"/>
        </w:rPr>
        <w:t>2.2.19.12 动火作业</w:t>
      </w:r>
    </w:p>
    <w:p>
      <w:pPr>
        <w:spacing w:line="360" w:lineRule="auto"/>
        <w:rPr>
          <w:szCs w:val="21"/>
          <w:lang w:eastAsia="zh-CN"/>
        </w:rPr>
      </w:pPr>
      <w:r>
        <w:rPr>
          <w:rFonts w:hint="eastAsia"/>
          <w:szCs w:val="21"/>
          <w:lang w:eastAsia="zh-CN"/>
        </w:rPr>
        <w:t>2.2.19.13 受限空间作业</w:t>
      </w:r>
    </w:p>
    <w:p>
      <w:pPr>
        <w:spacing w:line="360" w:lineRule="auto"/>
        <w:rPr>
          <w:szCs w:val="21"/>
          <w:lang w:eastAsia="zh-CN"/>
        </w:rPr>
      </w:pPr>
      <w:r>
        <w:rPr>
          <w:rFonts w:hint="eastAsia"/>
          <w:szCs w:val="21"/>
          <w:lang w:eastAsia="zh-CN"/>
        </w:rPr>
        <w:t>2.2.19.14废料和废水的处理和排放</w:t>
      </w:r>
    </w:p>
    <w:p>
      <w:pPr>
        <w:spacing w:line="360" w:lineRule="auto"/>
        <w:rPr>
          <w:szCs w:val="21"/>
          <w:lang w:eastAsia="zh-CN"/>
        </w:rPr>
      </w:pPr>
      <w:r>
        <w:rPr>
          <w:rFonts w:hint="eastAsia"/>
          <w:szCs w:val="21"/>
        </w:rPr>
        <w:t>2.2.19.15其他</w:t>
      </w:r>
    </w:p>
    <w:p>
      <w:pPr>
        <w:pStyle w:val="20"/>
        <w:numPr>
          <w:ilvl w:val="0"/>
          <w:numId w:val="1"/>
        </w:numPr>
        <w:autoSpaceDE/>
        <w:autoSpaceDN/>
        <w:spacing w:before="0" w:line="360" w:lineRule="auto"/>
        <w:ind w:left="-550" w:leftChars="-250" w:firstLine="548" w:firstLineChars="248"/>
        <w:jc w:val="both"/>
        <w:rPr>
          <w:b/>
          <w:szCs w:val="21"/>
        </w:rPr>
      </w:pPr>
      <w:r>
        <w:rPr>
          <w:rFonts w:hint="eastAsia"/>
          <w:b/>
          <w:szCs w:val="21"/>
        </w:rPr>
        <w:t>违约责任及处理</w:t>
      </w:r>
    </w:p>
    <w:p>
      <w:pPr>
        <w:spacing w:line="360" w:lineRule="auto"/>
        <w:rPr>
          <w:szCs w:val="21"/>
          <w:lang w:eastAsia="zh-CN"/>
        </w:rPr>
      </w:pPr>
      <w:r>
        <w:rPr>
          <w:rFonts w:hint="eastAsia"/>
          <w:szCs w:val="21"/>
          <w:lang w:eastAsia="zh-CN"/>
        </w:rPr>
        <w:t>3.1 甲乙双方违反本协议要求，未造成事故时，依据协议约定对违约者进行处理（包括但不限于，支付违约金、停工整改、赔偿损失等）。</w:t>
      </w:r>
    </w:p>
    <w:p>
      <w:pPr>
        <w:spacing w:line="360" w:lineRule="auto"/>
        <w:rPr>
          <w:szCs w:val="21"/>
          <w:lang w:eastAsia="zh-CN"/>
        </w:rPr>
      </w:pPr>
      <w:r>
        <w:rPr>
          <w:rFonts w:hint="eastAsia"/>
          <w:szCs w:val="21"/>
          <w:lang w:eastAsia="zh-CN"/>
        </w:rPr>
        <w:t>3.2 发生事故时，甲乙双方均有抢险、救灾的义务，所发生的费用由责任方承担。</w:t>
      </w:r>
    </w:p>
    <w:p>
      <w:pPr>
        <w:spacing w:line="360" w:lineRule="auto"/>
        <w:rPr>
          <w:szCs w:val="21"/>
          <w:lang w:eastAsia="zh-CN"/>
        </w:rPr>
      </w:pPr>
      <w:r>
        <w:rPr>
          <w:rFonts w:hint="eastAsia"/>
          <w:szCs w:val="21"/>
          <w:lang w:eastAsia="zh-CN"/>
        </w:rPr>
        <w:t>3.3 发生的事故，应经事故调查确认责任；事故报告和调查应按照国家和甲方的有关规定进行。</w:t>
      </w:r>
    </w:p>
    <w:p>
      <w:pPr>
        <w:spacing w:line="360" w:lineRule="auto"/>
        <w:rPr>
          <w:szCs w:val="21"/>
          <w:lang w:eastAsia="zh-CN"/>
        </w:rPr>
      </w:pPr>
      <w:r>
        <w:rPr>
          <w:rFonts w:hint="eastAsia"/>
          <w:szCs w:val="21"/>
          <w:lang w:eastAsia="zh-CN"/>
        </w:rPr>
        <w:t>3.4 甲方违约造成的事故，甲方承担全部责任，并按规定追究有关人员责任及上报。</w:t>
      </w:r>
    </w:p>
    <w:p>
      <w:pPr>
        <w:spacing w:line="360" w:lineRule="auto"/>
        <w:rPr>
          <w:szCs w:val="21"/>
          <w:lang w:eastAsia="zh-CN"/>
        </w:rPr>
      </w:pPr>
      <w:r>
        <w:rPr>
          <w:rFonts w:hint="eastAsia"/>
          <w:szCs w:val="21"/>
          <w:lang w:eastAsia="zh-CN"/>
        </w:rPr>
        <w:t>3.5 乙方在施工过程中如果有违法、违规和违章行为，甲方将按照按国家法律、法规和甲方的HSE管理制度进行处罚。</w:t>
      </w:r>
    </w:p>
    <w:p>
      <w:pPr>
        <w:spacing w:line="360" w:lineRule="auto"/>
        <w:rPr>
          <w:szCs w:val="21"/>
          <w:lang w:eastAsia="zh-CN"/>
        </w:rPr>
      </w:pPr>
      <w:r>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pPr>
        <w:spacing w:line="360" w:lineRule="auto"/>
        <w:rPr>
          <w:szCs w:val="21"/>
          <w:lang w:eastAsia="zh-CN"/>
        </w:rPr>
      </w:pPr>
      <w:r>
        <w:rPr>
          <w:rFonts w:hint="eastAsia"/>
          <w:szCs w:val="21"/>
          <w:lang w:eastAsia="zh-CN"/>
        </w:rPr>
        <w:t>3.7 甲、乙双方共同违约造成的事故，按照双方责任大小承担相应责任，并按规定追究有关人员责任并报告甲方。</w:t>
      </w:r>
    </w:p>
    <w:p>
      <w:pPr>
        <w:spacing w:line="360" w:lineRule="auto"/>
        <w:rPr>
          <w:szCs w:val="21"/>
          <w:lang w:eastAsia="zh-CN"/>
        </w:rPr>
      </w:pPr>
      <w:r>
        <w:rPr>
          <w:rFonts w:hint="eastAsia"/>
          <w:szCs w:val="21"/>
          <w:lang w:eastAsia="zh-CN"/>
        </w:rPr>
        <w:t>3.8 对乙方发生事故后弄虚作假、隐瞒不报、迟报或谎报，一经查出，按有关规定处罚，情节严重的，取消其进入甲方的市场资格。</w:t>
      </w:r>
    </w:p>
    <w:p>
      <w:pPr>
        <w:pStyle w:val="20"/>
        <w:numPr>
          <w:ilvl w:val="0"/>
          <w:numId w:val="1"/>
        </w:numPr>
        <w:autoSpaceDE/>
        <w:autoSpaceDN/>
        <w:spacing w:before="0" w:line="360" w:lineRule="auto"/>
        <w:ind w:left="-550" w:leftChars="-250" w:firstLine="548" w:firstLineChars="248"/>
        <w:jc w:val="both"/>
        <w:rPr>
          <w:b/>
          <w:szCs w:val="21"/>
        </w:rPr>
      </w:pPr>
      <w:r>
        <w:rPr>
          <w:rFonts w:hint="eastAsia"/>
          <w:b/>
          <w:szCs w:val="21"/>
        </w:rPr>
        <w:t>不可抗力：</w:t>
      </w:r>
    </w:p>
    <w:p>
      <w:pPr>
        <w:spacing w:line="360" w:lineRule="auto"/>
        <w:rPr>
          <w:szCs w:val="21"/>
          <w:lang w:eastAsia="zh-CN"/>
        </w:rPr>
      </w:pPr>
      <w:r>
        <w:rPr>
          <w:rFonts w:hint="eastAsia"/>
          <w:szCs w:val="21"/>
          <w:lang w:eastAsia="zh-CN"/>
        </w:rPr>
        <w:t>由于不可抗力造成合同项目施工作业事故及产生的损失，甲乙双方各自承担相应的损失。</w:t>
      </w:r>
    </w:p>
    <w:p>
      <w:pPr>
        <w:pStyle w:val="20"/>
        <w:numPr>
          <w:ilvl w:val="0"/>
          <w:numId w:val="1"/>
        </w:numPr>
        <w:autoSpaceDE/>
        <w:autoSpaceDN/>
        <w:spacing w:before="0" w:line="360" w:lineRule="auto"/>
        <w:ind w:left="-550" w:leftChars="-250" w:firstLine="548" w:firstLineChars="248"/>
        <w:jc w:val="both"/>
        <w:rPr>
          <w:b/>
          <w:szCs w:val="21"/>
          <w:lang w:eastAsia="zh-CN"/>
        </w:rPr>
      </w:pPr>
      <w:r>
        <w:rPr>
          <w:rFonts w:hint="eastAsia"/>
          <w:b/>
          <w:szCs w:val="21"/>
          <w:lang w:eastAsia="zh-CN"/>
        </w:rPr>
        <w:t>本协议书经双方盖章后生效。</w:t>
      </w:r>
    </w:p>
    <w:p>
      <w:pPr>
        <w:pStyle w:val="20"/>
        <w:numPr>
          <w:ilvl w:val="0"/>
          <w:numId w:val="1"/>
        </w:numPr>
        <w:autoSpaceDE/>
        <w:autoSpaceDN/>
        <w:spacing w:before="0" w:line="360" w:lineRule="auto"/>
        <w:ind w:left="-550" w:leftChars="-250" w:firstLine="548" w:firstLineChars="248"/>
        <w:jc w:val="both"/>
        <w:rPr>
          <w:b/>
          <w:szCs w:val="21"/>
        </w:rPr>
      </w:pPr>
      <w:r>
        <w:rPr>
          <w:rFonts w:hint="eastAsia"/>
          <w:b/>
          <w:szCs w:val="21"/>
        </w:rPr>
        <w:t>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pStyle w:val="20"/>
        <w:spacing w:line="360" w:lineRule="auto"/>
        <w:ind w:firstLine="0"/>
        <w:rPr>
          <w:rFonts w:hint="eastAsia"/>
          <w:szCs w:val="21"/>
          <w:lang w:eastAsia="zh-CN"/>
        </w:rPr>
      </w:pPr>
      <w:r>
        <w:rPr>
          <w:rFonts w:hint="eastAsia"/>
          <w:szCs w:val="21"/>
          <w:lang w:eastAsia="zh-CN"/>
        </w:rPr>
        <w:t>（以下无正文）</w:t>
      </w:r>
    </w:p>
    <w:p>
      <w:pPr>
        <w:pStyle w:val="20"/>
        <w:spacing w:line="360" w:lineRule="auto"/>
        <w:ind w:firstLine="0"/>
        <w:rPr>
          <w:rFonts w:hint="eastAsia"/>
          <w:szCs w:val="21"/>
          <w:lang w:eastAsia="zh-CN"/>
        </w:rPr>
      </w:pPr>
    </w:p>
    <w:p>
      <w:pPr>
        <w:spacing w:line="360" w:lineRule="auto"/>
        <w:rPr>
          <w:szCs w:val="21"/>
          <w:lang w:eastAsia="zh-CN"/>
        </w:rPr>
      </w:pPr>
      <w:r>
        <w:rPr>
          <w:rFonts w:hint="eastAsia"/>
          <w:szCs w:val="21"/>
          <w:lang w:eastAsia="zh-CN"/>
        </w:rPr>
        <w:t>甲方 (章)：                                  乙方(章)：</w:t>
      </w:r>
    </w:p>
    <w:p>
      <w:pPr>
        <w:spacing w:line="360" w:lineRule="auto"/>
        <w:rPr>
          <w:szCs w:val="21"/>
          <w:lang w:eastAsia="zh-CN"/>
        </w:rPr>
      </w:pPr>
      <w:r>
        <w:rPr>
          <w:rFonts w:hint="eastAsia"/>
          <w:szCs w:val="21"/>
          <w:lang w:eastAsia="zh-CN"/>
        </w:rPr>
        <w:t>签定日期：</w:t>
      </w:r>
      <w:r>
        <w:rPr>
          <w:szCs w:val="21"/>
          <w:lang w:eastAsia="zh-CN"/>
        </w:rPr>
        <w:t>202</w:t>
      </w:r>
      <w:r>
        <w:rPr>
          <w:rFonts w:hint="eastAsia"/>
          <w:szCs w:val="21"/>
          <w:lang w:val="en-US" w:eastAsia="zh-CN"/>
        </w:rPr>
        <w:t>2</w:t>
      </w:r>
      <w:r>
        <w:rPr>
          <w:rFonts w:hint="eastAsia"/>
          <w:szCs w:val="21"/>
          <w:lang w:eastAsia="zh-CN"/>
        </w:rPr>
        <w:t>年</w:t>
      </w:r>
      <w:r>
        <w:rPr>
          <w:rFonts w:hint="eastAsia"/>
          <w:szCs w:val="21"/>
          <w:lang w:val="en-US" w:eastAsia="zh-CN"/>
        </w:rPr>
        <w:t xml:space="preserve">   月 </w:t>
      </w:r>
      <w:r>
        <w:rPr>
          <w:rFonts w:hint="eastAsia"/>
          <w:szCs w:val="21"/>
          <w:lang w:eastAsia="zh-CN"/>
        </w:rPr>
        <w:t xml:space="preserve">    日                             </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   参选文件范本</w:t>
      </w:r>
    </w:p>
    <w:p>
      <w:pPr>
        <w:pStyle w:val="8"/>
        <w:jc w:val="center"/>
        <w:rPr>
          <w:rFonts w:ascii="Times New Roman" w:hAnsi="Times New Roman"/>
          <w:b/>
          <w:sz w:val="52"/>
          <w:szCs w:val="52"/>
          <w:lang w:eastAsia="zh-CN"/>
        </w:rPr>
      </w:pPr>
    </w:p>
    <w:p>
      <w:pPr>
        <w:pStyle w:val="8"/>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8"/>
        <w:spacing w:line="615" w:lineRule="exact"/>
        <w:jc w:val="center"/>
        <w:rPr>
          <w:rFonts w:ascii="方正小标宋简体" w:hAnsi="方正小标宋简体" w:eastAsia="方正小标宋简体" w:cs="方正小标宋简体"/>
          <w:b/>
          <w:sz w:val="44"/>
          <w:szCs w:val="44"/>
          <w:lang w:eastAsia="zh-CN"/>
        </w:rPr>
      </w:pPr>
    </w:p>
    <w:p>
      <w:pPr>
        <w:pStyle w:val="8"/>
        <w:spacing w:line="615" w:lineRule="exact"/>
        <w:jc w:val="center"/>
        <w:rPr>
          <w:rFonts w:ascii="方正小标宋简体" w:hAnsi="方正小标宋简体" w:eastAsia="方正小标宋简体" w:cs="方正小标宋简体"/>
          <w:b/>
          <w:sz w:val="44"/>
          <w:szCs w:val="44"/>
          <w:lang w:eastAsia="zh-CN"/>
        </w:rPr>
      </w:pPr>
    </w:p>
    <w:p>
      <w:pPr>
        <w:pStyle w:val="11"/>
        <w:rPr>
          <w:rFonts w:ascii="微软雅黑" w:eastAsia="微软雅黑"/>
          <w:b/>
          <w:sz w:val="36"/>
          <w:szCs w:val="36"/>
          <w:lang w:eastAsia="zh-CN"/>
        </w:rPr>
      </w:pPr>
      <w:r>
        <w:rPr>
          <w:rFonts w:hint="eastAsia" w:ascii="微软雅黑" w:hAnsi="宋体" w:eastAsia="微软雅黑" w:cs="宋体"/>
          <w:b/>
          <w:sz w:val="36"/>
          <w:szCs w:val="36"/>
          <w:u w:val="single"/>
          <w:lang w:eastAsia="zh-CN"/>
        </w:rPr>
        <w:t xml:space="preserve"> PTA海水泵站取水头清理</w:t>
      </w:r>
      <w:r>
        <w:rPr>
          <w:rFonts w:hint="eastAsia" w:ascii="微软雅黑" w:hAnsi="宋体" w:eastAsia="微软雅黑" w:cs="宋体"/>
          <w:b/>
          <w:sz w:val="36"/>
          <w:szCs w:val="36"/>
          <w:u w:val="single"/>
          <w:lang w:val="en-US" w:eastAsia="zh-CN"/>
        </w:rPr>
        <w:t>检维修</w:t>
      </w:r>
      <w:r>
        <w:rPr>
          <w:rFonts w:hint="eastAsia" w:ascii="微软雅黑" w:hAnsi="宋体" w:eastAsia="微软雅黑" w:cs="宋体"/>
          <w:b/>
          <w:sz w:val="36"/>
          <w:szCs w:val="36"/>
          <w:u w:val="single"/>
          <w:lang w:eastAsia="zh-CN"/>
        </w:rPr>
        <w:t>作业</w:t>
      </w:r>
      <w:r>
        <w:rPr>
          <w:rFonts w:hint="eastAsia" w:ascii="微软雅黑" w:eastAsia="微软雅黑"/>
          <w:b/>
          <w:sz w:val="36"/>
          <w:szCs w:val="36"/>
          <w:lang w:eastAsia="zh-CN"/>
        </w:rPr>
        <w:t>项目</w:t>
      </w:r>
    </w:p>
    <w:p>
      <w:pPr>
        <w:spacing w:line="1000"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8"/>
        <w:rPr>
          <w:rFonts w:ascii="Times New Roman" w:hAnsi="Times New Roman"/>
          <w:lang w:eastAsia="zh-CN"/>
        </w:rPr>
      </w:pPr>
    </w:p>
    <w:p>
      <w:pPr>
        <w:pStyle w:val="8"/>
        <w:rPr>
          <w:rFonts w:ascii="Times New Roman" w:hAnsi="Times New Roman"/>
          <w:lang w:eastAsia="zh-CN"/>
        </w:rPr>
      </w:pPr>
    </w:p>
    <w:p>
      <w:pPr>
        <w:pStyle w:val="8"/>
        <w:rPr>
          <w:rFonts w:ascii="Times New Roman" w:hAnsi="Times New Roman"/>
          <w:lang w:eastAsia="zh-CN"/>
        </w:rPr>
      </w:pPr>
    </w:p>
    <w:p>
      <w:pPr>
        <w:pStyle w:val="8"/>
        <w:rPr>
          <w:rFonts w:ascii="Times New Roman" w:hAnsi="Times New Roman"/>
          <w:lang w:eastAsia="zh-CN"/>
        </w:rPr>
      </w:pPr>
    </w:p>
    <w:p>
      <w:pPr>
        <w:pStyle w:val="8"/>
        <w:rPr>
          <w:rFonts w:ascii="Times New Roman" w:hAnsi="Times New Roman"/>
          <w:lang w:eastAsia="zh-CN"/>
        </w:rPr>
      </w:pPr>
    </w:p>
    <w:p>
      <w:pPr>
        <w:pStyle w:val="8"/>
        <w:rPr>
          <w:rFonts w:ascii="Times New Roman" w:hAnsi="Times New Roman"/>
          <w:b/>
          <w:bCs/>
          <w:sz w:val="32"/>
          <w:szCs w:val="32"/>
          <w:lang w:eastAsia="zh-CN"/>
        </w:rPr>
      </w:pPr>
    </w:p>
    <w:p>
      <w:pPr>
        <w:pStyle w:val="8"/>
        <w:rPr>
          <w:rFonts w:ascii="Times New Roman" w:hAnsi="Times New Roman"/>
          <w:b/>
          <w:bCs/>
          <w:sz w:val="32"/>
          <w:szCs w:val="32"/>
          <w:lang w:eastAsia="zh-CN"/>
        </w:rPr>
      </w:pPr>
    </w:p>
    <w:p>
      <w:pPr>
        <w:pStyle w:val="8"/>
        <w:rPr>
          <w:rFonts w:ascii="Times New Roman" w:hAnsi="Times New Roman"/>
          <w:b/>
          <w:bCs/>
          <w:sz w:val="32"/>
          <w:szCs w:val="32"/>
          <w:lang w:eastAsia="zh-CN"/>
        </w:rPr>
      </w:pPr>
    </w:p>
    <w:p>
      <w:pPr>
        <w:pStyle w:val="8"/>
        <w:rPr>
          <w:rFonts w:ascii="Times New Roman" w:hAnsi="Times New Roman"/>
          <w:b/>
          <w:bCs/>
          <w:sz w:val="32"/>
          <w:szCs w:val="36"/>
          <w:lang w:eastAsia="zh-CN"/>
        </w:rPr>
      </w:pPr>
    </w:p>
    <w:p>
      <w:pPr>
        <w:pStyle w:val="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8"/>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6</w:t>
      </w:r>
      <w:r>
        <w:rPr>
          <w:rFonts w:ascii="Times New Roman" w:hAnsi="Times New Roman"/>
          <w:b/>
          <w:bCs/>
          <w:w w:val="95"/>
          <w:sz w:val="32"/>
          <w:lang w:eastAsia="zh-CN"/>
        </w:rPr>
        <w:t>月</w:t>
      </w:r>
    </w:p>
    <w:p>
      <w:pPr>
        <w:rPr>
          <w:lang w:eastAsia="zh-CN"/>
        </w:rPr>
      </w:pPr>
    </w:p>
    <w:p>
      <w:pPr>
        <w:pStyle w:val="2"/>
      </w:pPr>
    </w:p>
    <w:p>
      <w:pPr>
        <w:spacing w:line="500" w:lineRule="exact"/>
        <w:rPr>
          <w:b/>
          <w:bCs/>
          <w:sz w:val="36"/>
          <w:szCs w:val="36"/>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19"/>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19"/>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19"/>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19"/>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19"/>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19"/>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p>
      <w:pPr>
        <w:spacing w:line="1000" w:lineRule="exact"/>
        <w:jc w:val="center"/>
        <w:rPr>
          <w:b/>
          <w:sz w:val="44"/>
          <w:szCs w:val="44"/>
          <w:lang w:eastAsia="zh-CN"/>
        </w:rPr>
      </w:pPr>
    </w:p>
    <w:p>
      <w:pPr>
        <w:pStyle w:val="2"/>
        <w:rPr>
          <w:b/>
          <w:sz w:val="44"/>
          <w:szCs w:val="44"/>
          <w:lang w:eastAsia="zh-CN"/>
        </w:rPr>
      </w:pPr>
    </w:p>
    <w:p>
      <w:pPr>
        <w:pStyle w:val="2"/>
        <w:rPr>
          <w:b/>
          <w:sz w:val="44"/>
          <w:szCs w:val="44"/>
          <w:lang w:eastAsia="zh-CN"/>
        </w:rPr>
      </w:pPr>
    </w:p>
    <w:p>
      <w:pPr>
        <w:pStyle w:val="2"/>
        <w:rPr>
          <w:b/>
          <w:sz w:val="44"/>
          <w:szCs w:val="44"/>
          <w:lang w:eastAsia="zh-CN"/>
        </w:rPr>
      </w:pPr>
    </w:p>
    <w:p>
      <w:pPr>
        <w:pStyle w:val="2"/>
        <w:rPr>
          <w:b/>
          <w:sz w:val="44"/>
          <w:szCs w:val="44"/>
          <w:lang w:eastAsia="zh-CN"/>
        </w:rPr>
      </w:pPr>
    </w:p>
    <w:p>
      <w:pPr>
        <w:pStyle w:val="2"/>
        <w:rPr>
          <w:b/>
          <w:sz w:val="44"/>
          <w:szCs w:val="44"/>
          <w:lang w:eastAsia="zh-CN"/>
        </w:rPr>
      </w:pPr>
    </w:p>
    <w:p>
      <w:pPr>
        <w:pStyle w:val="2"/>
        <w:rPr>
          <w:b/>
          <w:sz w:val="44"/>
          <w:szCs w:val="44"/>
          <w:lang w:eastAsia="zh-CN"/>
        </w:rPr>
      </w:pPr>
    </w:p>
    <w:bookmarkEnd w:id="9"/>
    <w:p>
      <w:pPr>
        <w:spacing w:before="11" w:line="360" w:lineRule="auto"/>
        <w:rPr>
          <w:b/>
          <w:bCs/>
          <w:sz w:val="24"/>
          <w:szCs w:val="24"/>
          <w:lang w:eastAsia="zh-CN"/>
        </w:rPr>
      </w:pPr>
    </w:p>
    <w:p>
      <w:pPr>
        <w:pStyle w:val="2"/>
      </w:pPr>
    </w:p>
    <w:p>
      <w:pPr>
        <w:pStyle w:val="2"/>
        <w:rPr>
          <w:sz w:val="24"/>
          <w:szCs w:val="24"/>
        </w:rPr>
      </w:pPr>
      <w:r>
        <w:rPr>
          <w:rFonts w:hint="eastAsia"/>
          <w:sz w:val="24"/>
          <w:szCs w:val="24"/>
        </w:rPr>
        <w:t>附件1、</w:t>
      </w:r>
    </w:p>
    <w:p>
      <w:pPr>
        <w:pStyle w:val="8"/>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宋体" w:hAnsi="宋体" w:eastAsia="宋体" w:cs="宋体"/>
          <w:sz w:val="24"/>
          <w:szCs w:val="22"/>
          <w:lang w:val="en-US" w:eastAsia="zh-CN" w:bidi="ar-SA"/>
        </w:rPr>
        <w:t xml:space="preserve"> 参  选  人：</w:t>
      </w:r>
      <w:r>
        <w:rPr>
          <w:rFonts w:hint="eastAsia" w:hAnsi="宋体"/>
          <w:color w:val="00B050"/>
          <w:kern w:val="2"/>
          <w:sz w:val="28"/>
          <w:szCs w:val="28"/>
        </w:rPr>
        <w:t>（单位名称）</w:t>
      </w:r>
    </w:p>
    <w:p>
      <w:pPr>
        <w:pStyle w:val="2"/>
        <w:ind w:firstLine="4800" w:firstLineChars="200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1"/>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720" w:firstLineChars="300"/>
        <w:jc w:val="left"/>
        <w:textAlignment w:val="auto"/>
        <w:outlineLvl w:val="9"/>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宋体" w:hAnsi="宋体" w:eastAsia="宋体" w:cs="宋体"/>
          <w:sz w:val="24"/>
          <w:szCs w:val="22"/>
          <w:u w:val="single"/>
          <w:lang w:val="en-US" w:eastAsia="zh-CN" w:bidi="ar-SA"/>
        </w:rPr>
        <w:t>PTA海水泵站取水头清理</w:t>
      </w:r>
      <w:r>
        <w:rPr>
          <w:rFonts w:hint="eastAsia" w:cs="宋体"/>
          <w:sz w:val="24"/>
          <w:szCs w:val="22"/>
          <w:u w:val="single"/>
          <w:lang w:val="en-US" w:eastAsia="zh-CN" w:bidi="ar-SA"/>
        </w:rPr>
        <w:t>检维修</w:t>
      </w:r>
      <w:r>
        <w:rPr>
          <w:rFonts w:hint="eastAsia" w:ascii="宋体" w:hAnsi="宋体" w:eastAsia="宋体" w:cs="宋体"/>
          <w:sz w:val="24"/>
          <w:szCs w:val="22"/>
          <w:u w:val="single"/>
          <w:lang w:val="en-US" w:eastAsia="zh-CN" w:bidi="ar-SA"/>
        </w:rPr>
        <w:t>作业</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2022年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7"/>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17"/>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19"/>
        <w:spacing w:beforeLines="0" w:afterLines="0" w:line="240" w:lineRule="auto"/>
        <w:ind w:firstLine="0" w:firstLineChars="0"/>
        <w:jc w:val="center"/>
        <w:rPr>
          <w:rFonts w:hint="eastAsia"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19"/>
        <w:spacing w:beforeLines="0" w:afterLines="0" w:line="240" w:lineRule="auto"/>
        <w:ind w:firstLine="0" w:firstLineChars="0"/>
        <w:jc w:val="center"/>
        <w:rPr>
          <w:rFonts w:hint="eastAsia" w:ascii="Times New Roman" w:hAnsi="Times New Roman" w:cs="Times New Roman"/>
          <w:b/>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b/>
          <w:bCs/>
          <w:sz w:val="28"/>
          <w:szCs w:val="28"/>
          <w:lang w:eastAsia="zh-CN"/>
        </w:rPr>
      </w:pPr>
      <w:r>
        <w:rPr>
          <w:rFonts w:hint="eastAsia"/>
          <w:b/>
          <w:bCs/>
          <w:sz w:val="28"/>
          <w:szCs w:val="28"/>
          <w:lang w:eastAsia="zh-CN"/>
        </w:rPr>
        <w:t>致：福建福海创石油化工有限公司</w:t>
      </w:r>
    </w:p>
    <w:p>
      <w:pPr>
        <w:pStyle w:val="11"/>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8"/>
          <w:szCs w:val="28"/>
          <w:lang w:eastAsia="zh-CN"/>
        </w:rPr>
      </w:pPr>
      <w:r>
        <w:rPr>
          <w:rFonts w:hint="eastAsia"/>
          <w:sz w:val="28"/>
          <w:szCs w:val="28"/>
          <w:lang w:eastAsia="zh-CN"/>
        </w:rPr>
        <w:t>我公司对</w:t>
      </w:r>
      <w:r>
        <w:rPr>
          <w:rFonts w:hint="eastAsia" w:ascii="宋体" w:hAnsi="宋体" w:eastAsia="宋体" w:cs="宋体"/>
          <w:b/>
          <w:bCs/>
          <w:sz w:val="28"/>
          <w:szCs w:val="28"/>
          <w:u w:val="single"/>
          <w:lang w:val="en-US" w:eastAsia="zh-CN" w:bidi="ar-SA"/>
        </w:rPr>
        <w:t xml:space="preserve"> PTA海水泵站取水头清理</w:t>
      </w:r>
      <w:r>
        <w:rPr>
          <w:rFonts w:hint="eastAsia" w:cs="宋体"/>
          <w:b/>
          <w:bCs/>
          <w:sz w:val="28"/>
          <w:szCs w:val="28"/>
          <w:u w:val="single"/>
          <w:lang w:val="en-US" w:eastAsia="zh-CN" w:bidi="ar-SA"/>
        </w:rPr>
        <w:t>检给修</w:t>
      </w:r>
      <w:r>
        <w:rPr>
          <w:rFonts w:hint="eastAsia" w:ascii="宋体" w:hAnsi="宋体" w:eastAsia="宋体" w:cs="宋体"/>
          <w:b/>
          <w:bCs/>
          <w:sz w:val="28"/>
          <w:szCs w:val="28"/>
          <w:u w:val="single"/>
          <w:lang w:val="en-US" w:eastAsia="zh-CN" w:bidi="ar-SA"/>
        </w:rPr>
        <w:t>作业</w:t>
      </w:r>
      <w:r>
        <w:rPr>
          <w:rFonts w:hint="eastAsia" w:asciiTheme="majorEastAsia" w:hAnsiTheme="majorEastAsia" w:eastAsiaTheme="majorEastAsia"/>
          <w:b/>
          <w:bCs/>
          <w:sz w:val="28"/>
          <w:szCs w:val="28"/>
          <w:u w:val="single"/>
          <w:lang w:eastAsia="zh-CN"/>
        </w:rPr>
        <w:t xml:space="preserve"> </w:t>
      </w:r>
      <w:r>
        <w:rPr>
          <w:rFonts w:hint="eastAsia"/>
          <w:sz w:val="28"/>
          <w:szCs w:val="28"/>
          <w:lang w:eastAsia="zh-CN"/>
        </w:rPr>
        <w:t>项目招标文件中有关要求完全响应，完全满足供应商合格条件。如我公司能在本次中选，我公司郑重承诺如下：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560" w:firstLineChars="200"/>
        <w:textAlignment w:val="auto"/>
        <w:outlineLvl w:val="9"/>
        <w:rPr>
          <w:sz w:val="28"/>
          <w:szCs w:val="28"/>
          <w:lang w:eastAsia="zh-CN"/>
        </w:rPr>
      </w:pPr>
      <w:r>
        <w:rPr>
          <w:rFonts w:hint="eastAsia"/>
          <w:sz w:val="28"/>
          <w:szCs w:val="28"/>
          <w:lang w:eastAsia="zh-CN"/>
        </w:rPr>
        <w:t>1、我公司将按照用户需求至上原则，保证提供优质的服务。</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560" w:firstLineChars="200"/>
        <w:textAlignment w:val="auto"/>
        <w:outlineLvl w:val="9"/>
        <w:rPr>
          <w:sz w:val="28"/>
          <w:szCs w:val="28"/>
          <w:lang w:eastAsia="zh-CN"/>
        </w:rPr>
      </w:pPr>
      <w:r>
        <w:rPr>
          <w:rFonts w:hint="eastAsia"/>
          <w:sz w:val="28"/>
          <w:szCs w:val="28"/>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b/>
          <w:bCs/>
          <w:color w:val="4E6127"/>
          <w:sz w:val="28"/>
          <w:szCs w:val="28"/>
        </w:rPr>
      </w:pPr>
      <w:r>
        <w:rPr>
          <w:rFonts w:hint="eastAsia"/>
          <w:b/>
          <w:bCs/>
          <w:sz w:val="28"/>
          <w:szCs w:val="28"/>
        </w:rPr>
        <w:t xml:space="preserve">  单位名称：</w:t>
      </w:r>
      <w:r>
        <w:rPr>
          <w:rFonts w:hint="eastAsia" w:hAnsi="宋体"/>
          <w:b/>
          <w:bCs/>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spacing w:line="500" w:lineRule="exact"/>
        <w:jc w:val="both"/>
        <w:rPr>
          <w:sz w:val="24"/>
          <w:szCs w:val="24"/>
          <w:lang w:eastAsia="zh-CN"/>
        </w:rPr>
      </w:pPr>
    </w:p>
    <w:p>
      <w:pPr>
        <w:spacing w:line="500" w:lineRule="exact"/>
        <w:jc w:val="both"/>
        <w:rPr>
          <w:sz w:val="24"/>
          <w:szCs w:val="24"/>
          <w:lang w:eastAsia="zh-CN"/>
        </w:rPr>
      </w:pPr>
      <w:r>
        <w:rPr>
          <w:rFonts w:hint="eastAsia"/>
          <w:sz w:val="24"/>
          <w:szCs w:val="24"/>
          <w:lang w:eastAsia="zh-CN"/>
        </w:rPr>
        <w:t>附件6、</w:t>
      </w:r>
    </w:p>
    <w:p>
      <w:pPr>
        <w:pStyle w:val="19"/>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19"/>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1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PTA海水泵站取水头清理</w:t>
      </w:r>
      <w:r>
        <w:rPr>
          <w:rFonts w:hint="eastAsia"/>
          <w:sz w:val="24"/>
          <w:szCs w:val="24"/>
          <w:u w:val="single"/>
          <w:lang w:val="en-US" w:eastAsia="zh-CN"/>
        </w:rPr>
        <w:t>检维修</w:t>
      </w:r>
      <w:r>
        <w:rPr>
          <w:rFonts w:hint="eastAsia"/>
          <w:sz w:val="24"/>
          <w:szCs w:val="24"/>
          <w:u w:val="single"/>
          <w:lang w:eastAsia="zh-CN"/>
        </w:rPr>
        <w:t>作业</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spacing w:line="360" w:lineRule="auto"/>
        <w:ind w:left="1680" w:hanging="1680" w:hangingChars="700"/>
        <w:rPr>
          <w:b/>
          <w:bCs/>
          <w:sz w:val="24"/>
          <w:szCs w:val="24"/>
          <w:lang w:eastAsia="zh-CN"/>
        </w:rPr>
      </w:pPr>
      <w:r>
        <w:rPr>
          <w:rFonts w:hint="eastAsia"/>
          <w:sz w:val="24"/>
          <w:szCs w:val="24"/>
          <w:lang w:eastAsia="zh-CN"/>
        </w:rPr>
        <w:t xml:space="preserve">           2、付款方式：</w:t>
      </w:r>
      <w:r>
        <w:rPr>
          <w:rFonts w:hint="eastAsia"/>
          <w:b/>
          <w:bCs/>
          <w:sz w:val="24"/>
          <w:u w:val="single"/>
          <w:lang w:eastAsia="zh-CN"/>
        </w:rPr>
        <w:t>工作完成且提交报告后，经甲方验收合格且收到乙方合同全额增值税专用发票60日内一次性支付合同全款</w:t>
      </w:r>
      <w:r>
        <w:rPr>
          <w:rFonts w:hint="eastAsia"/>
          <w:b/>
          <w:bCs/>
          <w:sz w:val="24"/>
          <w:szCs w:val="24"/>
          <w:u w:val="single"/>
          <w:lang w:eastAsia="zh-CN"/>
        </w:rPr>
        <w:t xml:space="preserve"> </w:t>
      </w:r>
      <w:r>
        <w:rPr>
          <w:rFonts w:hint="eastAsia"/>
          <w:b/>
          <w:bCs/>
          <w:sz w:val="24"/>
          <w:szCs w:val="24"/>
          <w:lang w:eastAsia="zh-CN"/>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r>
        <w:rPr>
          <w:rFonts w:hint="eastAsia"/>
          <w:sz w:val="28"/>
          <w:szCs w:val="28"/>
        </w:rPr>
        <w:t>报价附表</w:t>
      </w:r>
    </w:p>
    <w:tbl>
      <w:tblPr>
        <w:tblStyle w:val="16"/>
        <w:tblW w:w="99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24"/>
        <w:gridCol w:w="2307"/>
        <w:gridCol w:w="1044"/>
        <w:gridCol w:w="1063"/>
        <w:gridCol w:w="1044"/>
        <w:gridCol w:w="1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10" w:hRule="atLeast"/>
        </w:trPr>
        <w:tc>
          <w:tcPr>
            <w:tcW w:w="2524"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工程名称</w:t>
            </w:r>
          </w:p>
        </w:tc>
        <w:tc>
          <w:tcPr>
            <w:tcW w:w="2307"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主要工作内容</w:t>
            </w:r>
          </w:p>
        </w:tc>
        <w:tc>
          <w:tcPr>
            <w:tcW w:w="1044"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包干单价</w:t>
            </w:r>
          </w:p>
        </w:tc>
        <w:tc>
          <w:tcPr>
            <w:tcW w:w="1063"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包干总价</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（元）</w:t>
            </w:r>
          </w:p>
        </w:tc>
        <w:tc>
          <w:tcPr>
            <w:tcW w:w="1044"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发票类型及税率</w:t>
            </w:r>
          </w:p>
        </w:tc>
        <w:tc>
          <w:tcPr>
            <w:tcW w:w="1932"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81" w:hRule="atLeast"/>
        </w:trPr>
        <w:tc>
          <w:tcPr>
            <w:tcW w:w="2524"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PTA海水泵站取水头</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清理检维修作业</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（1）水下设施检查</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（2）水下切割/焊接</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（3）水下施工作业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（4）水下拍照、摄影</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932"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具体工作内容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详见发包说明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51" w:hRule="atLeast"/>
        </w:trPr>
        <w:tc>
          <w:tcPr>
            <w:tcW w:w="9914" w:type="dxa"/>
            <w:gridSpan w:val="6"/>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1、报价必须是在能够按时按质完成合同约定的全部作业内容的前提下进行，报价时应充分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考虑包干风险。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投标前应到现场详实勘查，对标的情况和作业环境有充分了解</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2、合同价款包含的风险：（1）因工程项目清单有错、漏，导致工程报价不准确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（2）因市场变化、政策性调整导致人工、机械和材料价格变化；</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（3）按合同工期完工所采取的赶工措施。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（4）作业海域天气、水文等原因造成的适航船舶费用增加。</w:t>
            </w:r>
          </w:p>
        </w:tc>
      </w:tr>
    </w:tbl>
    <w:p>
      <w:pPr>
        <w:pStyle w:val="2"/>
        <w:rPr>
          <w:sz w:val="28"/>
          <w:szCs w:val="28"/>
        </w:rPr>
      </w:pPr>
    </w:p>
    <w:p/>
    <w:sectPr>
      <w:headerReference r:id="rId5" w:type="default"/>
      <w:footerReference r:id="rId6" w:type="default"/>
      <w:pgSz w:w="11910" w:h="16840"/>
      <w:pgMar w:top="128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83" w:usb1="288F0000" w:usb2="00000006" w:usb3="00000000" w:csb0="00040001" w:csb1="00000000"/>
  </w:font>
  <w:font w:name="华文楷体">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2"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IQP7+6mAQAALAMAAA4AAABkcnMvZTJvRG9jLnhtbK1S&#10;S24bMQzdF+gdBO3rGQ/iIB14HKAIUhQo0gJpDiBrJI8ASRQoxTO+QHODrrrpvufyOUrJnwTpruiG&#10;okjqke9Ry+vJWbZVGA34js9nNWfKS+iN33T84dvtuyvOYhK+Fxa86vhORX69evtmOYZWNTCA7RUy&#10;AvGxHUPHh5RCW1VRDsqJOIOgPCU1oBOJrripehQjoTtbNXV9WY2AfUCQKkaK3hySfFXwtVYyfdE6&#10;qsRsx2m2VCwWu862Wi1Fu0ERBiOPY4h/mMIJ46npGepGJMEe0fwF5YxEiKDTTIKrQGsjVeFAbOb1&#10;Kzb3gwiqcCFxYjjLFP8frLzbfkVmetodZ144WtH+x9P+5+/9r++syfKMIbZUdR+oLk0fYMqlx3ik&#10;YGY9aXT5JD6M8iT07iyumhKTFLy4ai5rykhKzRfNBfmEUj0/DhjTRwWOZafjSLsrkort55gOpaeS&#10;3MvDrbGW4qK1no0df79oFuXBOUPg1lOPTOEwavbStJ6O86+h3xEt+8mTpPl7nBw8OeuT8xjQbAaa&#10;q5AvkLSSQuD4ffLOX95L4+dPvv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oOnFXtkAAAANAQAA&#10;DwAAAAAAAAABACAAAAAiAAAAZHJzL2Rvd25yZXYueG1sUEsBAhQAFAAAAAgAh07iQIQP7+6mAQAA&#10;LAMAAA4AAAAAAAAAAQAgAAAAKAEAAGRycy9lMm9Eb2MueG1sUEsFBgAAAAAGAAYAWQEAAEAFAAAA&#10;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014187"/>
    </w:sdtPr>
    <w:sdtContent>
      <w:p>
        <w:pPr>
          <w:pStyle w:val="9"/>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84F33"/>
    <w:multiLevelType w:val="multilevel"/>
    <w:tmpl w:val="3AC84F3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4B4B6E"/>
    <w:rsid w:val="134B4B6E"/>
    <w:rsid w:val="15A92DC1"/>
    <w:rsid w:val="2C9D76F9"/>
    <w:rsid w:val="4E74154E"/>
    <w:rsid w:val="54821E2C"/>
    <w:rsid w:val="5A480615"/>
    <w:rsid w:val="5B183654"/>
    <w:rsid w:val="60285C45"/>
    <w:rsid w:val="603E6837"/>
    <w:rsid w:val="617061F6"/>
    <w:rsid w:val="627248D7"/>
    <w:rsid w:val="70063075"/>
    <w:rsid w:val="7ECB4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2">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qFormat/>
    <w:uiPriority w:val="0"/>
    <w:rPr>
      <w:sz w:val="24"/>
      <w:szCs w:val="24"/>
    </w:r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hAnsi="Courier New" w:cs="Courier New"/>
      <w:szCs w:val="21"/>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Title"/>
    <w:basedOn w:val="1"/>
    <w:qFormat/>
    <w:uiPriority w:val="0"/>
    <w:pPr>
      <w:jc w:val="center"/>
    </w:pPr>
    <w:rPr>
      <w:sz w:val="32"/>
    </w:rPr>
  </w:style>
  <w:style w:type="character" w:styleId="13">
    <w:name w:val="Strong"/>
    <w:qFormat/>
    <w:uiPriority w:val="0"/>
    <w:rPr>
      <w:b/>
      <w:bCs/>
    </w:rPr>
  </w:style>
  <w:style w:type="character" w:styleId="14">
    <w:name w:val="page number"/>
    <w:basedOn w:val="12"/>
    <w:qFormat/>
    <w:uiPriority w:val="0"/>
  </w:style>
  <w:style w:type="character" w:styleId="15">
    <w:name w:val="Hyperlink"/>
    <w:basedOn w:val="12"/>
    <w:uiPriority w:val="0"/>
    <w:rPr>
      <w:color w:val="0000FF"/>
      <w:u w:val="singl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
    <w:name w:val="列出段落1"/>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List Paragraph"/>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2022-06-08T09:25:00Z</dcterms:created>
  <dc:creator>mqhuang</dc:creator>
  <cp:lastModifiedBy>mqhuang</cp:lastModifiedBy>
  <dcterms:modified xsi:type="dcterms:W3CDTF">2022-06-13T08:00:22Z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