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0"/>
          <w:szCs w:val="40"/>
        </w:rPr>
        <w:t>福建福海创石油化工有限公司</w:t>
      </w:r>
    </w:p>
    <w:p>
      <w:pPr>
        <w:spacing w:line="360" w:lineRule="auto"/>
        <w:jc w:val="center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0"/>
          <w:szCs w:val="40"/>
          <w:lang w:val="en-US" w:eastAsia="zh-CN"/>
        </w:rPr>
        <w:t>64-P-107离心泵</w:t>
      </w:r>
      <w:bookmarkStart w:id="0" w:name="_GoBack"/>
      <w:bookmarkEnd w:id="0"/>
      <w:r>
        <w:rPr>
          <w:rFonts w:hint="eastAsia" w:ascii="宋体" w:hAnsi="宋体"/>
          <w:b/>
          <w:sz w:val="40"/>
          <w:szCs w:val="40"/>
        </w:rPr>
        <w:t>采购要求</w:t>
      </w:r>
    </w:p>
    <w:p>
      <w:pPr>
        <w:spacing w:line="54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numPr>
          <w:ilvl w:val="0"/>
          <w:numId w:val="1"/>
        </w:numPr>
        <w:spacing w:line="540" w:lineRule="exac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报名要求：</w:t>
      </w:r>
    </w:p>
    <w:p>
      <w:pPr>
        <w:spacing w:line="48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1.1报名厂家具有离心泵制造和销售资质；</w:t>
      </w:r>
    </w:p>
    <w:p>
      <w:pPr>
        <w:spacing w:line="48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1.2报名厂家注册资金≥500万；</w:t>
      </w:r>
    </w:p>
    <w:p>
      <w:pPr>
        <w:spacing w:line="480" w:lineRule="auto"/>
        <w:ind w:firstLine="480" w:firstLineChars="200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  <w:lang w:val="en-US" w:eastAsia="zh-CN"/>
        </w:rPr>
        <w:t>1.3报名厂家具有PTA/PX/石油化工行业业绩经验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spacing w:beforeLines="0" w:afterLines="0" w:line="480" w:lineRule="auto"/>
        <w:ind w:firstLine="480" w:firstLineChars="200"/>
        <w:jc w:val="left"/>
        <w:rPr>
          <w:rFonts w:hint="eastAsia" w:ascii="Arial" w:hAnsi="Arial" w:cs="Arial"/>
          <w:sz w:val="28"/>
          <w:szCs w:val="36"/>
        </w:rPr>
      </w:pPr>
      <w:r>
        <w:rPr>
          <w:rFonts w:hint="eastAsia" w:ascii="宋体" w:hAnsi="宋体"/>
          <w:sz w:val="24"/>
          <w:lang w:val="en-US" w:eastAsia="zh-CN"/>
        </w:rPr>
        <w:t>1.4报名厂家</w:t>
      </w:r>
      <w:r>
        <w:rPr>
          <w:rFonts w:hint="eastAsia" w:ascii="Arial" w:hAnsi="Arial" w:cs="Arial"/>
          <w:sz w:val="24"/>
          <w:szCs w:val="32"/>
        </w:rPr>
        <w:t>获得</w:t>
      </w:r>
      <w:r>
        <w:rPr>
          <w:sz w:val="24"/>
          <w:szCs w:val="32"/>
        </w:rPr>
        <w:t>ISO 9001:2000</w:t>
      </w:r>
      <w:r>
        <w:rPr>
          <w:rFonts w:hint="eastAsia" w:ascii="Arial" w:hAnsi="Arial" w:cs="Arial"/>
          <w:sz w:val="24"/>
          <w:szCs w:val="32"/>
        </w:rPr>
        <w:t>质量体系认证</w:t>
      </w:r>
      <w:r>
        <w:rPr>
          <w:rFonts w:hint="eastAsia" w:ascii="Arial" w:hAnsi="Arial" w:cs="Arial"/>
          <w:sz w:val="28"/>
          <w:szCs w:val="36"/>
        </w:rPr>
        <w:t>。</w:t>
      </w:r>
    </w:p>
    <w:p>
      <w:pPr>
        <w:pStyle w:val="7"/>
        <w:numPr>
          <w:ilvl w:val="0"/>
          <w:numId w:val="1"/>
        </w:numPr>
        <w:spacing w:line="120" w:lineRule="auto"/>
        <w:ind w:left="0" w:leftChars="0" w:firstLine="0" w:firstLineChars="0"/>
        <w:jc w:val="left"/>
        <w:rPr>
          <w:rFonts w:hint="default" w:cs="Times New Roman"/>
          <w:b/>
          <w:kern w:val="2"/>
          <w:sz w:val="28"/>
          <w:szCs w:val="28"/>
          <w:lang w:val="en-US" w:eastAsia="zh-CN" w:bidi="ar-SA"/>
        </w:rPr>
      </w:pPr>
      <w:r>
        <w:rPr>
          <w:rFonts w:hint="eastAsia" w:cs="Times New Roman"/>
          <w:b/>
          <w:kern w:val="2"/>
          <w:sz w:val="28"/>
          <w:szCs w:val="28"/>
          <w:lang w:val="en-US" w:eastAsia="zh-CN" w:bidi="ar-SA"/>
        </w:rPr>
        <w:t>供货范围：</w:t>
      </w:r>
    </w:p>
    <w:tbl>
      <w:tblPr>
        <w:tblStyle w:val="4"/>
        <w:tblW w:w="859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1079"/>
        <w:gridCol w:w="5954"/>
        <w:gridCol w:w="8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exact"/>
          <w:jc w:val="center"/>
        </w:trPr>
        <w:tc>
          <w:tcPr>
            <w:tcW w:w="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序号</w:t>
            </w:r>
          </w:p>
        </w:tc>
        <w:tc>
          <w:tcPr>
            <w:tcW w:w="1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备件名称</w:t>
            </w:r>
          </w:p>
        </w:tc>
        <w:tc>
          <w:tcPr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规格型号</w:t>
            </w:r>
          </w:p>
        </w:tc>
        <w:tc>
          <w:tcPr>
            <w:tcW w:w="8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</w:rPr>
            </w:pPr>
            <w:r>
              <w:rPr>
                <w:rFonts w:hint="eastAsia" w:eastAsia="宋体"/>
                <w:color w:val="000000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color w:val="1111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离心泵</w:t>
            </w:r>
          </w:p>
        </w:tc>
        <w:tc>
          <w:tcPr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  <w:t>使用工况：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 xml:space="preserve">流量∶50m3/h，扬程∶155m，介质∶尾油（可燃） ，进口压力0.15MPa，出口压力∶1.29MPa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  <w:t>.(详见图纸参数）</w:t>
            </w:r>
          </w:p>
        </w:tc>
        <w:tc>
          <w:tcPr>
            <w:tcW w:w="8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111111"/>
                <w:lang w:eastAsia="zh-CN"/>
              </w:rPr>
            </w:pPr>
            <w:r>
              <w:rPr>
                <w:rFonts w:hint="eastAsia"/>
                <w:color w:val="111111"/>
                <w:lang w:val="en-US" w:eastAsia="zh-CN"/>
              </w:rPr>
              <w:t>1</w:t>
            </w:r>
          </w:p>
        </w:tc>
      </w:tr>
    </w:tbl>
    <w:p>
      <w:pPr>
        <w:pStyle w:val="7"/>
        <w:numPr>
          <w:ilvl w:val="0"/>
          <w:numId w:val="0"/>
        </w:numPr>
        <w:spacing w:line="120" w:lineRule="auto"/>
        <w:jc w:val="left"/>
        <w:rPr>
          <w:rFonts w:hint="eastAsia" w:cs="Times New Roman"/>
          <w:b/>
          <w:kern w:val="2"/>
          <w:sz w:val="28"/>
          <w:szCs w:val="28"/>
          <w:lang w:val="en-US" w:eastAsia="zh-CN" w:bidi="ar-SA"/>
        </w:rPr>
      </w:pPr>
      <w:r>
        <w:rPr>
          <w:rFonts w:hint="eastAsia" w:cs="Times New Roman"/>
          <w:b/>
          <w:kern w:val="2"/>
          <w:sz w:val="28"/>
          <w:szCs w:val="28"/>
          <w:lang w:val="en-US" w:eastAsia="zh-CN" w:bidi="ar-SA"/>
        </w:rPr>
        <w:t>三、交货期</w:t>
      </w:r>
    </w:p>
    <w:p>
      <w:pPr>
        <w:spacing w:line="48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交货期：合同签订后90天内；</w:t>
      </w:r>
    </w:p>
    <w:p>
      <w:pPr>
        <w:rPr>
          <w:rFonts w:hint="eastAsia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840" w:type="dxa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储运</w:t>
            </w:r>
            <w:r>
              <w:rPr>
                <w:rFonts w:hint="eastAsia"/>
                <w:vertAlign w:val="baseline"/>
              </w:rPr>
              <w:t xml:space="preserve">团队经办：     </w:t>
            </w:r>
          </w:p>
        </w:tc>
        <w:tc>
          <w:tcPr>
            <w:tcW w:w="2841" w:type="dxa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审核：</w:t>
            </w:r>
          </w:p>
        </w:tc>
        <w:tc>
          <w:tcPr>
            <w:tcW w:w="2841" w:type="dxa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核准：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840" w:type="dxa"/>
          </w:tcPr>
          <w:p>
            <w:pPr>
              <w:widowControl/>
              <w:jc w:val="left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设备管理部经办：</w:t>
            </w:r>
          </w:p>
        </w:tc>
        <w:tc>
          <w:tcPr>
            <w:tcW w:w="2841" w:type="dxa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审核：</w:t>
            </w:r>
          </w:p>
        </w:tc>
        <w:tc>
          <w:tcPr>
            <w:tcW w:w="2841" w:type="dxa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核准：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781229"/>
    <w:multiLevelType w:val="singleLevel"/>
    <w:tmpl w:val="977812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ZTcxZjk1MDAxMTAwZjA0NjQ1NWNhMjg1NTQ5OTIifQ=="/>
  </w:docVars>
  <w:rsids>
    <w:rsidRoot w:val="00172A27"/>
    <w:rsid w:val="05964CD1"/>
    <w:rsid w:val="0E5E319D"/>
    <w:rsid w:val="14401878"/>
    <w:rsid w:val="2B8862E1"/>
    <w:rsid w:val="3B077FD6"/>
    <w:rsid w:val="48EB07B8"/>
    <w:rsid w:val="508922C5"/>
    <w:rsid w:val="50AE3097"/>
    <w:rsid w:val="516E08B3"/>
    <w:rsid w:val="5D703AA3"/>
    <w:rsid w:val="5E837E67"/>
    <w:rsid w:val="63F85AB2"/>
    <w:rsid w:val="6F211CA4"/>
    <w:rsid w:val="70663794"/>
    <w:rsid w:val="724B3288"/>
    <w:rsid w:val="75D40CC4"/>
    <w:rsid w:val="78352D86"/>
    <w:rsid w:val="78F772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line="360" w:lineRule="auto"/>
      <w:jc w:val="center"/>
    </w:pPr>
    <w:rPr>
      <w:rFonts w:eastAsia="黑体"/>
      <w:b/>
      <w:bCs/>
      <w:color w:val="000000"/>
      <w:sz w:val="36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_Style 20"/>
    <w:basedOn w:val="1"/>
    <w:next w:val="7"/>
    <w:qFormat/>
    <w:uiPriority w:val="34"/>
    <w:pPr>
      <w:ind w:firstLine="420" w:firstLineChars="200"/>
    </w:p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宋体" w:eastAsia="宋体" w:cstheme="minorBidi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444</Characters>
  <Lines>0</Lines>
  <Paragraphs>0</Paragraphs>
  <TotalTime>2</TotalTime>
  <ScaleCrop>false</ScaleCrop>
  <LinksUpToDate>false</LinksUpToDate>
  <CharactersWithSpaces>472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qybai</dc:creator>
  <cp:lastModifiedBy>   </cp:lastModifiedBy>
  <dcterms:modified xsi:type="dcterms:W3CDTF">2022-05-13T06:25:46Z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98853AEF1B9447C5B94C2ABA5F50FB05</vt:lpwstr>
  </property>
</Properties>
</file>