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569">
        <w:rPr>
          <w:rFonts w:ascii="黑体" w:eastAsia="黑体" w:hAnsi="黑体" w:hint="eastAsia"/>
          <w:b/>
          <w:sz w:val="36"/>
          <w:szCs w:val="36"/>
          <w:u w:val="single"/>
          <w:lang w:eastAsia="zh-CN"/>
        </w:rPr>
        <w:t>全</w:t>
      </w:r>
      <w:r w:rsidR="00DA7DE4" w:rsidRPr="00DA7DE4">
        <w:rPr>
          <w:rFonts w:ascii="黑体" w:eastAsia="黑体" w:hAnsi="黑体" w:hint="eastAsia"/>
          <w:b/>
          <w:sz w:val="36"/>
          <w:szCs w:val="36"/>
          <w:u w:val="single"/>
          <w:lang w:eastAsia="zh-CN"/>
        </w:rPr>
        <w:t>厂</w:t>
      </w:r>
      <w:r w:rsidR="00EB6494">
        <w:rPr>
          <w:rFonts w:ascii="黑体" w:eastAsia="黑体" w:hAnsi="黑体" w:hint="eastAsia"/>
          <w:b/>
          <w:sz w:val="36"/>
          <w:szCs w:val="36"/>
          <w:u w:val="single"/>
          <w:lang w:eastAsia="zh-CN"/>
        </w:rPr>
        <w:t>阀门</w:t>
      </w:r>
      <w:r w:rsidR="008C4569">
        <w:rPr>
          <w:rFonts w:ascii="黑体" w:eastAsia="黑体" w:hAnsi="黑体" w:hint="eastAsia"/>
          <w:b/>
          <w:sz w:val="36"/>
          <w:szCs w:val="36"/>
          <w:u w:val="single"/>
          <w:lang w:eastAsia="zh-CN"/>
        </w:rPr>
        <w:t>维修年约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10409001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132A2F">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AE488C">
      <w:pPr>
        <w:spacing w:line="360" w:lineRule="auto"/>
        <w:ind w:firstLineChars="350" w:firstLine="980"/>
        <w:rPr>
          <w:sz w:val="28"/>
          <w:szCs w:val="28"/>
        </w:rPr>
      </w:pPr>
      <w:r w:rsidRPr="00831E2E">
        <w:rPr>
          <w:rFonts w:hint="eastAsia"/>
          <w:color w:val="000000"/>
          <w:sz w:val="28"/>
          <w:szCs w:val="28"/>
          <w:lang w:eastAsia="zh-CN"/>
        </w:rPr>
        <w:t>附件5：</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8C4569">
        <w:rPr>
          <w:rFonts w:asciiTheme="majorEastAsia" w:eastAsiaTheme="majorEastAsia" w:hAnsiTheme="majorEastAsia" w:hint="eastAsia"/>
          <w:bCs/>
          <w:u w:val="single"/>
          <w:lang w:eastAsia="zh-CN"/>
        </w:rPr>
        <w:t>全</w:t>
      </w:r>
      <w:r w:rsidR="00EB6494">
        <w:rPr>
          <w:rFonts w:asciiTheme="majorEastAsia" w:eastAsiaTheme="majorEastAsia" w:hAnsiTheme="majorEastAsia" w:hint="eastAsia"/>
          <w:bCs/>
          <w:u w:val="single"/>
          <w:lang w:eastAsia="zh-CN"/>
        </w:rPr>
        <w:t>厂阀门</w:t>
      </w:r>
      <w:r w:rsidR="008C4569">
        <w:rPr>
          <w:rFonts w:asciiTheme="majorEastAsia" w:eastAsiaTheme="majorEastAsia" w:hAnsiTheme="majorEastAsia" w:hint="eastAsia"/>
          <w:bCs/>
          <w:u w:val="single"/>
          <w:lang w:eastAsia="zh-CN"/>
        </w:rPr>
        <w:t>维修年约</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8C4569">
        <w:rPr>
          <w:rFonts w:asciiTheme="majorEastAsia" w:eastAsiaTheme="majorEastAsia" w:hAnsiTheme="majorEastAsia" w:hint="eastAsia"/>
          <w:u w:val="single"/>
          <w:lang w:eastAsia="zh-CN"/>
        </w:rPr>
        <w:t>10409001</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8C4569">
        <w:rPr>
          <w:rFonts w:asciiTheme="majorEastAsia" w:eastAsiaTheme="majorEastAsia" w:hAnsiTheme="majorEastAsia" w:hint="eastAsia"/>
          <w:bCs/>
          <w:sz w:val="24"/>
          <w:szCs w:val="24"/>
          <w:u w:val="single"/>
          <w:lang w:eastAsia="zh-CN"/>
        </w:rPr>
        <w:t>全</w:t>
      </w:r>
      <w:r w:rsidR="00EB6494">
        <w:rPr>
          <w:rFonts w:asciiTheme="majorEastAsia" w:eastAsiaTheme="majorEastAsia" w:hAnsiTheme="majorEastAsia" w:hint="eastAsia"/>
          <w:bCs/>
          <w:sz w:val="24"/>
          <w:szCs w:val="24"/>
          <w:u w:val="single"/>
          <w:lang w:eastAsia="zh-CN"/>
        </w:rPr>
        <w:t>厂阀门</w:t>
      </w:r>
      <w:r w:rsidR="008C4569">
        <w:rPr>
          <w:rFonts w:asciiTheme="majorEastAsia" w:eastAsiaTheme="majorEastAsia" w:hAnsiTheme="majorEastAsia" w:hint="eastAsia"/>
          <w:bCs/>
          <w:sz w:val="24"/>
          <w:szCs w:val="24"/>
          <w:u w:val="single"/>
          <w:lang w:eastAsia="zh-CN"/>
        </w:rPr>
        <w:t>维</w:t>
      </w:r>
      <w:r>
        <w:rPr>
          <w:rFonts w:asciiTheme="majorEastAsia" w:eastAsiaTheme="majorEastAsia" w:hAnsiTheme="majorEastAsia" w:hint="eastAsia"/>
          <w:bCs/>
          <w:sz w:val="24"/>
          <w:szCs w:val="24"/>
          <w:u w:val="single"/>
          <w:lang w:eastAsia="zh-CN"/>
        </w:rPr>
        <w:t>修</w:t>
      </w:r>
      <w:r w:rsidR="001440F5">
        <w:rPr>
          <w:rFonts w:asciiTheme="majorEastAsia" w:eastAsiaTheme="majorEastAsia" w:hAnsiTheme="majorEastAsia" w:hint="eastAsia"/>
          <w:bCs/>
          <w:sz w:val="24"/>
          <w:szCs w:val="24"/>
          <w:u w:val="single"/>
          <w:lang w:eastAsia="zh-CN"/>
        </w:rPr>
        <w:t>年约</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8C4569" w:rsidRPr="008C4569">
        <w:rPr>
          <w:rFonts w:cs="Arial" w:hint="eastAsia"/>
          <w:sz w:val="24"/>
          <w:szCs w:val="24"/>
          <w:lang w:eastAsia="zh-CN"/>
        </w:rPr>
        <w:t>福海创石化检修换下的有故障阀门或可在线修复的阀门，</w:t>
      </w:r>
      <w:r w:rsidR="008C4569" w:rsidRPr="008C4569">
        <w:rPr>
          <w:rFonts w:hint="eastAsia"/>
          <w:sz w:val="24"/>
          <w:szCs w:val="24"/>
          <w:lang w:eastAsia="zh-CN"/>
        </w:rPr>
        <w:t>包括球阀、双球球阀、止回阀、闸阀/截止阀、蝶阀、角阀、低温阀等的阀门的检修。</w:t>
      </w:r>
      <w:r w:rsidR="008C4569">
        <w:rPr>
          <w:rFonts w:hint="eastAsia"/>
          <w:sz w:val="24"/>
          <w:szCs w:val="24"/>
          <w:lang w:eastAsia="zh-CN"/>
        </w:rPr>
        <w:t>含</w:t>
      </w:r>
      <w:r w:rsidR="008C4569" w:rsidRPr="008C4569">
        <w:rPr>
          <w:rFonts w:hint="eastAsia"/>
          <w:sz w:val="24"/>
          <w:szCs w:val="24"/>
          <w:lang w:eastAsia="zh-CN"/>
        </w:rPr>
        <w:t>阀门解体/清理</w:t>
      </w:r>
      <w:r w:rsidR="008C4569" w:rsidRPr="008C4569">
        <w:rPr>
          <w:rFonts w:hint="eastAsia"/>
          <w:color w:val="000000"/>
          <w:sz w:val="24"/>
          <w:szCs w:val="24"/>
          <w:lang w:eastAsia="zh-CN"/>
        </w:rPr>
        <w:t>、更换或研磨修复、更换密封环及垫片、手动执行机构手柄修复、组装/调试/试压</w:t>
      </w:r>
      <w:r w:rsidR="008C4569" w:rsidRPr="008C4569">
        <w:rPr>
          <w:rFonts w:hint="eastAsia"/>
          <w:sz w:val="24"/>
          <w:szCs w:val="24"/>
          <w:lang w:eastAsia="zh-CN"/>
        </w:rPr>
        <w:t>等等，所有可能涉及的维修作业。</w:t>
      </w:r>
      <w:r w:rsidR="001440F5" w:rsidRPr="001440F5">
        <w:rPr>
          <w:rFonts w:hint="eastAsia"/>
          <w:sz w:val="24"/>
          <w:szCs w:val="24"/>
          <w:lang w:eastAsia="zh-CN"/>
        </w:rPr>
        <w:t>工程以长约形式发包，长约期限2年。</w:t>
      </w:r>
    </w:p>
    <w:p w:rsidR="00AC175D" w:rsidRPr="005D647F" w:rsidRDefault="00AC175D" w:rsidP="00AC175D">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C175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6026CD" w:rsidRPr="00F21B24" w:rsidRDefault="00AC175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F21B24">
        <w:rPr>
          <w:rFonts w:cs="Arial" w:hint="eastAsia"/>
          <w:sz w:val="24"/>
          <w:szCs w:val="24"/>
          <w:lang w:eastAsia="zh-CN"/>
        </w:rPr>
        <w:t>参选人</w:t>
      </w:r>
      <w:r w:rsidR="00D4010F" w:rsidRPr="00F21B24">
        <w:rPr>
          <w:rFonts w:cs="Arial" w:hint="eastAsia"/>
          <w:sz w:val="24"/>
          <w:szCs w:val="24"/>
          <w:lang w:eastAsia="zh-CN"/>
        </w:rPr>
        <w:t>或联合投标商必须具备阀门类特种设备制造许可证（压力管道元件）</w:t>
      </w:r>
      <w:r w:rsidR="002040F6" w:rsidRPr="00F21B24">
        <w:rPr>
          <w:rFonts w:asciiTheme="minorEastAsia" w:eastAsiaTheme="minorEastAsia" w:hAnsiTheme="minorEastAsia" w:cstheme="minorEastAsia" w:hint="eastAsia"/>
          <w:kern w:val="59"/>
          <w:sz w:val="24"/>
          <w:szCs w:val="24"/>
          <w:lang w:eastAsia="zh-CN"/>
        </w:rPr>
        <w:t>；</w:t>
      </w:r>
    </w:p>
    <w:p w:rsidR="006026CD" w:rsidRPr="00F21B24"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3. </w:t>
      </w:r>
      <w:r w:rsidR="00D4010F" w:rsidRPr="00F21B24">
        <w:rPr>
          <w:rFonts w:cs="Arial" w:hint="eastAsia"/>
          <w:sz w:val="24"/>
          <w:szCs w:val="24"/>
          <w:lang w:eastAsia="zh-CN"/>
        </w:rPr>
        <w:t>有高压阀门检修经验和检修实力，阀门设计压力15.0MPa以内，设计温度大于425℃,公称直径DN1800以内，能保质保量完成我司的阀门检修工作</w:t>
      </w:r>
      <w:r w:rsidR="002040F6" w:rsidRPr="00F21B24">
        <w:rPr>
          <w:rFonts w:asciiTheme="minorEastAsia" w:eastAsiaTheme="minorEastAsia" w:hAnsiTheme="minorEastAsia" w:cstheme="minorEastAsia" w:hint="eastAsia"/>
          <w:kern w:val="59"/>
          <w:sz w:val="24"/>
          <w:szCs w:val="24"/>
          <w:lang w:eastAsia="zh-CN"/>
        </w:rPr>
        <w:t>；</w:t>
      </w:r>
    </w:p>
    <w:p w:rsidR="006026CD" w:rsidRPr="00F21B24"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4. </w:t>
      </w:r>
      <w:r w:rsidR="00D4010F" w:rsidRPr="00F21B24">
        <w:rPr>
          <w:rFonts w:cs="Arial" w:hint="eastAsia"/>
          <w:sz w:val="24"/>
          <w:szCs w:val="24"/>
          <w:lang w:eastAsia="zh-CN"/>
        </w:rPr>
        <w:t>设备要求：有满足产品加工需要的各类加工设备（车、铣、刨、镗、磨、钻床等）；有满足堆焊焊接工艺要求的焊接设备，阀门维修设备，并有现场阀门维修经验</w:t>
      </w:r>
      <w:r w:rsidR="002040F6" w:rsidRPr="00F21B24">
        <w:rPr>
          <w:rFonts w:asciiTheme="minorEastAsia" w:eastAsiaTheme="minorEastAsia" w:hAnsiTheme="minorEastAsia" w:cstheme="minorEastAsia" w:hint="eastAsia"/>
          <w:kern w:val="59"/>
          <w:sz w:val="24"/>
          <w:szCs w:val="24"/>
          <w:lang w:eastAsia="zh-CN"/>
        </w:rPr>
        <w:t>；</w:t>
      </w:r>
    </w:p>
    <w:p w:rsidR="006026CD" w:rsidRPr="00F21B24" w:rsidRDefault="006026CD" w:rsidP="00F21B24">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00F21B24" w:rsidRPr="00F21B24">
        <w:rPr>
          <w:rFonts w:cs="Arial" w:hint="eastAsia"/>
          <w:sz w:val="24"/>
          <w:szCs w:val="24"/>
          <w:lang w:eastAsia="zh-CN"/>
        </w:rPr>
        <w:t>阀门压力试验装置：需有2套及以上用阀门试压设备，满足产品检测需求。每台压力试验机配2台压力试验用的压力表，量程满足试验标准需要，精度1.5级以上</w:t>
      </w:r>
      <w:r w:rsidR="002040F6" w:rsidRPr="00F21B24">
        <w:rPr>
          <w:rFonts w:asciiTheme="minorEastAsia" w:eastAsiaTheme="minorEastAsia" w:hAnsiTheme="minorEastAsia" w:cstheme="minorEastAsia" w:hint="eastAsia"/>
          <w:kern w:val="59"/>
          <w:sz w:val="24"/>
          <w:szCs w:val="24"/>
          <w:lang w:eastAsia="zh-CN"/>
        </w:rPr>
        <w:t>；</w:t>
      </w:r>
    </w:p>
    <w:p w:rsidR="006026CD" w:rsidRPr="00F21B24" w:rsidRDefault="006026C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6. </w:t>
      </w:r>
      <w:r w:rsidR="00F21B24" w:rsidRPr="00F21B24">
        <w:rPr>
          <w:rFonts w:cs="Arial" w:hint="eastAsia"/>
          <w:sz w:val="24"/>
          <w:szCs w:val="24"/>
          <w:lang w:eastAsia="zh-CN"/>
        </w:rPr>
        <w:t>量具、检测工具：有与产品要求（包括工序检验）相适应的检测几何尺寸、角度、光洁度、形状和位置公差的量检具</w:t>
      </w:r>
      <w:r w:rsidR="002040F6" w:rsidRPr="00F21B24">
        <w:rPr>
          <w:rFonts w:asciiTheme="minorEastAsia" w:eastAsiaTheme="minorEastAsia" w:hAnsiTheme="minorEastAsia" w:cstheme="minorEastAsia" w:hint="eastAsia"/>
          <w:kern w:val="59"/>
          <w:sz w:val="24"/>
          <w:szCs w:val="24"/>
          <w:lang w:eastAsia="zh-CN"/>
        </w:rPr>
        <w:t>；</w:t>
      </w:r>
    </w:p>
    <w:p w:rsidR="00AC175D" w:rsidRPr="00F21B24" w:rsidRDefault="006026CD" w:rsidP="006026CD">
      <w:pPr>
        <w:spacing w:line="360" w:lineRule="auto"/>
        <w:ind w:leftChars="385" w:left="1207" w:hangingChars="150" w:hanging="36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7. </w:t>
      </w:r>
      <w:r w:rsidR="00F21B24" w:rsidRPr="00F21B24">
        <w:rPr>
          <w:rFonts w:cs="Arial" w:hint="eastAsia"/>
          <w:sz w:val="24"/>
          <w:szCs w:val="24"/>
          <w:lang w:eastAsia="zh-CN"/>
        </w:rPr>
        <w:t>根据阀门修复特点需配备设计、工艺、材料、理化、焊接、无损检测、热处理、产品检验、计量、标准化等环节的专业人员</w:t>
      </w:r>
      <w:r w:rsidR="002040F6" w:rsidRPr="00F21B24">
        <w:rPr>
          <w:rFonts w:asciiTheme="minorEastAsia" w:eastAsiaTheme="minorEastAsia" w:hAnsiTheme="minorEastAsia" w:cstheme="minorEastAsia" w:hint="eastAsia"/>
          <w:kern w:val="59"/>
          <w:sz w:val="24"/>
          <w:szCs w:val="24"/>
          <w:lang w:eastAsia="zh-CN"/>
        </w:rPr>
        <w:t>；</w:t>
      </w:r>
    </w:p>
    <w:p w:rsidR="00AC175D" w:rsidRPr="008A570D" w:rsidRDefault="002040F6" w:rsidP="00AC175D">
      <w:pPr>
        <w:pStyle w:val="ab"/>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8</w:t>
      </w:r>
      <w:r w:rsidR="00AC175D">
        <w:rPr>
          <w:rFonts w:asciiTheme="majorEastAsia" w:eastAsiaTheme="majorEastAsia" w:hAnsiTheme="majorEastAsia" w:cs="Arial" w:hint="eastAsia"/>
          <w:sz w:val="24"/>
          <w:szCs w:val="24"/>
          <w:lang w:eastAsia="zh-CN"/>
        </w:rPr>
        <w:t xml:space="preserve">. </w:t>
      </w:r>
      <w:r w:rsidR="00AC175D" w:rsidRPr="00232405">
        <w:rPr>
          <w:rFonts w:asciiTheme="majorEastAsia" w:eastAsiaTheme="majorEastAsia" w:hAnsiTheme="majorEastAsia"/>
          <w:sz w:val="24"/>
          <w:szCs w:val="24"/>
          <w:lang w:eastAsia="zh-CN"/>
        </w:rPr>
        <w:t>没有失信黑名单记录（以最高院失信被执行人系统发布信息为准）；</w:t>
      </w:r>
    </w:p>
    <w:p w:rsidR="00AC175D" w:rsidRDefault="002040F6" w:rsidP="00AC175D">
      <w:pPr>
        <w:pStyle w:val="ab"/>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9</w:t>
      </w:r>
      <w:r w:rsidR="00AC175D">
        <w:rPr>
          <w:rFonts w:asciiTheme="majorEastAsia" w:eastAsiaTheme="majorEastAsia" w:hAnsiTheme="majorEastAsia" w:cs="Arial" w:hint="eastAsia"/>
          <w:sz w:val="24"/>
          <w:szCs w:val="24"/>
          <w:lang w:eastAsia="zh-CN"/>
        </w:rPr>
        <w:t xml:space="preserve">. </w:t>
      </w:r>
      <w:r w:rsidR="00AC175D" w:rsidRPr="00232405">
        <w:rPr>
          <w:rFonts w:asciiTheme="majorEastAsia" w:eastAsiaTheme="majorEastAsia" w:hAnsiTheme="majorEastAsia"/>
          <w:sz w:val="24"/>
          <w:szCs w:val="24"/>
          <w:lang w:eastAsia="zh-CN"/>
        </w:rPr>
        <w:t>与</w:t>
      </w:r>
      <w:r w:rsidR="00AC175D" w:rsidRPr="00232405">
        <w:rPr>
          <w:rFonts w:asciiTheme="majorEastAsia" w:eastAsiaTheme="majorEastAsia" w:hAnsiTheme="majorEastAsia" w:hint="eastAsia"/>
          <w:sz w:val="24"/>
          <w:szCs w:val="24"/>
          <w:lang w:eastAsia="zh-CN"/>
        </w:rPr>
        <w:t>比选人</w:t>
      </w:r>
      <w:r w:rsidR="00AC175D" w:rsidRPr="00232405">
        <w:rPr>
          <w:rFonts w:asciiTheme="majorEastAsia" w:eastAsiaTheme="majorEastAsia" w:hAnsiTheme="majorEastAsia"/>
          <w:sz w:val="24"/>
          <w:szCs w:val="24"/>
          <w:lang w:eastAsia="zh-CN"/>
        </w:rPr>
        <w:t>无诉讼纠纷</w:t>
      </w:r>
      <w:r w:rsidR="00AC175D" w:rsidRPr="00232405">
        <w:rPr>
          <w:rFonts w:asciiTheme="majorEastAsia" w:eastAsiaTheme="majorEastAsia" w:hAnsiTheme="majorEastAsia" w:hint="eastAsia"/>
          <w:sz w:val="24"/>
          <w:szCs w:val="24"/>
          <w:lang w:eastAsia="zh-CN"/>
        </w:rPr>
        <w:t>；</w:t>
      </w:r>
    </w:p>
    <w:p w:rsidR="00AC175D" w:rsidRDefault="002040F6" w:rsidP="00AC175D">
      <w:pPr>
        <w:pStyle w:val="1"/>
        <w:spacing w:line="360" w:lineRule="auto"/>
        <w:ind w:leftChars="378" w:left="832"/>
        <w:rPr>
          <w:sz w:val="24"/>
          <w:szCs w:val="24"/>
        </w:rPr>
      </w:pPr>
      <w:r>
        <w:rPr>
          <w:rFonts w:hint="eastAsia"/>
          <w:sz w:val="24"/>
          <w:szCs w:val="24"/>
        </w:rPr>
        <w:t>10</w:t>
      </w:r>
      <w:r w:rsidR="00AC175D">
        <w:rPr>
          <w:rFonts w:hint="eastAsia"/>
          <w:sz w:val="24"/>
          <w:szCs w:val="24"/>
        </w:rPr>
        <w:t xml:space="preserve">. </w:t>
      </w:r>
      <w:r w:rsidR="00AC175D" w:rsidRPr="00232405">
        <w:rPr>
          <w:rFonts w:asciiTheme="majorEastAsia" w:eastAsiaTheme="majorEastAsia" w:hAnsiTheme="majorEastAsia" w:hint="eastAsia"/>
          <w:sz w:val="24"/>
          <w:szCs w:val="24"/>
        </w:rPr>
        <w:t>本项目接受联合体参选</w:t>
      </w:r>
      <w:r w:rsidR="002B1F73">
        <w:rPr>
          <w:rFonts w:asciiTheme="majorEastAsia" w:eastAsiaTheme="majorEastAsia" w:hAnsiTheme="majorEastAsia" w:hint="eastAsia"/>
          <w:sz w:val="24"/>
          <w:szCs w:val="24"/>
        </w:rPr>
        <w:t>，</w:t>
      </w:r>
      <w:r w:rsidR="002B1F73" w:rsidRPr="002B1F73">
        <w:rPr>
          <w:rFonts w:hAnsi="宋体" w:hint="eastAsia"/>
          <w:color w:val="000000"/>
          <w:sz w:val="24"/>
          <w:szCs w:val="24"/>
        </w:rPr>
        <w:t>联合体资质按照联合体协议约定的分工认定</w:t>
      </w:r>
      <w:r w:rsidR="00AC175D" w:rsidRPr="00232405">
        <w:rPr>
          <w:rFonts w:hint="eastAsia"/>
          <w:sz w:val="24"/>
          <w:szCs w:val="24"/>
        </w:rPr>
        <w:t>。</w:t>
      </w:r>
    </w:p>
    <w:p w:rsidR="00AC175D" w:rsidRPr="005D647F" w:rsidRDefault="00AC175D" w:rsidP="00AC175D">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4C5008">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574576">
        <w:rPr>
          <w:rFonts w:asciiTheme="majorEastAsia" w:eastAsiaTheme="majorEastAsia" w:hAnsiTheme="majorEastAsia"/>
          <w:sz w:val="24"/>
          <w:szCs w:val="24"/>
          <w:lang w:eastAsia="zh-CN"/>
        </w:rPr>
        <w:t>11</w:t>
      </w:r>
      <w:r w:rsidRPr="005D647F">
        <w:rPr>
          <w:rFonts w:asciiTheme="majorEastAsia" w:eastAsiaTheme="majorEastAsia" w:hAnsiTheme="majorEastAsia" w:hint="eastAsia"/>
          <w:sz w:val="24"/>
          <w:szCs w:val="24"/>
          <w:lang w:eastAsia="zh-CN"/>
        </w:rPr>
        <w:t>日至</w:t>
      </w:r>
      <w:r w:rsidR="00574576">
        <w:rPr>
          <w:rFonts w:asciiTheme="majorEastAsia" w:eastAsiaTheme="majorEastAsia" w:hAnsiTheme="majorEastAsia"/>
          <w:sz w:val="24"/>
          <w:szCs w:val="24"/>
          <w:lang w:eastAsia="zh-CN"/>
        </w:rPr>
        <w:t>20</w:t>
      </w:r>
      <w:r w:rsidRPr="005D647F">
        <w:rPr>
          <w:rFonts w:asciiTheme="majorEastAsia" w:eastAsiaTheme="majorEastAsia" w:hAnsiTheme="majorEastAsia" w:hint="eastAsia"/>
          <w:sz w:val="24"/>
          <w:szCs w:val="24"/>
          <w:lang w:eastAsia="zh-CN"/>
        </w:rPr>
        <w:t>日（共10天）</w:t>
      </w:r>
      <w:bookmarkStart w:id="0" w:name="_GoBack"/>
      <w:bookmarkEnd w:id="0"/>
    </w:p>
    <w:p w:rsidR="00F21B24" w:rsidRPr="00F21B24" w:rsidRDefault="00AC175D" w:rsidP="00F21B24">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F21B24">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lastRenderedPageBreak/>
        <w:t>1) 邮件报名（须同时提交盖公章的法定代表人授权书及营业执照扫描件），邮件发至：</w:t>
      </w:r>
      <w:hyperlink r:id="rId10" w:history="1">
        <w:r w:rsidRPr="00F21B24">
          <w:rPr>
            <w:rStyle w:val="af0"/>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AC175D" w:rsidRPr="00F21B24" w:rsidRDefault="00F21B24" w:rsidP="00F21B24">
      <w:pPr>
        <w:pStyle w:val="ab"/>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F21B24">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需到达现场进行技术交流并勘察现场，签订技术协议书。</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21B24" w:rsidRPr="00F90176">
          <w:rPr>
            <w:rStyle w:val="af0"/>
            <w:rFonts w:asciiTheme="majorEastAsia" w:eastAsiaTheme="majorEastAsia" w:hAnsiTheme="majorEastAsia" w:hint="eastAsia"/>
            <w:bCs/>
            <w:sz w:val="24"/>
            <w:szCs w:val="24"/>
          </w:rPr>
          <w:t>fhcjc</w:t>
        </w:r>
        <w:r w:rsidR="00F21B24" w:rsidRPr="00F90176">
          <w:rPr>
            <w:rStyle w:val="af0"/>
            <w:rFonts w:asciiTheme="majorEastAsia" w:eastAsiaTheme="majorEastAsia" w:hAnsiTheme="majorEastAsia"/>
            <w:bCs/>
            <w:sz w:val="24"/>
            <w:szCs w:val="24"/>
          </w:rPr>
          <w:t>@fhcpec.com.cn</w:t>
        </w:r>
      </w:hyperlink>
    </w:p>
    <w:p w:rsidR="00AC175D" w:rsidRPr="005D647F" w:rsidRDefault="00AC175D" w:rsidP="00AC175D">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b"/>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4C5008">
        <w:rPr>
          <w:rFonts w:hint="eastAsia"/>
          <w:sz w:val="24"/>
          <w:szCs w:val="24"/>
          <w:lang w:eastAsia="zh-CN"/>
        </w:rPr>
        <w:t>5</w:t>
      </w:r>
      <w:r w:rsidRPr="008E38EB">
        <w:rPr>
          <w:rFonts w:hint="eastAsia"/>
          <w:sz w:val="24"/>
          <w:szCs w:val="24"/>
          <w:lang w:eastAsia="zh-CN"/>
        </w:rPr>
        <w:t>.</w:t>
      </w:r>
      <w:r w:rsidR="00F21B24">
        <w:rPr>
          <w:rFonts w:hint="eastAsia"/>
          <w:sz w:val="24"/>
          <w:szCs w:val="24"/>
          <w:lang w:eastAsia="zh-CN"/>
        </w:rPr>
        <w:t>1</w:t>
      </w:r>
      <w:r w:rsidR="00132A2F">
        <w:rPr>
          <w:rFonts w:hint="eastAsia"/>
          <w:sz w:val="24"/>
          <w:szCs w:val="24"/>
          <w:lang w:eastAsia="zh-CN"/>
        </w:rPr>
        <w:t>1</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3"/>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8361D8">
        <w:rPr>
          <w:rFonts w:hint="eastAsia"/>
          <w:u w:val="single"/>
          <w:lang w:eastAsia="zh-CN"/>
        </w:rPr>
        <w:t>全</w:t>
      </w:r>
      <w:r w:rsidR="001E058A">
        <w:rPr>
          <w:rFonts w:hint="eastAsia"/>
          <w:u w:val="single"/>
          <w:lang w:eastAsia="zh-CN"/>
        </w:rPr>
        <w:t>厂</w:t>
      </w:r>
      <w:r w:rsidR="00EB6494">
        <w:rPr>
          <w:rFonts w:hint="eastAsia"/>
          <w:u w:val="single"/>
          <w:lang w:eastAsia="zh-CN"/>
        </w:rPr>
        <w:t>阀门</w:t>
      </w:r>
      <w:r w:rsidR="008361D8">
        <w:rPr>
          <w:rFonts w:hint="eastAsia"/>
          <w:u w:val="single"/>
          <w:lang w:eastAsia="zh-CN"/>
        </w:rPr>
        <w:t>维修年约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3"/>
        <w:spacing w:line="360" w:lineRule="auto"/>
        <w:ind w:leftChars="220" w:left="2164" w:hangingChars="700" w:hanging="1680"/>
        <w:rPr>
          <w:lang w:eastAsia="zh-CN"/>
        </w:rPr>
      </w:pPr>
      <w:r>
        <w:rPr>
          <w:lang w:eastAsia="zh-CN"/>
        </w:rPr>
        <w:t>(三)</w:t>
      </w:r>
      <w:r>
        <w:rPr>
          <w:rFonts w:hint="eastAsia"/>
          <w:lang w:eastAsia="zh-CN"/>
        </w:rPr>
        <w:t>承包方式：</w:t>
      </w:r>
      <w:r w:rsidR="00EB6494">
        <w:rPr>
          <w:rFonts w:hint="eastAsia"/>
          <w:bCs/>
          <w:snapToGrid w:val="0"/>
          <w:spacing w:val="8"/>
          <w:lang w:eastAsia="zh-CN"/>
        </w:rPr>
        <w:t>维修年约，</w:t>
      </w:r>
      <w:r w:rsidR="0010355B">
        <w:rPr>
          <w:rFonts w:hint="eastAsia"/>
          <w:bCs/>
          <w:snapToGrid w:val="0"/>
          <w:spacing w:val="8"/>
          <w:lang w:eastAsia="zh-CN"/>
        </w:rPr>
        <w:t>包工包料，</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9C013E">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EE07FE">
        <w:rPr>
          <w:rFonts w:hint="eastAsia"/>
          <w:snapToGrid w:val="0"/>
          <w:spacing w:val="8"/>
          <w:sz w:val="24"/>
          <w:u w:val="single"/>
          <w:lang w:eastAsia="zh-CN"/>
        </w:rPr>
        <w:t>发包说明</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C4322B" w:rsidRPr="00C4322B">
        <w:rPr>
          <w:rFonts w:hint="eastAsia"/>
          <w:sz w:val="24"/>
          <w:szCs w:val="24"/>
          <w:u w:val="single"/>
          <w:lang w:eastAsia="zh-CN"/>
        </w:rPr>
        <w:t>全厂所有阀门（包括球阀、双球球阀、止回阀、闸阀/截止阀、蝶阀、角阀、低温阀等）的阀门的检修；工作内容包括：阀门解体/清理</w:t>
      </w:r>
      <w:r w:rsidR="00C4322B" w:rsidRPr="00C4322B">
        <w:rPr>
          <w:rFonts w:hint="eastAsia"/>
          <w:color w:val="000000"/>
          <w:sz w:val="24"/>
          <w:szCs w:val="24"/>
          <w:u w:val="single"/>
          <w:lang w:eastAsia="zh-CN"/>
        </w:rPr>
        <w:t>、更换并研磨修复、更换密封环及垫片、手动执行机构手柄修复、组装调试试压</w:t>
      </w:r>
      <w:r w:rsidR="00C4322B" w:rsidRPr="00C4322B">
        <w:rPr>
          <w:rFonts w:hint="eastAsia"/>
          <w:sz w:val="24"/>
          <w:szCs w:val="24"/>
          <w:u w:val="single"/>
          <w:lang w:eastAsia="zh-CN"/>
        </w:rPr>
        <w:t>等所有可能涉及的维修作业。</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9C013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，见技术协议书。</w:t>
      </w:r>
    </w:p>
    <w:p w:rsidR="00967702" w:rsidRPr="00721D76" w:rsidRDefault="00DD56C2" w:rsidP="009C013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E07FE">
        <w:rPr>
          <w:rFonts w:asciiTheme="minorEastAsia" w:eastAsiaTheme="minorEastAsia" w:hAnsiTheme="minorEastAsia" w:cstheme="minorEastAsia" w:hint="eastAsia"/>
          <w:kern w:val="59"/>
          <w:lang w:eastAsia="zh-CN"/>
        </w:rPr>
        <w:t>24个月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具体时间以合同签订的为准。</w:t>
      </w:r>
    </w:p>
    <w:p w:rsidR="00065211" w:rsidRPr="00065211" w:rsidRDefault="00065211" w:rsidP="009C013E">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r w:rsidR="00E950FE">
        <w:rPr>
          <w:rFonts w:hint="eastAsia"/>
          <w:b/>
          <w:bCs/>
          <w:lang w:eastAsia="zh-CN"/>
        </w:rPr>
        <w:t xml:space="preserve">，本项目将确定两家维修单位 </w:t>
      </w:r>
      <w:r w:rsidRPr="00065211">
        <w:rPr>
          <w:rFonts w:hint="eastAsia"/>
          <w:b/>
          <w:bCs/>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3"/>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3"/>
        <w:spacing w:line="360" w:lineRule="auto"/>
        <w:ind w:left="118" w:right="222" w:firstLine="480"/>
        <w:rPr>
          <w:lang w:eastAsia="zh-CN"/>
        </w:rPr>
      </w:pPr>
      <w:r>
        <w:rPr>
          <w:spacing w:val="-11"/>
          <w:lang w:eastAsia="zh-CN"/>
        </w:rPr>
        <w:lastRenderedPageBreak/>
        <w:t>2</w:t>
      </w:r>
      <w:r>
        <w:rPr>
          <w:spacing w:val="-10"/>
          <w:lang w:eastAsia="zh-CN"/>
        </w:rPr>
        <w:t>.“参选人”系指向比选人报名并接受邀请，领取比选文件，且已经提交或准备提交本次参选文件的法人。</w:t>
      </w:r>
    </w:p>
    <w:p w:rsidR="00967702" w:rsidRDefault="00DD56C2" w:rsidP="009C013E">
      <w:pPr>
        <w:pStyle w:val="a3"/>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三、比选文件组成</w:t>
      </w:r>
    </w:p>
    <w:p w:rsidR="00967702" w:rsidRDefault="00DD56C2" w:rsidP="009C013E">
      <w:pPr>
        <w:pStyle w:val="a3"/>
        <w:spacing w:line="360" w:lineRule="auto"/>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t>四、比选文件的澄清</w:t>
      </w:r>
    </w:p>
    <w:p w:rsidR="00967702" w:rsidRDefault="00DD56C2" w:rsidP="009C013E">
      <w:pPr>
        <w:pStyle w:val="a3"/>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3"/>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3"/>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9C013E">
      <w:pPr>
        <w:pStyle w:val="a3"/>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4E37BB" w:rsidRPr="008A570D" w:rsidRDefault="004E37BB" w:rsidP="004E37BB">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4E37BB" w:rsidRPr="00F21B24" w:rsidRDefault="004E37BB" w:rsidP="004E37BB">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lastRenderedPageBreak/>
        <w:t>2</w:t>
      </w:r>
      <w:r>
        <w:rPr>
          <w:rFonts w:asciiTheme="majorEastAsia" w:eastAsiaTheme="majorEastAsia" w:hAnsiTheme="majorEastAsia" w:cs="Arial" w:hint="eastAsia"/>
          <w:sz w:val="24"/>
          <w:szCs w:val="24"/>
          <w:lang w:eastAsia="zh-CN"/>
        </w:rPr>
        <w:t xml:space="preserve">. </w:t>
      </w:r>
      <w:r>
        <w:rPr>
          <w:rFonts w:cs="Arial" w:hint="eastAsia"/>
          <w:sz w:val="24"/>
          <w:szCs w:val="24"/>
          <w:lang w:eastAsia="zh-CN"/>
        </w:rPr>
        <w:t>参选人</w:t>
      </w:r>
      <w:r w:rsidRPr="00F21B24">
        <w:rPr>
          <w:rFonts w:cs="Arial" w:hint="eastAsia"/>
          <w:sz w:val="24"/>
          <w:szCs w:val="24"/>
          <w:lang w:eastAsia="zh-CN"/>
        </w:rPr>
        <w:t>或联合投标商必须具备阀门类特种设备制造许可证（压力管道元件）</w:t>
      </w:r>
      <w:r w:rsidRPr="00F21B24">
        <w:rPr>
          <w:rFonts w:asciiTheme="minorEastAsia" w:eastAsiaTheme="minorEastAsia" w:hAnsiTheme="minorEastAsia" w:cstheme="minorEastAsia" w:hint="eastAsia"/>
          <w:kern w:val="59"/>
          <w:sz w:val="24"/>
          <w:szCs w:val="24"/>
          <w:lang w:eastAsia="zh-CN"/>
        </w:rPr>
        <w:t>；</w:t>
      </w:r>
    </w:p>
    <w:p w:rsidR="004E37BB" w:rsidRPr="00F21B24" w:rsidRDefault="004E37BB" w:rsidP="004E37BB">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3. </w:t>
      </w:r>
      <w:r w:rsidRPr="00F21B24">
        <w:rPr>
          <w:rFonts w:cs="Arial" w:hint="eastAsia"/>
          <w:sz w:val="24"/>
          <w:szCs w:val="24"/>
          <w:lang w:eastAsia="zh-CN"/>
        </w:rPr>
        <w:t>有高压阀门检修经验和检修实力，阀门设计压力15.0MPa以内，设计温度大于425℃,公称直径DN1800以内，能保质保量完成我司的阀门检修工作</w:t>
      </w:r>
      <w:r w:rsidRPr="00F21B24">
        <w:rPr>
          <w:rFonts w:asciiTheme="minorEastAsia" w:eastAsiaTheme="minorEastAsia" w:hAnsiTheme="minorEastAsia" w:cstheme="minorEastAsia" w:hint="eastAsia"/>
          <w:kern w:val="59"/>
          <w:sz w:val="24"/>
          <w:szCs w:val="24"/>
          <w:lang w:eastAsia="zh-CN"/>
        </w:rPr>
        <w:t>；</w:t>
      </w:r>
    </w:p>
    <w:p w:rsidR="004E37BB" w:rsidRPr="00F21B24" w:rsidRDefault="004E37BB" w:rsidP="004E37BB">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4. </w:t>
      </w:r>
      <w:r w:rsidRPr="00F21B24">
        <w:rPr>
          <w:rFonts w:cs="Arial" w:hint="eastAsia"/>
          <w:sz w:val="24"/>
          <w:szCs w:val="24"/>
          <w:lang w:eastAsia="zh-CN"/>
        </w:rPr>
        <w:t>设备要求：有满足产品加工需要的各类加工设备（车、铣、刨、镗、磨、钻床等）；有满足堆焊焊接工艺要求的焊接设备，阀门维修设备，并有现场阀门维修经验</w:t>
      </w:r>
      <w:r w:rsidRPr="00F21B24">
        <w:rPr>
          <w:rFonts w:asciiTheme="minorEastAsia" w:eastAsiaTheme="minorEastAsia" w:hAnsiTheme="minorEastAsia" w:cstheme="minorEastAsia" w:hint="eastAsia"/>
          <w:kern w:val="59"/>
          <w:sz w:val="24"/>
          <w:szCs w:val="24"/>
          <w:lang w:eastAsia="zh-CN"/>
        </w:rPr>
        <w:t>；</w:t>
      </w:r>
    </w:p>
    <w:p w:rsidR="004E37BB" w:rsidRPr="00F21B24" w:rsidRDefault="004E37BB" w:rsidP="004E37BB">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Pr="00F21B24">
        <w:rPr>
          <w:rFonts w:cs="Arial" w:hint="eastAsia"/>
          <w:sz w:val="24"/>
          <w:szCs w:val="24"/>
          <w:lang w:eastAsia="zh-CN"/>
        </w:rPr>
        <w:t>阀门压力试验装置：需有2套及以上用阀门试压设备，满足产品检测需求。每台压力试验机配2台压力试验用的压力表，量程满足试验标准需要，精度1.5级以上</w:t>
      </w:r>
      <w:r w:rsidRPr="00F21B24">
        <w:rPr>
          <w:rFonts w:asciiTheme="minorEastAsia" w:eastAsiaTheme="minorEastAsia" w:hAnsiTheme="minorEastAsia" w:cstheme="minorEastAsia" w:hint="eastAsia"/>
          <w:kern w:val="59"/>
          <w:sz w:val="24"/>
          <w:szCs w:val="24"/>
          <w:lang w:eastAsia="zh-CN"/>
        </w:rPr>
        <w:t>；</w:t>
      </w:r>
    </w:p>
    <w:p w:rsidR="004E37BB" w:rsidRPr="00F21B24" w:rsidRDefault="004E37BB" w:rsidP="004E37BB">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6. </w:t>
      </w:r>
      <w:r w:rsidRPr="00F21B24">
        <w:rPr>
          <w:rFonts w:cs="Arial" w:hint="eastAsia"/>
          <w:sz w:val="24"/>
          <w:szCs w:val="24"/>
          <w:lang w:eastAsia="zh-CN"/>
        </w:rPr>
        <w:t>量具、检测工具：有与产品要求（包括工序检验）相适应的检测几何尺寸、角度、光洁度、形状和位置公差的量检具</w:t>
      </w:r>
      <w:r w:rsidRPr="00F21B24">
        <w:rPr>
          <w:rFonts w:asciiTheme="minorEastAsia" w:eastAsiaTheme="minorEastAsia" w:hAnsiTheme="minorEastAsia" w:cstheme="minorEastAsia" w:hint="eastAsia"/>
          <w:kern w:val="59"/>
          <w:sz w:val="24"/>
          <w:szCs w:val="24"/>
          <w:lang w:eastAsia="zh-CN"/>
        </w:rPr>
        <w:t>；</w:t>
      </w:r>
    </w:p>
    <w:p w:rsidR="004E37BB" w:rsidRPr="00F21B24" w:rsidRDefault="004E37BB" w:rsidP="004E37BB">
      <w:pPr>
        <w:spacing w:line="360" w:lineRule="auto"/>
        <w:ind w:firstLineChars="200" w:firstLine="48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7. </w:t>
      </w:r>
      <w:r w:rsidRPr="00F21B24">
        <w:rPr>
          <w:rFonts w:cs="Arial" w:hint="eastAsia"/>
          <w:sz w:val="24"/>
          <w:szCs w:val="24"/>
          <w:lang w:eastAsia="zh-CN"/>
        </w:rPr>
        <w:t>根据阀门修复特点需配备设计、工艺、材料、理化、焊接、无损检测、热处理、产品检验、计量、标准化等环节的专业人员</w:t>
      </w:r>
      <w:r w:rsidRPr="00F21B24">
        <w:rPr>
          <w:rFonts w:asciiTheme="minorEastAsia" w:eastAsiaTheme="minorEastAsia" w:hAnsiTheme="minorEastAsia" w:cstheme="minorEastAsia" w:hint="eastAsia"/>
          <w:kern w:val="59"/>
          <w:sz w:val="24"/>
          <w:szCs w:val="24"/>
          <w:lang w:eastAsia="zh-CN"/>
        </w:rPr>
        <w:t>；</w:t>
      </w:r>
    </w:p>
    <w:p w:rsidR="004E37BB" w:rsidRPr="004E37BB" w:rsidRDefault="004E37BB" w:rsidP="009C013E">
      <w:pPr>
        <w:snapToGrid w:val="0"/>
        <w:spacing w:line="360" w:lineRule="auto"/>
        <w:ind w:leftChars="165" w:left="363" w:firstLineChars="50" w:firstLine="120"/>
        <w:rPr>
          <w:rFonts w:asciiTheme="majorEastAsia" w:eastAsiaTheme="majorEastAsia" w:hAnsiTheme="majorEastAsia"/>
          <w:kern w:val="59"/>
          <w:sz w:val="24"/>
          <w:szCs w:val="24"/>
          <w:lang w:eastAsia="zh-CN"/>
        </w:rPr>
      </w:pPr>
      <w:r w:rsidRPr="004E37BB">
        <w:rPr>
          <w:rFonts w:asciiTheme="majorEastAsia" w:eastAsiaTheme="majorEastAsia" w:hAnsiTheme="majorEastAsia" w:cs="Arial" w:hint="eastAsia"/>
          <w:sz w:val="24"/>
          <w:szCs w:val="24"/>
          <w:lang w:eastAsia="zh-CN"/>
        </w:rPr>
        <w:t xml:space="preserve">8. </w:t>
      </w:r>
      <w:r w:rsidRPr="004E37BB">
        <w:rPr>
          <w:rFonts w:asciiTheme="majorEastAsia" w:eastAsiaTheme="majorEastAsia" w:hAnsiTheme="majorEastAsia"/>
          <w:sz w:val="24"/>
          <w:szCs w:val="24"/>
          <w:lang w:eastAsia="zh-CN"/>
        </w:rPr>
        <w:t>没有失信黑名单记录（以最高院失信被执行人系统发布信息为准）；</w:t>
      </w:r>
    </w:p>
    <w:p w:rsidR="004E37BB" w:rsidRPr="004E37BB" w:rsidRDefault="004E37BB" w:rsidP="009C013E">
      <w:pPr>
        <w:snapToGrid w:val="0"/>
        <w:spacing w:line="360" w:lineRule="auto"/>
        <w:ind w:leftChars="165" w:left="363" w:firstLineChars="50" w:firstLine="120"/>
        <w:rPr>
          <w:rFonts w:asciiTheme="majorEastAsia" w:eastAsiaTheme="majorEastAsia" w:hAnsiTheme="majorEastAsia" w:cs="Arial"/>
          <w:sz w:val="24"/>
          <w:szCs w:val="24"/>
          <w:lang w:eastAsia="zh-CN"/>
        </w:rPr>
      </w:pPr>
      <w:r w:rsidRPr="004E37BB">
        <w:rPr>
          <w:rFonts w:asciiTheme="majorEastAsia" w:eastAsiaTheme="majorEastAsia" w:hAnsiTheme="majorEastAsia" w:cs="Arial" w:hint="eastAsia"/>
          <w:sz w:val="24"/>
          <w:szCs w:val="24"/>
          <w:lang w:eastAsia="zh-CN"/>
        </w:rPr>
        <w:t xml:space="preserve">9. </w:t>
      </w:r>
      <w:r w:rsidRPr="004E37BB">
        <w:rPr>
          <w:rFonts w:asciiTheme="majorEastAsia" w:eastAsiaTheme="majorEastAsia" w:hAnsiTheme="majorEastAsia"/>
          <w:sz w:val="24"/>
          <w:szCs w:val="24"/>
          <w:lang w:eastAsia="zh-CN"/>
        </w:rPr>
        <w:t>与</w:t>
      </w:r>
      <w:r w:rsidRPr="004E37BB">
        <w:rPr>
          <w:rFonts w:asciiTheme="majorEastAsia" w:eastAsiaTheme="majorEastAsia" w:hAnsiTheme="majorEastAsia" w:hint="eastAsia"/>
          <w:sz w:val="24"/>
          <w:szCs w:val="24"/>
          <w:lang w:eastAsia="zh-CN"/>
        </w:rPr>
        <w:t>比选人</w:t>
      </w:r>
      <w:r w:rsidRPr="004E37BB">
        <w:rPr>
          <w:rFonts w:asciiTheme="majorEastAsia" w:eastAsiaTheme="majorEastAsia" w:hAnsiTheme="majorEastAsia"/>
          <w:sz w:val="24"/>
          <w:szCs w:val="24"/>
          <w:lang w:eastAsia="zh-CN"/>
        </w:rPr>
        <w:t>无诉讼纠纷</w:t>
      </w:r>
      <w:r w:rsidRPr="004E37BB">
        <w:rPr>
          <w:rFonts w:asciiTheme="majorEastAsia" w:eastAsiaTheme="majorEastAsia" w:hAnsiTheme="majorEastAsia" w:hint="eastAsia"/>
          <w:sz w:val="24"/>
          <w:szCs w:val="24"/>
          <w:lang w:eastAsia="zh-CN"/>
        </w:rPr>
        <w:t>；</w:t>
      </w:r>
    </w:p>
    <w:p w:rsidR="000978A0" w:rsidRPr="00D735D2" w:rsidRDefault="004E37BB" w:rsidP="009C013E">
      <w:pPr>
        <w:spacing w:line="360" w:lineRule="auto"/>
        <w:ind w:rightChars="87" w:right="191" w:firstLineChars="150" w:firstLine="360"/>
        <w:rPr>
          <w:b/>
          <w:w w:val="95"/>
          <w:lang w:eastAsia="zh-CN"/>
        </w:rPr>
      </w:pPr>
      <w:r>
        <w:rPr>
          <w:rFonts w:hint="eastAsia"/>
          <w:sz w:val="24"/>
          <w:szCs w:val="24"/>
          <w:lang w:eastAsia="zh-CN"/>
        </w:rPr>
        <w:t xml:space="preserve">10. </w:t>
      </w:r>
      <w:r w:rsidRPr="00232405">
        <w:rPr>
          <w:rFonts w:asciiTheme="majorEastAsia" w:eastAsiaTheme="majorEastAsia" w:hAnsiTheme="majorEastAsia" w:hint="eastAsia"/>
          <w:sz w:val="24"/>
          <w:szCs w:val="24"/>
          <w:lang w:eastAsia="zh-CN"/>
        </w:rPr>
        <w:t>本项目接受联合体参选</w:t>
      </w:r>
      <w:r w:rsidR="002B1F73">
        <w:rPr>
          <w:rFonts w:asciiTheme="majorEastAsia" w:eastAsiaTheme="majorEastAsia" w:hAnsiTheme="majorEastAsia" w:hint="eastAsia"/>
          <w:sz w:val="24"/>
          <w:szCs w:val="24"/>
          <w:lang w:eastAsia="zh-CN"/>
        </w:rPr>
        <w:t>，</w:t>
      </w:r>
      <w:r w:rsidR="002B1F73" w:rsidRPr="002B1F73">
        <w:rPr>
          <w:rFonts w:hint="eastAsia"/>
          <w:color w:val="000000"/>
          <w:sz w:val="24"/>
          <w:szCs w:val="24"/>
          <w:lang w:eastAsia="zh-CN"/>
        </w:rPr>
        <w:t>联合体资质按照联合体协议约定的分工认定</w:t>
      </w:r>
      <w:r w:rsidRPr="00232405">
        <w:rPr>
          <w:rFonts w:hint="eastAsia"/>
          <w:sz w:val="24"/>
          <w:szCs w:val="24"/>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098">
        <w:rPr>
          <w:rFonts w:asciiTheme="majorEastAsia" w:eastAsiaTheme="majorEastAsia" w:hAnsiTheme="majorEastAsia" w:cs="Arial" w:hint="eastAsia"/>
          <w:color w:val="333333"/>
          <w:sz w:val="24"/>
          <w:szCs w:val="24"/>
          <w:lang w:eastAsia="zh-CN"/>
        </w:rPr>
        <w:t>伍</w:t>
      </w:r>
      <w:r w:rsidRPr="00F22F56">
        <w:rPr>
          <w:rFonts w:asciiTheme="majorEastAsia" w:eastAsiaTheme="majorEastAsia" w:hAnsiTheme="majorEastAsia" w:cs="Arial" w:hint="eastAsia"/>
          <w:color w:val="333333"/>
          <w:sz w:val="24"/>
          <w:szCs w:val="24"/>
          <w:lang w:eastAsia="zh-CN"/>
        </w:rPr>
        <w:t>万元整（</w:t>
      </w:r>
      <w:r w:rsidR="00FE3098">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FE3098">
        <w:rPr>
          <w:rFonts w:asciiTheme="majorEastAsia" w:eastAsiaTheme="majorEastAsia" w:hAnsiTheme="majorEastAsia" w:hint="eastAsia"/>
          <w:b/>
          <w:sz w:val="24"/>
          <w:szCs w:val="24"/>
          <w:lang w:eastAsia="zh-CN"/>
        </w:rPr>
        <w:t>阀门</w:t>
      </w:r>
      <w:r w:rsidR="00C4322B">
        <w:rPr>
          <w:rFonts w:asciiTheme="majorEastAsia" w:eastAsiaTheme="majorEastAsia" w:hAnsiTheme="majorEastAsia" w:hint="eastAsia"/>
          <w:b/>
          <w:sz w:val="24"/>
          <w:szCs w:val="24"/>
          <w:lang w:eastAsia="zh-CN"/>
        </w:rPr>
        <w:t>维修</w:t>
      </w:r>
      <w:r w:rsidR="00140FC5">
        <w:rPr>
          <w:rFonts w:asciiTheme="majorEastAsia" w:eastAsiaTheme="majorEastAsia" w:hAnsiTheme="majorEastAsia" w:hint="eastAsia"/>
          <w:b/>
          <w:sz w:val="24"/>
          <w:szCs w:val="24"/>
          <w:lang w:eastAsia="zh-CN"/>
        </w:rPr>
        <w:t>年约</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lastRenderedPageBreak/>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C4322B">
        <w:rPr>
          <w:rFonts w:hint="eastAsia"/>
          <w:spacing w:val="-4"/>
          <w:lang w:eastAsia="zh-CN"/>
        </w:rPr>
        <w:t>骆忠韶</w:t>
      </w:r>
      <w:r>
        <w:rPr>
          <w:rFonts w:hint="eastAsia"/>
          <w:spacing w:val="-4"/>
          <w:lang w:eastAsia="zh-CN"/>
        </w:rPr>
        <w:t xml:space="preserve">     电话：0596-6311</w:t>
      </w:r>
      <w:r w:rsidR="00C4322B">
        <w:rPr>
          <w:rFonts w:hint="eastAsia"/>
          <w:spacing w:val="-4"/>
          <w:lang w:eastAsia="zh-CN"/>
        </w:rPr>
        <w:t>645</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9C013E">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w:t>
      </w:r>
      <w:r w:rsidRPr="00187E02">
        <w:rPr>
          <w:rFonts w:hAnsi="宋体"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9C013E"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B85CDD" w:rsidRPr="009C013E">
        <w:rPr>
          <w:rFonts w:hint="eastAsia"/>
          <w:sz w:val="24"/>
          <w:szCs w:val="24"/>
          <w:lang w:eastAsia="zh-CN"/>
        </w:rPr>
        <w:t>投标报价要求</w:t>
      </w:r>
    </w:p>
    <w:p w:rsidR="00B85CDD" w:rsidRPr="00B85CDD" w:rsidRDefault="00B85CDD" w:rsidP="009C013E">
      <w:pPr>
        <w:spacing w:line="360" w:lineRule="auto"/>
        <w:ind w:firstLineChars="200" w:firstLine="480"/>
        <w:rPr>
          <w:sz w:val="24"/>
          <w:szCs w:val="24"/>
          <w:lang w:eastAsia="zh-CN"/>
        </w:rPr>
      </w:pPr>
      <w:r>
        <w:rPr>
          <w:rFonts w:hint="eastAsia"/>
          <w:bCs/>
          <w:sz w:val="24"/>
          <w:szCs w:val="24"/>
          <w:lang w:eastAsia="zh-CN"/>
        </w:rPr>
        <w:t>1、</w:t>
      </w:r>
      <w:r w:rsidR="00C4322B" w:rsidRPr="00D63BEF">
        <w:rPr>
          <w:rFonts w:hint="eastAsia"/>
          <w:b/>
          <w:bCs/>
          <w:sz w:val="24"/>
          <w:szCs w:val="24"/>
          <w:lang w:eastAsia="zh-CN"/>
        </w:rPr>
        <w:t>本项目要求参选人</w:t>
      </w:r>
      <w:r w:rsidR="00D63BEF" w:rsidRPr="00D63BEF">
        <w:rPr>
          <w:rFonts w:cs="Arial" w:hint="eastAsia"/>
          <w:b/>
          <w:sz w:val="24"/>
          <w:szCs w:val="24"/>
          <w:lang w:eastAsia="zh-CN"/>
        </w:rPr>
        <w:t>以《阀门维修基价清单》综合价格为基础，整体上、下浮动做为投标价格</w:t>
      </w:r>
      <w:r w:rsidR="00C4322B" w:rsidRPr="00D63BEF">
        <w:rPr>
          <w:rFonts w:hint="eastAsia"/>
          <w:b/>
          <w:bCs/>
          <w:sz w:val="24"/>
          <w:szCs w:val="24"/>
          <w:lang w:eastAsia="zh-CN"/>
        </w:rPr>
        <w:t>（单位：%，保留小数点后两位）的方式进行报价；</w:t>
      </w:r>
    </w:p>
    <w:p w:rsidR="00B85CDD" w:rsidRPr="00D63BEF" w:rsidRDefault="00B85CDD" w:rsidP="009C013E">
      <w:pPr>
        <w:spacing w:line="360" w:lineRule="auto"/>
        <w:ind w:firstLineChars="200" w:firstLine="480"/>
        <w:rPr>
          <w:rFonts w:cs="Arial"/>
          <w:sz w:val="24"/>
          <w:szCs w:val="24"/>
          <w:lang w:eastAsia="zh-CN"/>
        </w:rPr>
      </w:pPr>
      <w:r w:rsidRPr="00D63BEF">
        <w:rPr>
          <w:rFonts w:hint="eastAsia"/>
          <w:bCs/>
          <w:sz w:val="24"/>
          <w:szCs w:val="24"/>
          <w:lang w:eastAsia="zh-CN"/>
        </w:rPr>
        <w:t>2、</w:t>
      </w:r>
      <w:r w:rsidR="00D63BEF" w:rsidRPr="00D63BEF">
        <w:rPr>
          <w:rFonts w:cs="Arial" w:hint="eastAsia"/>
          <w:sz w:val="24"/>
          <w:szCs w:val="24"/>
          <w:lang w:eastAsia="zh-CN"/>
        </w:rPr>
        <w:t>报价时应将风险包干费计入综合单价；</w:t>
      </w:r>
    </w:p>
    <w:p w:rsidR="00D63BEF" w:rsidRPr="00D63BEF" w:rsidRDefault="00D63BEF" w:rsidP="00D63BEF">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C4322B">
        <w:rPr>
          <w:rFonts w:hint="eastAsia"/>
          <w:bCs/>
          <w:sz w:val="24"/>
          <w:szCs w:val="24"/>
          <w:lang w:eastAsia="zh-CN"/>
        </w:rPr>
        <w:t>技术协议</w:t>
      </w:r>
      <w:r w:rsidR="000978A0">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967702" w:rsidRDefault="00DD56C2" w:rsidP="00E950FE">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Default="006414EB" w:rsidP="00E950FE">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E950FE">
      <w:pPr>
        <w:pStyle w:val="ab"/>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D63BEF"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sidR="00480401">
        <w:rPr>
          <w:rFonts w:hint="eastAsia"/>
          <w:spacing w:val="-5"/>
          <w:sz w:val="24"/>
          <w:szCs w:val="24"/>
          <w:lang w:eastAsia="zh-CN"/>
        </w:rPr>
        <w:t>；</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11）提供项目经理及</w:t>
      </w:r>
      <w:r w:rsidR="00480401">
        <w:rPr>
          <w:rFonts w:asciiTheme="minorEastAsia" w:eastAsiaTheme="minorEastAsia" w:hAnsiTheme="minorEastAsia" w:cstheme="minorEastAsia" w:hint="eastAsia"/>
          <w:kern w:val="59"/>
          <w:sz w:val="24"/>
          <w:szCs w:val="24"/>
          <w:lang w:eastAsia="zh-CN"/>
        </w:rPr>
        <w:t>在本施工现场或不在施工现场的管理和主要施工人员情况；</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提供各专业拟采用的主要施工机械设备、工具情况；</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13）</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的财务状况包括近3年经过审计的主要财务报表</w:t>
      </w:r>
      <w:r w:rsidR="00480401">
        <w:rPr>
          <w:rFonts w:asciiTheme="minorEastAsia" w:eastAsiaTheme="minorEastAsia" w:hAnsiTheme="minorEastAsia" w:cstheme="minorEastAsia" w:hint="eastAsia"/>
          <w:kern w:val="59"/>
          <w:sz w:val="24"/>
          <w:szCs w:val="24"/>
          <w:lang w:eastAsia="zh-CN"/>
        </w:rPr>
        <w:t>。</w:t>
      </w:r>
    </w:p>
    <w:p w:rsidR="00967702" w:rsidRDefault="00DD56C2" w:rsidP="009C013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9C013E">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9C013E">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9C013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9C013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9C013E">
      <w:pPr>
        <w:pStyle w:val="a3"/>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9C013E">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sidR="00132A2F">
        <w:rPr>
          <w:spacing w:val="-9"/>
          <w:lang w:eastAsia="zh-CN"/>
        </w:rPr>
        <w:t>收到比选文件后，如有疑问需</w:t>
      </w:r>
      <w:r>
        <w:rPr>
          <w:spacing w:val="-9"/>
          <w:lang w:eastAsia="zh-CN"/>
        </w:rPr>
        <w:t>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lastRenderedPageBreak/>
        <w:t>选人由于对比选文件的任何推论和误解以及比选对有关问题的口头解释所造成的后果，均由参选人负责。</w:t>
      </w:r>
    </w:p>
    <w:p w:rsidR="003A256E" w:rsidRDefault="003A256E" w:rsidP="00132A2F">
      <w:pPr>
        <w:pStyle w:val="afa"/>
        <w:spacing w:line="460" w:lineRule="exact"/>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 参选人应在参选文件所附的参选报价表上写明</w:t>
      </w:r>
      <w:r w:rsidR="002E4298" w:rsidRPr="002E4298">
        <w:rPr>
          <w:rFonts w:cs="Arial" w:hint="eastAsia"/>
          <w:sz w:val="24"/>
          <w:szCs w:val="24"/>
          <w:lang w:eastAsia="zh-CN"/>
        </w:rPr>
        <w:t>以《阀门维修基价清单》综合价格为基础，整体上、下浮动值</w:t>
      </w:r>
      <w:r w:rsidRPr="002E4298">
        <w:rPr>
          <w:rFonts w:hint="eastAsia"/>
          <w:sz w:val="24"/>
          <w:lang w:eastAsia="zh-CN"/>
        </w:rPr>
        <w:t>。</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2E429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w:t>
      </w:r>
      <w:r>
        <w:rPr>
          <w:rFonts w:hint="eastAsia"/>
          <w:sz w:val="24"/>
          <w:lang w:eastAsia="zh-CN"/>
        </w:rPr>
        <w:lastRenderedPageBreak/>
        <w:t>致之处，则以正本为准。</w:t>
      </w:r>
    </w:p>
    <w:p w:rsidR="00005B9E" w:rsidRDefault="00005B9E" w:rsidP="002E4298">
      <w:pPr>
        <w:pStyle w:val="a3"/>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3E3ACB" w:rsidRPr="007154AB" w:rsidRDefault="003E3ACB" w:rsidP="002E4298">
      <w:pPr>
        <w:pStyle w:val="a3"/>
        <w:spacing w:line="360" w:lineRule="auto"/>
        <w:ind w:right="226" w:firstLine="480"/>
        <w:jc w:val="both"/>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3"/>
        <w:spacing w:line="360" w:lineRule="auto"/>
        <w:ind w:left="1" w:firstLineChars="200" w:firstLine="480"/>
        <w:rPr>
          <w:lang w:eastAsia="zh-CN"/>
        </w:rPr>
      </w:pPr>
      <w:r w:rsidRPr="004E0D61">
        <w:rPr>
          <w:lang w:eastAsia="zh-CN"/>
        </w:rPr>
        <w:t>3.比选人将做开选记录</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8D4C06" w:rsidRPr="004E0D61" w:rsidRDefault="008D4C06" w:rsidP="004E0D61">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10369D" w:rsidRDefault="0010369D" w:rsidP="004E0D61">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w:t>
      </w:r>
      <w:r w:rsidRPr="0010369D">
        <w:rPr>
          <w:rFonts w:hint="eastAsia"/>
          <w:lang w:eastAsia="zh-CN"/>
        </w:rPr>
        <w:lastRenderedPageBreak/>
        <w:t>部分进行综合评价。</w:t>
      </w:r>
      <w:r w:rsidRPr="0010369D">
        <w:rPr>
          <w:lang w:eastAsia="zh-CN"/>
        </w:rPr>
        <w:t>本项目决购两家单位，综合得分最高者和次高者作为中选人。最终以中选两家单位报价下浮率最高作为合同价。</w:t>
      </w:r>
    </w:p>
    <w:p w:rsidR="008D4C06" w:rsidRDefault="008D4C06" w:rsidP="00132A2F">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8667CC" w:rsidRPr="004E0D61" w:rsidRDefault="008667CC" w:rsidP="00132A2F">
      <w:pPr>
        <w:pStyle w:val="a3"/>
        <w:spacing w:line="360" w:lineRule="auto"/>
        <w:ind w:right="-28" w:firstLineChars="210" w:firstLine="504"/>
        <w:rPr>
          <w:b/>
          <w:spacing w:val="-2"/>
          <w:lang w:eastAsia="zh-CN"/>
        </w:rPr>
      </w:pPr>
      <w:r>
        <w:rPr>
          <w:rFonts w:hint="eastAsia"/>
          <w:color w:val="000000"/>
          <w:szCs w:val="21"/>
          <w:lang w:eastAsia="zh-CN"/>
        </w:rPr>
        <w:t>综合得分=报价得分x60%+技术得分x40%</w:t>
      </w:r>
    </w:p>
    <w:p w:rsidR="008D4C06" w:rsidRDefault="008D4C06" w:rsidP="00132A2F">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132A2F">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8667CC">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sidR="008667CC">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8667CC" w:rsidP="00D56CA5">
            <w:pPr>
              <w:snapToGrid w:val="0"/>
              <w:spacing w:line="400" w:lineRule="atLeast"/>
              <w:jc w:val="center"/>
              <w:rPr>
                <w:sz w:val="21"/>
                <w:szCs w:val="21"/>
              </w:rPr>
            </w:pPr>
            <w:r>
              <w:rPr>
                <w:rFonts w:hint="eastAsia"/>
                <w:sz w:val="21"/>
                <w:szCs w:val="21"/>
                <w:lang w:eastAsia="zh-CN"/>
              </w:rPr>
              <w:t>100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8667CC" w:rsidP="00D56CA5">
            <w:pPr>
              <w:snapToGrid w:val="0"/>
              <w:spacing w:line="400" w:lineRule="atLeast"/>
              <w:jc w:val="center"/>
              <w:rPr>
                <w:sz w:val="21"/>
                <w:szCs w:val="21"/>
              </w:rPr>
            </w:pPr>
            <w:r>
              <w:rPr>
                <w:rFonts w:hint="eastAsia"/>
                <w:sz w:val="21"/>
                <w:szCs w:val="21"/>
                <w:lang w:eastAsia="zh-CN"/>
              </w:rPr>
              <w:t>10</w:t>
            </w:r>
            <w:r w:rsidRPr="00C8684E">
              <w:rPr>
                <w:rFonts w:hint="eastAsia"/>
                <w:sz w:val="21"/>
                <w:szCs w:val="21"/>
              </w:rPr>
              <w:t>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F22B67" w:rsidRDefault="003B3BF2" w:rsidP="008667CC">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10206" w:type="dxa"/>
        <w:tblInd w:w="108" w:type="dxa"/>
        <w:tblLayout w:type="fixed"/>
        <w:tblLook w:val="04A0" w:firstRow="1" w:lastRow="0" w:firstColumn="1" w:lastColumn="0" w:noHBand="0" w:noVBand="1"/>
      </w:tblPr>
      <w:tblGrid>
        <w:gridCol w:w="567"/>
        <w:gridCol w:w="851"/>
        <w:gridCol w:w="1559"/>
        <w:gridCol w:w="567"/>
        <w:gridCol w:w="6662"/>
      </w:tblGrid>
      <w:tr w:rsidR="00F22B67" w:rsidRPr="00D55815" w:rsidTr="00F22B6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F22B67" w:rsidRPr="00D55815" w:rsidTr="00F22B6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F22B67" w:rsidRPr="00D55815" w:rsidRDefault="008667CC" w:rsidP="00D55815">
            <w:pPr>
              <w:widowControl/>
              <w:textAlignment w:val="center"/>
              <w:rPr>
                <w:color w:val="000000"/>
                <w:sz w:val="21"/>
                <w:szCs w:val="21"/>
              </w:rPr>
            </w:pPr>
            <w:r w:rsidRPr="00D55815">
              <w:rPr>
                <w:rFonts w:hint="eastAsia"/>
                <w:sz w:val="21"/>
                <w:szCs w:val="21"/>
              </w:rPr>
              <w:t>企业信誉</w:t>
            </w:r>
          </w:p>
        </w:tc>
        <w:tc>
          <w:tcPr>
            <w:tcW w:w="567" w:type="dxa"/>
            <w:tcBorders>
              <w:top w:val="nil"/>
              <w:left w:val="nil"/>
              <w:bottom w:val="single" w:sz="4" w:space="0" w:color="auto"/>
              <w:right w:val="single" w:sz="4" w:space="0" w:color="auto"/>
            </w:tcBorders>
            <w:shd w:val="clear" w:color="auto" w:fill="auto"/>
            <w:vAlign w:val="center"/>
            <w:hideMark/>
          </w:tcPr>
          <w:p w:rsidR="00F22B67"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3</w:t>
            </w:r>
          </w:p>
        </w:tc>
        <w:tc>
          <w:tcPr>
            <w:tcW w:w="6662" w:type="dxa"/>
            <w:tcBorders>
              <w:top w:val="nil"/>
              <w:left w:val="nil"/>
              <w:bottom w:val="single" w:sz="4" w:space="0" w:color="auto"/>
              <w:right w:val="single" w:sz="4" w:space="0" w:color="auto"/>
            </w:tcBorders>
            <w:shd w:val="clear" w:color="auto" w:fill="auto"/>
            <w:vAlign w:val="center"/>
            <w:hideMark/>
          </w:tcPr>
          <w:p w:rsidR="00F22B67" w:rsidRPr="00D55815" w:rsidRDefault="00F4605C" w:rsidP="00F4605C">
            <w:pPr>
              <w:widowControl/>
              <w:spacing w:line="240" w:lineRule="atLeast"/>
              <w:textAlignment w:val="center"/>
              <w:rPr>
                <w:color w:val="000000"/>
                <w:sz w:val="21"/>
                <w:szCs w:val="21"/>
                <w:lang w:eastAsia="zh-CN"/>
              </w:rPr>
            </w:pPr>
            <w:r w:rsidRPr="001B30A8">
              <w:rPr>
                <w:rFonts w:asciiTheme="minorEastAsia" w:eastAsiaTheme="minorEastAsia" w:hAnsiTheme="minorEastAsia" w:cstheme="minorEastAsia" w:hint="eastAsia"/>
                <w:sz w:val="21"/>
                <w:szCs w:val="21"/>
                <w:lang w:eastAsia="zh-CN"/>
              </w:rPr>
              <w:t>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企业概况、企业规模、企业优势、企业的专业性、企业资质、</w:t>
            </w:r>
            <w:r w:rsidRPr="001B30A8">
              <w:rPr>
                <w:rFonts w:asciiTheme="minorEastAsia" w:eastAsiaTheme="minorEastAsia" w:hAnsiTheme="minorEastAsia" w:cstheme="minorEastAsia" w:hint="eastAsia"/>
                <w:sz w:val="21"/>
                <w:szCs w:val="21"/>
                <w:lang w:val="zh-CN" w:eastAsia="zh-CN"/>
              </w:rPr>
              <w:t>近3年（</w:t>
            </w:r>
            <w:r w:rsidRPr="001B30A8">
              <w:rPr>
                <w:rFonts w:asciiTheme="minorEastAsia" w:eastAsiaTheme="minorEastAsia" w:hAnsiTheme="minorEastAsia" w:cstheme="minorEastAsia" w:hint="eastAsia"/>
                <w:sz w:val="21"/>
                <w:szCs w:val="21"/>
                <w:lang w:eastAsia="zh-CN"/>
              </w:rPr>
              <w:t>2017年～至今</w:t>
            </w:r>
            <w:r w:rsidRPr="001B30A8">
              <w:rPr>
                <w:rFonts w:asciiTheme="minorEastAsia" w:eastAsiaTheme="minorEastAsia" w:hAnsiTheme="minorEastAsia" w:cstheme="minorEastAsia" w:hint="eastAsia"/>
                <w:sz w:val="21"/>
                <w:szCs w:val="21"/>
                <w:lang w:val="zh-CN" w:eastAsia="zh-CN"/>
              </w:rPr>
              <w:t>）企业获行政主管部门颁发的奖情况</w:t>
            </w:r>
            <w:r w:rsidRPr="001B30A8">
              <w:rPr>
                <w:rFonts w:asciiTheme="minorEastAsia" w:eastAsiaTheme="minorEastAsia" w:hAnsiTheme="minorEastAsia" w:cstheme="minorEastAsia" w:hint="eastAsia"/>
                <w:sz w:val="21"/>
                <w:szCs w:val="21"/>
                <w:lang w:eastAsia="zh-CN"/>
              </w:rPr>
              <w:t>等方面情况，近3年（2017年～2019年）财务报表状况、银行资信、</w:t>
            </w:r>
            <w:r w:rsidRPr="001B30A8">
              <w:rPr>
                <w:rFonts w:asciiTheme="minorEastAsia" w:eastAsiaTheme="minorEastAsia" w:hAnsiTheme="minorEastAsia" w:cstheme="minorEastAsia" w:hint="eastAsia"/>
                <w:sz w:val="21"/>
                <w:szCs w:val="21"/>
                <w:lang w:val="zh-CN" w:eastAsia="zh-CN"/>
              </w:rPr>
              <w:t>企业信誉（主要是履约信誉）</w:t>
            </w:r>
            <w:r w:rsidRPr="001B30A8">
              <w:rPr>
                <w:rFonts w:asciiTheme="minorEastAsia" w:eastAsiaTheme="minorEastAsia" w:hAnsiTheme="minorEastAsia" w:cstheme="minorEastAsia" w:hint="eastAsia"/>
                <w:sz w:val="21"/>
                <w:szCs w:val="21"/>
                <w:lang w:eastAsia="zh-CN"/>
              </w:rPr>
              <w:t>等方面情况，由评标委员会进行评议并在0-</w:t>
            </w:r>
            <w:r>
              <w:rPr>
                <w:rFonts w:asciiTheme="minorEastAsia" w:eastAsiaTheme="minorEastAsia" w:hAnsiTheme="minorEastAsia" w:cstheme="minorEastAsia" w:hint="eastAsia"/>
                <w:sz w:val="21"/>
                <w:szCs w:val="21"/>
                <w:lang w:eastAsia="zh-CN"/>
              </w:rPr>
              <w:t>3</w:t>
            </w:r>
            <w:r w:rsidRPr="001B30A8">
              <w:rPr>
                <w:rFonts w:asciiTheme="minorEastAsia" w:eastAsiaTheme="minorEastAsia" w:hAnsiTheme="minorEastAsia" w:cstheme="minorEastAsia" w:hint="eastAsia"/>
                <w:sz w:val="21"/>
                <w:szCs w:val="21"/>
                <w:lang w:eastAsia="zh-CN"/>
              </w:rPr>
              <w:t>分之间进行评分。</w:t>
            </w:r>
          </w:p>
        </w:tc>
      </w:tr>
      <w:tr w:rsidR="008667CC" w:rsidRPr="00D55815" w:rsidTr="00F22B67">
        <w:trPr>
          <w:trHeight w:val="5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D55815">
            <w:pPr>
              <w:rPr>
                <w:sz w:val="21"/>
                <w:szCs w:val="21"/>
                <w:lang w:eastAsia="zh-CN"/>
              </w:rPr>
            </w:pPr>
            <w:r w:rsidRPr="00D55815">
              <w:rPr>
                <w:rFonts w:hint="eastAsia"/>
                <w:sz w:val="21"/>
                <w:szCs w:val="21"/>
                <w:lang w:eastAsia="zh-CN"/>
              </w:rPr>
              <w:t>企业业绩在石油化工行业</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F4605C" w:rsidRPr="001B30A8" w:rsidRDefault="00F4605C" w:rsidP="00F4605C">
            <w:pPr>
              <w:tabs>
                <w:tab w:val="left" w:pos="825"/>
              </w:tabs>
              <w:snapToGrid w:val="0"/>
              <w:spacing w:line="240" w:lineRule="atLeast"/>
              <w:rPr>
                <w:rFonts w:asciiTheme="minorEastAsia" w:eastAsiaTheme="minorEastAsia" w:hAnsiTheme="minorEastAsia" w:cstheme="minorEastAsia"/>
                <w:sz w:val="21"/>
                <w:szCs w:val="21"/>
                <w:lang w:eastAsia="zh-CN"/>
              </w:rPr>
            </w:pPr>
            <w:r w:rsidRPr="001B30A8">
              <w:rPr>
                <w:rFonts w:asciiTheme="minorEastAsia" w:eastAsiaTheme="minorEastAsia" w:hAnsiTheme="minorEastAsia" w:cstheme="minorEastAsia" w:hint="eastAsia"/>
                <w:sz w:val="21"/>
                <w:szCs w:val="21"/>
                <w:lang w:eastAsia="zh-CN"/>
              </w:rPr>
              <w:t>a.根据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自本项目在法定媒介发布公告之日的前五年内承揽过的与本次</w:t>
            </w:r>
            <w:r>
              <w:rPr>
                <w:rFonts w:asciiTheme="minorEastAsia" w:eastAsiaTheme="minorEastAsia" w:hAnsiTheme="minorEastAsia" w:cstheme="minorEastAsia" w:hint="eastAsia"/>
                <w:sz w:val="21"/>
                <w:szCs w:val="21"/>
                <w:lang w:eastAsia="zh-CN"/>
              </w:rPr>
              <w:t>比选</w:t>
            </w:r>
            <w:r w:rsidRPr="001B30A8">
              <w:rPr>
                <w:rFonts w:asciiTheme="minorEastAsia" w:eastAsiaTheme="minorEastAsia" w:hAnsiTheme="minorEastAsia" w:cstheme="minorEastAsia" w:hint="eastAsia"/>
                <w:sz w:val="21"/>
                <w:szCs w:val="21"/>
                <w:lang w:eastAsia="zh-CN"/>
              </w:rPr>
              <w:t>项目相适应的</w:t>
            </w:r>
            <w:r w:rsidR="00392683">
              <w:rPr>
                <w:rFonts w:asciiTheme="minorEastAsia" w:eastAsiaTheme="minorEastAsia" w:hAnsiTheme="minorEastAsia" w:cstheme="minorEastAsia" w:hint="eastAsia"/>
                <w:sz w:val="21"/>
                <w:szCs w:val="21"/>
                <w:lang w:eastAsia="zh-CN"/>
              </w:rPr>
              <w:t>石油化工</w:t>
            </w:r>
            <w:r w:rsidRPr="001B30A8">
              <w:rPr>
                <w:rFonts w:asciiTheme="minorEastAsia" w:eastAsiaTheme="minorEastAsia" w:hAnsiTheme="minorEastAsia" w:cstheme="minorEastAsia" w:hint="eastAsia"/>
                <w:sz w:val="21"/>
                <w:szCs w:val="21"/>
                <w:lang w:eastAsia="zh-CN"/>
              </w:rPr>
              <w:t>检修类似业绩情况，从装置规模、合同金额、业绩数量等方面进行综合评定。</w:t>
            </w:r>
          </w:p>
          <w:p w:rsidR="00F4605C" w:rsidRDefault="00F4605C" w:rsidP="00F4605C">
            <w:pPr>
              <w:widowControl/>
              <w:spacing w:line="240" w:lineRule="atLeast"/>
              <w:textAlignment w:val="center"/>
              <w:rPr>
                <w:rFonts w:asciiTheme="minorEastAsia" w:eastAsiaTheme="minorEastAsia" w:hAnsiTheme="minorEastAsia" w:cstheme="minorEastAsia"/>
                <w:sz w:val="21"/>
                <w:szCs w:val="21"/>
                <w:lang w:eastAsia="zh-CN"/>
              </w:rPr>
            </w:pPr>
            <w:r w:rsidRPr="001B30A8">
              <w:rPr>
                <w:rFonts w:asciiTheme="minorEastAsia" w:eastAsiaTheme="minorEastAsia" w:hAnsiTheme="minorEastAsia" w:cstheme="minorEastAsia" w:hint="eastAsia"/>
                <w:sz w:val="21"/>
                <w:szCs w:val="21"/>
                <w:lang w:eastAsia="zh-CN"/>
              </w:rPr>
              <w:t>b.根据</w:t>
            </w:r>
            <w:r>
              <w:rPr>
                <w:rFonts w:asciiTheme="minorEastAsia" w:eastAsiaTheme="minorEastAsia" w:hAnsiTheme="minorEastAsia" w:cstheme="minorEastAsia" w:hint="eastAsia"/>
                <w:sz w:val="21"/>
                <w:szCs w:val="21"/>
                <w:lang w:eastAsia="zh-CN"/>
              </w:rPr>
              <w:t>参选人</w:t>
            </w:r>
            <w:r w:rsidRPr="001B30A8">
              <w:rPr>
                <w:rFonts w:asciiTheme="minorEastAsia" w:eastAsiaTheme="minorEastAsia" w:hAnsiTheme="minorEastAsia" w:cstheme="minorEastAsia" w:hint="eastAsia"/>
                <w:sz w:val="21"/>
                <w:szCs w:val="21"/>
                <w:lang w:eastAsia="zh-CN"/>
              </w:rPr>
              <w:t>拟派本项目经理曾作为项目经理自本</w:t>
            </w:r>
            <w:r>
              <w:rPr>
                <w:rFonts w:asciiTheme="minorEastAsia" w:eastAsiaTheme="minorEastAsia" w:hAnsiTheme="minorEastAsia" w:cstheme="minorEastAsia" w:hint="eastAsia"/>
                <w:sz w:val="21"/>
                <w:szCs w:val="21"/>
                <w:lang w:eastAsia="zh-CN"/>
              </w:rPr>
              <w:t>比选</w:t>
            </w:r>
            <w:r w:rsidRPr="001B30A8">
              <w:rPr>
                <w:rFonts w:asciiTheme="minorEastAsia" w:eastAsiaTheme="minorEastAsia" w:hAnsiTheme="minorEastAsia" w:cstheme="minorEastAsia" w:hint="eastAsia"/>
                <w:sz w:val="21"/>
                <w:szCs w:val="21"/>
                <w:lang w:eastAsia="zh-CN"/>
              </w:rPr>
              <w:t>项目在法定媒介发布公告之日的前五年内</w:t>
            </w:r>
            <w:r>
              <w:rPr>
                <w:rFonts w:asciiTheme="minorEastAsia" w:eastAsiaTheme="minorEastAsia" w:hAnsiTheme="minorEastAsia" w:cstheme="minorEastAsia" w:hint="eastAsia"/>
                <w:sz w:val="21"/>
                <w:szCs w:val="21"/>
                <w:lang w:eastAsia="zh-CN"/>
              </w:rPr>
              <w:t>，承揽过的与本</w:t>
            </w:r>
            <w:r w:rsidRPr="001B30A8">
              <w:rPr>
                <w:rFonts w:asciiTheme="minorEastAsia" w:eastAsiaTheme="minorEastAsia" w:hAnsiTheme="minorEastAsia" w:cstheme="minorEastAsia" w:hint="eastAsia"/>
                <w:sz w:val="21"/>
                <w:szCs w:val="21"/>
                <w:lang w:eastAsia="zh-CN"/>
              </w:rPr>
              <w:t>项目相适应的</w:t>
            </w:r>
            <w:r w:rsidR="00392683">
              <w:rPr>
                <w:rFonts w:asciiTheme="minorEastAsia" w:eastAsiaTheme="minorEastAsia" w:hAnsiTheme="minorEastAsia" w:cstheme="minorEastAsia" w:hint="eastAsia"/>
                <w:sz w:val="21"/>
                <w:szCs w:val="21"/>
                <w:lang w:eastAsia="zh-CN"/>
              </w:rPr>
              <w:t>石油化工</w:t>
            </w:r>
            <w:r w:rsidRPr="001B30A8">
              <w:rPr>
                <w:rFonts w:asciiTheme="minorEastAsia" w:eastAsiaTheme="minorEastAsia" w:hAnsiTheme="minorEastAsia" w:cstheme="minorEastAsia" w:hint="eastAsia"/>
                <w:sz w:val="21"/>
                <w:szCs w:val="21"/>
                <w:lang w:eastAsia="zh-CN"/>
              </w:rPr>
              <w:t>检修类似业绩情况，从装置规模、合同金额、业绩数量等方面进行综合评定。</w:t>
            </w:r>
          </w:p>
          <w:p w:rsidR="00F4605C" w:rsidRPr="00F4605C" w:rsidRDefault="00F4605C" w:rsidP="00F4605C">
            <w:pPr>
              <w:pStyle w:val="1"/>
            </w:pPr>
            <w:r w:rsidRPr="001B30A8">
              <w:rPr>
                <w:rFonts w:asciiTheme="minorEastAsia" w:eastAsiaTheme="minorEastAsia" w:hAnsiTheme="minorEastAsia" w:cstheme="minorEastAsia" w:hint="eastAsia"/>
                <w:sz w:val="21"/>
                <w:szCs w:val="21"/>
              </w:rPr>
              <w:t>由评标委员会进行评议并在0-</w:t>
            </w:r>
            <w:r>
              <w:rPr>
                <w:rFonts w:asciiTheme="minorEastAsia" w:eastAsiaTheme="minorEastAsia" w:hAnsiTheme="minorEastAsia" w:cstheme="minorEastAsia" w:hint="eastAsia"/>
                <w:sz w:val="21"/>
                <w:szCs w:val="21"/>
              </w:rPr>
              <w:t>2</w:t>
            </w:r>
            <w:r w:rsidRPr="001B30A8">
              <w:rPr>
                <w:rFonts w:asciiTheme="minorEastAsia" w:eastAsiaTheme="minorEastAsia" w:hAnsiTheme="minorEastAsia" w:cstheme="minorEastAsia" w:hint="eastAsia"/>
                <w:sz w:val="21"/>
                <w:szCs w:val="21"/>
              </w:rPr>
              <w:t>分之间进行评分。</w:t>
            </w:r>
          </w:p>
          <w:p w:rsidR="008667CC" w:rsidRPr="00D55815" w:rsidRDefault="00F4605C" w:rsidP="00F4605C">
            <w:pPr>
              <w:widowControl/>
              <w:spacing w:line="240" w:lineRule="atLeast"/>
              <w:textAlignment w:val="center"/>
              <w:rPr>
                <w:color w:val="000000"/>
                <w:sz w:val="21"/>
                <w:szCs w:val="21"/>
                <w:lang w:eastAsia="zh-CN"/>
              </w:rPr>
            </w:pPr>
            <w:bookmarkStart w:id="10" w:name="_Toc16464"/>
            <w:r w:rsidRPr="001B30A8">
              <w:rPr>
                <w:rFonts w:asciiTheme="minorEastAsia" w:eastAsiaTheme="minorEastAsia" w:hAnsiTheme="minorEastAsia" w:cstheme="minorEastAsia" w:hint="eastAsia"/>
                <w:bCs/>
                <w:sz w:val="21"/>
                <w:szCs w:val="21"/>
                <w:lang w:eastAsia="zh-CN"/>
              </w:rPr>
              <w:t>注：</w:t>
            </w:r>
            <w:bookmarkStart w:id="11" w:name="_Toc30266"/>
            <w:bookmarkEnd w:id="10"/>
            <w:r>
              <w:rPr>
                <w:rFonts w:asciiTheme="minorEastAsia" w:eastAsiaTheme="minorEastAsia" w:hAnsiTheme="minorEastAsia" w:cstheme="minorEastAsia" w:hint="eastAsia"/>
                <w:bCs/>
                <w:sz w:val="21"/>
                <w:szCs w:val="21"/>
                <w:lang w:eastAsia="zh-CN"/>
              </w:rPr>
              <w:t>参选人</w:t>
            </w:r>
            <w:r w:rsidRPr="001B30A8">
              <w:rPr>
                <w:rFonts w:asciiTheme="minorEastAsia" w:eastAsiaTheme="minorEastAsia" w:hAnsiTheme="minorEastAsia" w:cstheme="minorEastAsia" w:hint="eastAsia"/>
                <w:bCs/>
                <w:sz w:val="21"/>
                <w:szCs w:val="21"/>
                <w:lang w:eastAsia="zh-CN"/>
              </w:rPr>
              <w:t>应在</w:t>
            </w:r>
            <w:r>
              <w:rPr>
                <w:rFonts w:asciiTheme="minorEastAsia" w:eastAsiaTheme="minorEastAsia" w:hAnsiTheme="minorEastAsia" w:cstheme="minorEastAsia" w:hint="eastAsia"/>
                <w:bCs/>
                <w:sz w:val="21"/>
                <w:szCs w:val="21"/>
                <w:lang w:eastAsia="zh-CN"/>
              </w:rPr>
              <w:t>参选</w:t>
            </w:r>
            <w:r w:rsidRPr="001B30A8">
              <w:rPr>
                <w:rFonts w:asciiTheme="minorEastAsia" w:eastAsiaTheme="minorEastAsia" w:hAnsiTheme="minorEastAsia" w:cstheme="minorEastAsia" w:hint="eastAsia"/>
                <w:bCs/>
                <w:sz w:val="21"/>
                <w:szCs w:val="21"/>
                <w:lang w:eastAsia="zh-CN"/>
              </w:rPr>
              <w:t>文件中附上服务业绩的合同文件复印件。</w:t>
            </w:r>
            <w:bookmarkEnd w:id="11"/>
          </w:p>
        </w:tc>
      </w:tr>
      <w:tr w:rsidR="008667CC" w:rsidRPr="00D55815" w:rsidTr="00F22B67">
        <w:trPr>
          <w:trHeight w:val="4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641AE9" w:rsidP="00D55815">
            <w:pPr>
              <w:rPr>
                <w:sz w:val="21"/>
                <w:szCs w:val="21"/>
              </w:rPr>
            </w:pPr>
            <w:r>
              <w:rPr>
                <w:rFonts w:hint="eastAsia"/>
                <w:sz w:val="21"/>
                <w:szCs w:val="21"/>
              </w:rPr>
              <w:t>有</w:t>
            </w:r>
            <w:r w:rsidR="008667CC" w:rsidRPr="00D55815">
              <w:rPr>
                <w:rFonts w:hint="eastAsia"/>
                <w:sz w:val="21"/>
                <w:szCs w:val="21"/>
              </w:rPr>
              <w:t>体系认证证书</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3</w:t>
            </w:r>
          </w:p>
        </w:tc>
        <w:tc>
          <w:tcPr>
            <w:tcW w:w="6662" w:type="dxa"/>
            <w:tcBorders>
              <w:top w:val="nil"/>
              <w:left w:val="nil"/>
              <w:bottom w:val="single" w:sz="4" w:space="0" w:color="auto"/>
              <w:right w:val="single" w:sz="4" w:space="0" w:color="auto"/>
            </w:tcBorders>
            <w:shd w:val="clear" w:color="auto" w:fill="auto"/>
            <w:vAlign w:val="center"/>
            <w:hideMark/>
          </w:tcPr>
          <w:p w:rsidR="00641AE9" w:rsidRPr="00D8772E" w:rsidRDefault="00BC7AF6" w:rsidP="00641AE9">
            <w:pPr>
              <w:spacing w:line="240" w:lineRule="atLeast"/>
              <w:rPr>
                <w:rFonts w:asciiTheme="minorEastAsia" w:eastAsiaTheme="minorEastAsia" w:hAnsiTheme="minorEastAsia" w:cstheme="minorEastAsia"/>
                <w:bCs/>
                <w:sz w:val="21"/>
                <w:szCs w:val="21"/>
                <w:lang w:eastAsia="zh-CN"/>
              </w:rPr>
            </w:pPr>
            <w:r w:rsidRPr="00D8772E">
              <w:rPr>
                <w:rFonts w:asciiTheme="minorEastAsia" w:eastAsiaTheme="minorEastAsia" w:hAnsiTheme="minorEastAsia" w:cstheme="minorEastAsia" w:hint="eastAsia"/>
                <w:bCs/>
                <w:sz w:val="21"/>
                <w:szCs w:val="21"/>
              </w:rPr>
              <w:fldChar w:fldCharType="begin"/>
            </w:r>
            <w:r w:rsidR="00641AE9" w:rsidRPr="00D8772E">
              <w:rPr>
                <w:rFonts w:asciiTheme="minorEastAsia" w:eastAsiaTheme="minorEastAsia" w:hAnsiTheme="minorEastAsia" w:cstheme="minorEastAsia" w:hint="eastAsia"/>
                <w:bCs/>
                <w:sz w:val="21"/>
                <w:szCs w:val="21"/>
                <w:lang w:eastAsia="zh-CN"/>
              </w:rPr>
              <w:instrText xml:space="preserve"> = 1 \* GB3 </w:instrText>
            </w:r>
            <w:r w:rsidRPr="00D8772E">
              <w:rPr>
                <w:rFonts w:asciiTheme="minorEastAsia" w:eastAsiaTheme="minorEastAsia" w:hAnsiTheme="minorEastAsia" w:cstheme="minorEastAsia" w:hint="eastAsia"/>
                <w:bCs/>
                <w:sz w:val="21"/>
                <w:szCs w:val="21"/>
              </w:rPr>
              <w:fldChar w:fldCharType="separate"/>
            </w:r>
            <w:r w:rsidR="00641AE9" w:rsidRPr="00D8772E">
              <w:rPr>
                <w:rFonts w:asciiTheme="minorEastAsia" w:eastAsiaTheme="minorEastAsia" w:hAnsiTheme="minorEastAsia" w:cstheme="minorEastAsia" w:hint="eastAsia"/>
                <w:bCs/>
                <w:sz w:val="21"/>
                <w:szCs w:val="21"/>
                <w:lang w:eastAsia="zh-CN"/>
              </w:rPr>
              <w:t>①</w:t>
            </w:r>
            <w:r w:rsidRPr="00D8772E">
              <w:rPr>
                <w:rFonts w:asciiTheme="minorEastAsia" w:eastAsiaTheme="minorEastAsia" w:hAnsiTheme="minorEastAsia" w:cstheme="minorEastAsia" w:hint="eastAsia"/>
                <w:bCs/>
                <w:sz w:val="21"/>
                <w:szCs w:val="21"/>
              </w:rPr>
              <w:fldChar w:fldCharType="end"/>
            </w:r>
            <w:r w:rsidR="00641AE9" w:rsidRPr="00D8772E">
              <w:rPr>
                <w:rFonts w:asciiTheme="minorEastAsia" w:eastAsiaTheme="minorEastAsia" w:hAnsiTheme="minorEastAsia" w:cstheme="minorEastAsia" w:hint="eastAsia"/>
                <w:bCs/>
                <w:sz w:val="21"/>
                <w:szCs w:val="21"/>
                <w:lang w:eastAsia="zh-CN"/>
              </w:rPr>
              <w:t>质量管理</w:t>
            </w:r>
            <w:r w:rsidR="00641AE9">
              <w:rPr>
                <w:rFonts w:asciiTheme="minorEastAsia" w:eastAsiaTheme="minorEastAsia" w:hAnsiTheme="minorEastAsia" w:cstheme="minorEastAsia" w:hint="eastAsia"/>
                <w:bCs/>
                <w:sz w:val="21"/>
                <w:szCs w:val="21"/>
                <w:lang w:eastAsia="zh-CN"/>
              </w:rPr>
              <w:t>:</w:t>
            </w:r>
            <w:r w:rsidR="00641AE9" w:rsidRPr="00D8772E">
              <w:rPr>
                <w:rFonts w:asciiTheme="minorEastAsia" w:eastAsiaTheme="minorEastAsia" w:hAnsiTheme="minorEastAsia" w:cstheme="minorEastAsia" w:hint="eastAsia"/>
                <w:snapToGrid w:val="0"/>
                <w:sz w:val="21"/>
                <w:szCs w:val="21"/>
                <w:lang w:eastAsia="zh-CN"/>
              </w:rPr>
              <w:t>根据</w:t>
            </w:r>
            <w:r w:rsidR="00641AE9">
              <w:rPr>
                <w:rFonts w:asciiTheme="minorEastAsia" w:eastAsiaTheme="minorEastAsia" w:hAnsiTheme="minorEastAsia" w:cstheme="minorEastAsia" w:hint="eastAsia"/>
                <w:snapToGrid w:val="0"/>
                <w:sz w:val="21"/>
                <w:szCs w:val="21"/>
                <w:lang w:eastAsia="zh-CN"/>
              </w:rPr>
              <w:t>参选人</w:t>
            </w:r>
            <w:r w:rsidR="00641AE9" w:rsidRPr="00D8772E">
              <w:rPr>
                <w:rFonts w:asciiTheme="minorEastAsia" w:eastAsiaTheme="minorEastAsia" w:hAnsiTheme="minorEastAsia" w:cstheme="minorEastAsia" w:hint="eastAsia"/>
                <w:snapToGrid w:val="0"/>
                <w:sz w:val="21"/>
                <w:szCs w:val="21"/>
                <w:lang w:eastAsia="zh-CN"/>
              </w:rPr>
              <w:t>提供的质量目标是否明确，质量管理制度是否完善，质量控制计划、质量控制措施的齐全性、可操作性等进行评审，并在0-</w:t>
            </w:r>
            <w:r w:rsidR="00641AE9">
              <w:rPr>
                <w:rFonts w:asciiTheme="minorEastAsia" w:eastAsiaTheme="minorEastAsia" w:hAnsiTheme="minorEastAsia" w:cstheme="minorEastAsia" w:hint="eastAsia"/>
                <w:snapToGrid w:val="0"/>
                <w:sz w:val="21"/>
                <w:szCs w:val="21"/>
                <w:lang w:eastAsia="zh-CN"/>
              </w:rPr>
              <w:t>1</w:t>
            </w:r>
            <w:r w:rsidR="00641AE9" w:rsidRPr="00D8772E">
              <w:rPr>
                <w:rFonts w:asciiTheme="minorEastAsia" w:eastAsiaTheme="minorEastAsia" w:hAnsiTheme="minorEastAsia" w:cstheme="minorEastAsia" w:hint="eastAsia"/>
                <w:snapToGrid w:val="0"/>
                <w:sz w:val="21"/>
                <w:szCs w:val="21"/>
                <w:lang w:eastAsia="zh-CN"/>
              </w:rPr>
              <w:t>分之间进行评分。</w:t>
            </w:r>
          </w:p>
          <w:p w:rsidR="00641AE9" w:rsidRPr="00D8772E" w:rsidRDefault="00BC7AF6" w:rsidP="00641AE9">
            <w:pPr>
              <w:spacing w:line="240" w:lineRule="atLeast"/>
              <w:rPr>
                <w:rFonts w:asciiTheme="minorEastAsia" w:eastAsiaTheme="minorEastAsia" w:hAnsiTheme="minorEastAsia" w:cstheme="minorEastAsia"/>
                <w:bCs/>
                <w:sz w:val="21"/>
                <w:szCs w:val="21"/>
                <w:lang w:eastAsia="zh-CN"/>
              </w:rPr>
            </w:pPr>
            <w:r w:rsidRPr="00D8772E">
              <w:rPr>
                <w:rFonts w:asciiTheme="minorEastAsia" w:eastAsiaTheme="minorEastAsia" w:hAnsiTheme="minorEastAsia" w:cstheme="minorEastAsia" w:hint="eastAsia"/>
                <w:bCs/>
                <w:sz w:val="21"/>
                <w:szCs w:val="21"/>
              </w:rPr>
              <w:fldChar w:fldCharType="begin"/>
            </w:r>
            <w:r w:rsidR="00641AE9" w:rsidRPr="00D8772E">
              <w:rPr>
                <w:rFonts w:asciiTheme="minorEastAsia" w:eastAsiaTheme="minorEastAsia" w:hAnsiTheme="minorEastAsia" w:cstheme="minorEastAsia" w:hint="eastAsia"/>
                <w:bCs/>
                <w:sz w:val="21"/>
                <w:szCs w:val="21"/>
                <w:lang w:eastAsia="zh-CN"/>
              </w:rPr>
              <w:instrText xml:space="preserve"> = 2 \* GB3 </w:instrText>
            </w:r>
            <w:r w:rsidRPr="00D8772E">
              <w:rPr>
                <w:rFonts w:asciiTheme="minorEastAsia" w:eastAsiaTheme="minorEastAsia" w:hAnsiTheme="minorEastAsia" w:cstheme="minorEastAsia" w:hint="eastAsia"/>
                <w:bCs/>
                <w:sz w:val="21"/>
                <w:szCs w:val="21"/>
              </w:rPr>
              <w:fldChar w:fldCharType="separate"/>
            </w:r>
            <w:r w:rsidR="00641AE9" w:rsidRPr="00D8772E">
              <w:rPr>
                <w:rFonts w:asciiTheme="minorEastAsia" w:eastAsiaTheme="minorEastAsia" w:hAnsiTheme="minorEastAsia" w:cstheme="minorEastAsia" w:hint="eastAsia"/>
                <w:bCs/>
                <w:sz w:val="21"/>
                <w:szCs w:val="21"/>
                <w:lang w:eastAsia="zh-CN"/>
              </w:rPr>
              <w:t>②</w:t>
            </w:r>
            <w:r w:rsidRPr="00D8772E">
              <w:rPr>
                <w:rFonts w:asciiTheme="minorEastAsia" w:eastAsiaTheme="minorEastAsia" w:hAnsiTheme="minorEastAsia" w:cstheme="minorEastAsia" w:hint="eastAsia"/>
                <w:bCs/>
                <w:sz w:val="21"/>
                <w:szCs w:val="21"/>
              </w:rPr>
              <w:fldChar w:fldCharType="end"/>
            </w:r>
            <w:r w:rsidR="00641AE9" w:rsidRPr="00D8772E">
              <w:rPr>
                <w:rFonts w:asciiTheme="minorEastAsia" w:eastAsiaTheme="minorEastAsia" w:hAnsiTheme="minorEastAsia" w:cstheme="minorEastAsia" w:hint="eastAsia"/>
                <w:bCs/>
                <w:sz w:val="21"/>
                <w:szCs w:val="21"/>
                <w:lang w:eastAsia="zh-CN"/>
              </w:rPr>
              <w:t>安全管理</w:t>
            </w:r>
            <w:r w:rsidR="00641AE9">
              <w:rPr>
                <w:rFonts w:asciiTheme="minorEastAsia" w:eastAsiaTheme="minorEastAsia" w:hAnsiTheme="minorEastAsia" w:cstheme="minorEastAsia" w:hint="eastAsia"/>
                <w:bCs/>
                <w:sz w:val="21"/>
                <w:szCs w:val="21"/>
                <w:lang w:eastAsia="zh-CN"/>
              </w:rPr>
              <w:t>:</w:t>
            </w:r>
            <w:r w:rsidR="00641AE9" w:rsidRPr="00D8772E">
              <w:rPr>
                <w:rFonts w:asciiTheme="minorEastAsia" w:eastAsiaTheme="minorEastAsia" w:hAnsiTheme="minorEastAsia" w:cstheme="minorEastAsia" w:hint="eastAsia"/>
                <w:snapToGrid w:val="0"/>
                <w:sz w:val="21"/>
                <w:szCs w:val="21"/>
                <w:lang w:eastAsia="zh-CN"/>
              </w:rPr>
              <w:t>根据</w:t>
            </w:r>
            <w:r w:rsidR="00641AE9">
              <w:rPr>
                <w:rFonts w:asciiTheme="minorEastAsia" w:eastAsiaTheme="minorEastAsia" w:hAnsiTheme="minorEastAsia" w:cstheme="minorEastAsia" w:hint="eastAsia"/>
                <w:snapToGrid w:val="0"/>
                <w:sz w:val="21"/>
                <w:szCs w:val="21"/>
                <w:lang w:eastAsia="zh-CN"/>
              </w:rPr>
              <w:t>参选人</w:t>
            </w:r>
            <w:r w:rsidR="00641AE9" w:rsidRPr="00D8772E">
              <w:rPr>
                <w:rFonts w:asciiTheme="minorEastAsia" w:eastAsiaTheme="minorEastAsia" w:hAnsiTheme="minorEastAsia" w:cstheme="minorEastAsia" w:hint="eastAsia"/>
                <w:snapToGrid w:val="0"/>
                <w:sz w:val="21"/>
                <w:szCs w:val="21"/>
                <w:lang w:eastAsia="zh-CN"/>
              </w:rPr>
              <w:t>提供的</w:t>
            </w:r>
            <w:r w:rsidR="00641AE9" w:rsidRPr="00D8772E">
              <w:rPr>
                <w:rFonts w:asciiTheme="minorEastAsia" w:eastAsiaTheme="minorEastAsia" w:hAnsiTheme="minorEastAsia" w:cstheme="minorEastAsia" w:hint="eastAsia"/>
                <w:bCs/>
                <w:sz w:val="21"/>
                <w:szCs w:val="21"/>
                <w:lang w:eastAsia="zh-CN"/>
              </w:rPr>
              <w:t>安全管理目标是否明确、</w:t>
            </w:r>
            <w:r w:rsidR="00641AE9" w:rsidRPr="00D8772E">
              <w:rPr>
                <w:rFonts w:asciiTheme="minorEastAsia" w:eastAsiaTheme="minorEastAsia" w:hAnsiTheme="minorEastAsia" w:cstheme="minorEastAsia" w:hint="eastAsia"/>
                <w:snapToGrid w:val="0"/>
                <w:sz w:val="21"/>
                <w:szCs w:val="21"/>
                <w:lang w:eastAsia="zh-CN"/>
              </w:rPr>
              <w:t>安全管理制度是否完善、安全控制计划，安全控制措施的齐全性、可操作性等进行评审，并在0-</w:t>
            </w:r>
            <w:r w:rsidR="00641AE9">
              <w:rPr>
                <w:rFonts w:asciiTheme="minorEastAsia" w:eastAsiaTheme="minorEastAsia" w:hAnsiTheme="minorEastAsia" w:cstheme="minorEastAsia" w:hint="eastAsia"/>
                <w:snapToGrid w:val="0"/>
                <w:sz w:val="21"/>
                <w:szCs w:val="21"/>
                <w:lang w:eastAsia="zh-CN"/>
              </w:rPr>
              <w:t>1</w:t>
            </w:r>
            <w:r w:rsidR="00641AE9" w:rsidRPr="00D8772E">
              <w:rPr>
                <w:rFonts w:asciiTheme="minorEastAsia" w:eastAsiaTheme="minorEastAsia" w:hAnsiTheme="minorEastAsia" w:cstheme="minorEastAsia" w:hint="eastAsia"/>
                <w:snapToGrid w:val="0"/>
                <w:sz w:val="21"/>
                <w:szCs w:val="21"/>
                <w:lang w:eastAsia="zh-CN"/>
              </w:rPr>
              <w:t>分之间进行评分。</w:t>
            </w:r>
          </w:p>
          <w:p w:rsidR="008667CC" w:rsidRPr="00D55815" w:rsidRDefault="00BC7AF6" w:rsidP="00641AE9">
            <w:pPr>
              <w:spacing w:line="240" w:lineRule="atLeast"/>
              <w:outlineLvl w:val="0"/>
              <w:rPr>
                <w:color w:val="000000"/>
                <w:sz w:val="21"/>
                <w:szCs w:val="21"/>
                <w:lang w:eastAsia="zh-CN"/>
              </w:rPr>
            </w:pPr>
            <w:r w:rsidRPr="00D8772E">
              <w:rPr>
                <w:rFonts w:asciiTheme="minorEastAsia" w:eastAsiaTheme="minorEastAsia" w:hAnsiTheme="minorEastAsia" w:cstheme="minorEastAsia" w:hint="eastAsia"/>
                <w:bCs/>
                <w:sz w:val="21"/>
                <w:szCs w:val="21"/>
              </w:rPr>
              <w:fldChar w:fldCharType="begin"/>
            </w:r>
            <w:r w:rsidR="00641AE9" w:rsidRPr="00D8772E">
              <w:rPr>
                <w:rFonts w:asciiTheme="minorEastAsia" w:eastAsiaTheme="minorEastAsia" w:hAnsiTheme="minorEastAsia" w:cstheme="minorEastAsia" w:hint="eastAsia"/>
                <w:bCs/>
                <w:sz w:val="21"/>
                <w:szCs w:val="21"/>
                <w:lang w:eastAsia="zh-CN"/>
              </w:rPr>
              <w:instrText xml:space="preserve"> = 3 \* GB3 </w:instrText>
            </w:r>
            <w:r w:rsidRPr="00D8772E">
              <w:rPr>
                <w:rFonts w:asciiTheme="minorEastAsia" w:eastAsiaTheme="minorEastAsia" w:hAnsiTheme="minorEastAsia" w:cstheme="minorEastAsia" w:hint="eastAsia"/>
                <w:bCs/>
                <w:sz w:val="21"/>
                <w:szCs w:val="21"/>
              </w:rPr>
              <w:fldChar w:fldCharType="separate"/>
            </w:r>
            <w:r w:rsidR="00641AE9" w:rsidRPr="00D8772E">
              <w:rPr>
                <w:rFonts w:asciiTheme="minorEastAsia" w:eastAsiaTheme="minorEastAsia" w:hAnsiTheme="minorEastAsia" w:cstheme="minorEastAsia" w:hint="eastAsia"/>
                <w:bCs/>
                <w:sz w:val="21"/>
                <w:szCs w:val="21"/>
                <w:lang w:eastAsia="zh-CN"/>
              </w:rPr>
              <w:t>③</w:t>
            </w:r>
            <w:r w:rsidRPr="00D8772E">
              <w:rPr>
                <w:rFonts w:asciiTheme="minorEastAsia" w:eastAsiaTheme="minorEastAsia" w:hAnsiTheme="minorEastAsia" w:cstheme="minorEastAsia" w:hint="eastAsia"/>
                <w:bCs/>
                <w:sz w:val="21"/>
                <w:szCs w:val="21"/>
              </w:rPr>
              <w:fldChar w:fldCharType="end"/>
            </w:r>
            <w:r w:rsidR="00641AE9" w:rsidRPr="00D8772E">
              <w:rPr>
                <w:rFonts w:asciiTheme="minorEastAsia" w:eastAsiaTheme="minorEastAsia" w:hAnsiTheme="minorEastAsia" w:cstheme="minorEastAsia" w:hint="eastAsia"/>
                <w:bCs/>
                <w:sz w:val="21"/>
                <w:szCs w:val="21"/>
                <w:lang w:eastAsia="zh-CN"/>
              </w:rPr>
              <w:t>环境与健康管理</w:t>
            </w:r>
            <w:r w:rsidR="00641AE9">
              <w:rPr>
                <w:rFonts w:asciiTheme="minorEastAsia" w:eastAsiaTheme="minorEastAsia" w:hAnsiTheme="minorEastAsia" w:cstheme="minorEastAsia" w:hint="eastAsia"/>
                <w:bCs/>
                <w:sz w:val="21"/>
                <w:szCs w:val="21"/>
                <w:lang w:eastAsia="zh-CN"/>
              </w:rPr>
              <w:t>:</w:t>
            </w:r>
            <w:r w:rsidR="00641AE9" w:rsidRPr="00D8772E">
              <w:rPr>
                <w:rFonts w:asciiTheme="minorEastAsia" w:eastAsiaTheme="minorEastAsia" w:hAnsiTheme="minorEastAsia" w:cstheme="minorEastAsia" w:hint="eastAsia"/>
                <w:snapToGrid w:val="0"/>
                <w:sz w:val="21"/>
                <w:szCs w:val="21"/>
                <w:lang w:eastAsia="zh-CN"/>
              </w:rPr>
              <w:t>根据</w:t>
            </w:r>
            <w:r w:rsidR="00641AE9">
              <w:rPr>
                <w:rFonts w:asciiTheme="minorEastAsia" w:eastAsiaTheme="minorEastAsia" w:hAnsiTheme="minorEastAsia" w:cstheme="minorEastAsia" w:hint="eastAsia"/>
                <w:snapToGrid w:val="0"/>
                <w:sz w:val="21"/>
                <w:szCs w:val="21"/>
                <w:lang w:eastAsia="zh-CN"/>
              </w:rPr>
              <w:t>参选人</w:t>
            </w:r>
            <w:r w:rsidR="00641AE9" w:rsidRPr="00D8772E">
              <w:rPr>
                <w:rFonts w:asciiTheme="minorEastAsia" w:eastAsiaTheme="minorEastAsia" w:hAnsiTheme="minorEastAsia" w:cstheme="minorEastAsia" w:hint="eastAsia"/>
                <w:snapToGrid w:val="0"/>
                <w:sz w:val="21"/>
                <w:szCs w:val="21"/>
                <w:lang w:eastAsia="zh-CN"/>
              </w:rPr>
              <w:t>提供的</w:t>
            </w:r>
            <w:r w:rsidR="00641AE9" w:rsidRPr="00D8772E">
              <w:rPr>
                <w:rFonts w:asciiTheme="minorEastAsia" w:eastAsiaTheme="minorEastAsia" w:hAnsiTheme="minorEastAsia" w:cstheme="minorEastAsia" w:hint="eastAsia"/>
                <w:bCs/>
                <w:sz w:val="21"/>
                <w:szCs w:val="21"/>
                <w:lang w:eastAsia="zh-CN"/>
              </w:rPr>
              <w:t>环境与健康管理目标是否明确，环境与健康管理</w:t>
            </w:r>
            <w:r w:rsidR="00641AE9" w:rsidRPr="00D8772E">
              <w:rPr>
                <w:rFonts w:asciiTheme="minorEastAsia" w:eastAsiaTheme="minorEastAsia" w:hAnsiTheme="minorEastAsia" w:cstheme="minorEastAsia" w:hint="eastAsia"/>
                <w:snapToGrid w:val="0"/>
                <w:sz w:val="21"/>
                <w:szCs w:val="21"/>
                <w:lang w:eastAsia="zh-CN"/>
              </w:rPr>
              <w:t>制度是否完善，</w:t>
            </w:r>
            <w:r w:rsidR="00641AE9" w:rsidRPr="00D8772E">
              <w:rPr>
                <w:rFonts w:asciiTheme="minorEastAsia" w:eastAsiaTheme="minorEastAsia" w:hAnsiTheme="minorEastAsia" w:cstheme="minorEastAsia" w:hint="eastAsia"/>
                <w:bCs/>
                <w:sz w:val="21"/>
                <w:szCs w:val="21"/>
                <w:lang w:eastAsia="zh-CN"/>
              </w:rPr>
              <w:t>环境与健康管理</w:t>
            </w:r>
            <w:r w:rsidR="00641AE9" w:rsidRPr="00D8772E">
              <w:rPr>
                <w:rFonts w:asciiTheme="minorEastAsia" w:eastAsiaTheme="minorEastAsia" w:hAnsiTheme="minorEastAsia" w:cstheme="minorEastAsia" w:hint="eastAsia"/>
                <w:snapToGrid w:val="0"/>
                <w:sz w:val="21"/>
                <w:szCs w:val="21"/>
                <w:lang w:eastAsia="zh-CN"/>
              </w:rPr>
              <w:t>控制计划、</w:t>
            </w:r>
            <w:r w:rsidR="00641AE9" w:rsidRPr="00D8772E">
              <w:rPr>
                <w:rFonts w:asciiTheme="minorEastAsia" w:eastAsiaTheme="minorEastAsia" w:hAnsiTheme="minorEastAsia" w:cstheme="minorEastAsia" w:hint="eastAsia"/>
                <w:bCs/>
                <w:sz w:val="21"/>
                <w:szCs w:val="21"/>
                <w:lang w:eastAsia="zh-CN"/>
              </w:rPr>
              <w:t>环境与健康管理</w:t>
            </w:r>
            <w:r w:rsidR="00641AE9" w:rsidRPr="00D8772E">
              <w:rPr>
                <w:rFonts w:asciiTheme="minorEastAsia" w:eastAsiaTheme="minorEastAsia" w:hAnsiTheme="minorEastAsia" w:cstheme="minorEastAsia" w:hint="eastAsia"/>
                <w:snapToGrid w:val="0"/>
                <w:sz w:val="21"/>
                <w:szCs w:val="21"/>
                <w:lang w:eastAsia="zh-CN"/>
              </w:rPr>
              <w:t>控制措施的齐全性、可操作性等进行评审，并在0-</w:t>
            </w:r>
            <w:r w:rsidR="00641AE9">
              <w:rPr>
                <w:rFonts w:asciiTheme="minorEastAsia" w:eastAsiaTheme="minorEastAsia" w:hAnsiTheme="minorEastAsia" w:cstheme="minorEastAsia" w:hint="eastAsia"/>
                <w:snapToGrid w:val="0"/>
                <w:sz w:val="21"/>
                <w:szCs w:val="21"/>
                <w:lang w:eastAsia="zh-CN"/>
              </w:rPr>
              <w:t>1</w:t>
            </w:r>
            <w:r w:rsidR="00641AE9" w:rsidRPr="00D8772E">
              <w:rPr>
                <w:rFonts w:asciiTheme="minorEastAsia" w:eastAsiaTheme="minorEastAsia" w:hAnsiTheme="minorEastAsia" w:cstheme="minorEastAsia" w:hint="eastAsia"/>
                <w:snapToGrid w:val="0"/>
                <w:sz w:val="21"/>
                <w:szCs w:val="21"/>
                <w:lang w:eastAsia="zh-CN"/>
              </w:rPr>
              <w:t>分之间进行评分。</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D55815">
            <w:pPr>
              <w:rPr>
                <w:sz w:val="21"/>
                <w:szCs w:val="21"/>
                <w:lang w:eastAsia="zh-CN"/>
              </w:rPr>
            </w:pPr>
            <w:r w:rsidRPr="00D55815">
              <w:rPr>
                <w:rFonts w:hint="eastAsia"/>
                <w:sz w:val="21"/>
                <w:szCs w:val="21"/>
                <w:lang w:eastAsia="zh-CN"/>
              </w:rPr>
              <w:t>有HSE管理体系认证证书</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890D8E">
            <w:pPr>
              <w:widowControl/>
              <w:jc w:val="center"/>
              <w:textAlignment w:val="center"/>
              <w:rPr>
                <w:b/>
                <w:bCs/>
                <w:color w:val="000000"/>
                <w:sz w:val="21"/>
                <w:szCs w:val="21"/>
                <w:lang w:eastAsia="zh-CN"/>
              </w:rPr>
            </w:pPr>
            <w:r w:rsidRPr="00D55815">
              <w:rPr>
                <w:rFonts w:hint="eastAsia"/>
                <w:color w:val="000000"/>
                <w:sz w:val="21"/>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41AE9" w:rsidP="00641AE9">
            <w:pPr>
              <w:widowControl/>
              <w:spacing w:line="240" w:lineRule="atLeast"/>
              <w:textAlignment w:val="center"/>
              <w:rPr>
                <w:b/>
                <w:bCs/>
                <w:color w:val="000000"/>
                <w:sz w:val="21"/>
                <w:szCs w:val="21"/>
                <w:lang w:eastAsia="zh-CN"/>
              </w:rPr>
            </w:pPr>
            <w:r w:rsidRPr="00D8772E">
              <w:rPr>
                <w:rFonts w:asciiTheme="minorEastAsia" w:eastAsiaTheme="minorEastAsia" w:hAnsiTheme="minorEastAsia" w:cstheme="minorEastAsia" w:hint="eastAsia"/>
                <w:snapToGrid w:val="0"/>
                <w:sz w:val="21"/>
                <w:szCs w:val="21"/>
                <w:lang w:eastAsia="zh-CN"/>
              </w:rPr>
              <w:t>根据</w:t>
            </w:r>
            <w:r>
              <w:rPr>
                <w:rFonts w:asciiTheme="minorEastAsia" w:eastAsiaTheme="minorEastAsia" w:hAnsiTheme="minorEastAsia" w:cstheme="minorEastAsia" w:hint="eastAsia"/>
                <w:snapToGrid w:val="0"/>
                <w:sz w:val="21"/>
                <w:szCs w:val="21"/>
                <w:lang w:eastAsia="zh-CN"/>
              </w:rPr>
              <w:t>参选人</w:t>
            </w:r>
            <w:r w:rsidRPr="00D8772E">
              <w:rPr>
                <w:rFonts w:asciiTheme="minorEastAsia" w:eastAsiaTheme="minorEastAsia" w:hAnsiTheme="minorEastAsia" w:cstheme="minorEastAsia" w:hint="eastAsia"/>
                <w:snapToGrid w:val="0"/>
                <w:sz w:val="21"/>
                <w:szCs w:val="21"/>
                <w:lang w:eastAsia="zh-CN"/>
              </w:rPr>
              <w:t>提供的</w:t>
            </w:r>
            <w:r>
              <w:rPr>
                <w:rFonts w:asciiTheme="minorEastAsia" w:eastAsiaTheme="minorEastAsia" w:hAnsiTheme="minorEastAsia" w:cstheme="minorEastAsia" w:hint="eastAsia"/>
                <w:snapToGrid w:val="0"/>
                <w:sz w:val="21"/>
                <w:szCs w:val="21"/>
                <w:lang w:eastAsia="zh-CN"/>
              </w:rPr>
              <w:t>HSE管理</w:t>
            </w:r>
            <w:r w:rsidRPr="00D8772E">
              <w:rPr>
                <w:rFonts w:asciiTheme="minorEastAsia" w:eastAsiaTheme="minorEastAsia" w:hAnsiTheme="minorEastAsia" w:cstheme="minorEastAsia" w:hint="eastAsia"/>
                <w:snapToGrid w:val="0"/>
                <w:sz w:val="21"/>
                <w:szCs w:val="21"/>
                <w:lang w:eastAsia="zh-CN"/>
              </w:rPr>
              <w:t>目标是否明确，管理制度是否完善，控制计划</w:t>
            </w:r>
            <w:r>
              <w:rPr>
                <w:rFonts w:asciiTheme="minorEastAsia" w:eastAsiaTheme="minorEastAsia" w:hAnsiTheme="minorEastAsia" w:cstheme="minorEastAsia" w:hint="eastAsia"/>
                <w:snapToGrid w:val="0"/>
                <w:sz w:val="21"/>
                <w:szCs w:val="21"/>
                <w:lang w:eastAsia="zh-CN"/>
              </w:rPr>
              <w:t>和</w:t>
            </w:r>
            <w:r w:rsidRPr="00D8772E">
              <w:rPr>
                <w:rFonts w:asciiTheme="minorEastAsia" w:eastAsiaTheme="minorEastAsia" w:hAnsiTheme="minorEastAsia" w:cstheme="minorEastAsia" w:hint="eastAsia"/>
                <w:snapToGrid w:val="0"/>
                <w:sz w:val="21"/>
                <w:szCs w:val="21"/>
                <w:lang w:eastAsia="zh-CN"/>
              </w:rPr>
              <w:t>控制措施的齐全性、可操作性等进行评审，并在0-</w:t>
            </w:r>
            <w:r>
              <w:rPr>
                <w:rFonts w:asciiTheme="minorEastAsia" w:eastAsiaTheme="minorEastAsia" w:hAnsiTheme="minorEastAsia" w:cstheme="minorEastAsia" w:hint="eastAsia"/>
                <w:snapToGrid w:val="0"/>
                <w:sz w:val="21"/>
                <w:szCs w:val="21"/>
                <w:lang w:eastAsia="zh-CN"/>
              </w:rPr>
              <w:t>2</w:t>
            </w:r>
            <w:r w:rsidRPr="00D8772E">
              <w:rPr>
                <w:rFonts w:asciiTheme="minorEastAsia" w:eastAsiaTheme="minorEastAsia" w:hAnsiTheme="minorEastAsia" w:cstheme="minorEastAsia" w:hint="eastAsia"/>
                <w:snapToGrid w:val="0"/>
                <w:sz w:val="21"/>
                <w:szCs w:val="21"/>
                <w:lang w:eastAsia="zh-CN"/>
              </w:rPr>
              <w:t>分之间进行评分。</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D55815">
            <w:pPr>
              <w:rPr>
                <w:sz w:val="21"/>
                <w:szCs w:val="21"/>
                <w:lang w:eastAsia="zh-CN"/>
              </w:rPr>
            </w:pPr>
            <w:r w:rsidRPr="00D55815">
              <w:rPr>
                <w:rFonts w:hint="eastAsia"/>
                <w:sz w:val="21"/>
                <w:szCs w:val="21"/>
                <w:lang w:eastAsia="zh-CN"/>
              </w:rPr>
              <w:t>资源配置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30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6A04B8" w:rsidRPr="004C4BB9" w:rsidRDefault="00BC7AF6" w:rsidP="006A04B8">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bCs/>
                <w:sz w:val="21"/>
                <w:szCs w:val="21"/>
              </w:rPr>
              <w:fldChar w:fldCharType="begin"/>
            </w:r>
            <w:r w:rsidR="006A04B8" w:rsidRPr="004C4BB9">
              <w:rPr>
                <w:rFonts w:asciiTheme="minorEastAsia" w:eastAsiaTheme="minorEastAsia" w:hAnsiTheme="minorEastAsia" w:cstheme="minorEastAsia" w:hint="eastAsia"/>
                <w:bCs/>
                <w:sz w:val="21"/>
                <w:szCs w:val="21"/>
                <w:lang w:eastAsia="zh-CN"/>
              </w:rPr>
              <w:instrText xml:space="preserve"> = 1 \* GB3 </w:instrText>
            </w:r>
            <w:r w:rsidRPr="004C4BB9">
              <w:rPr>
                <w:rFonts w:asciiTheme="minorEastAsia" w:eastAsiaTheme="minorEastAsia" w:hAnsiTheme="minorEastAsia" w:cstheme="minorEastAsia" w:hint="eastAsia"/>
                <w:bCs/>
                <w:sz w:val="21"/>
                <w:szCs w:val="21"/>
              </w:rPr>
              <w:fldChar w:fldCharType="separate"/>
            </w:r>
            <w:r w:rsidR="006A04B8" w:rsidRPr="004C4BB9">
              <w:rPr>
                <w:rFonts w:asciiTheme="minorEastAsia" w:eastAsiaTheme="minorEastAsia" w:hAnsiTheme="minorEastAsia" w:cstheme="minorEastAsia" w:hint="eastAsia"/>
                <w:bCs/>
                <w:sz w:val="21"/>
                <w:szCs w:val="21"/>
                <w:lang w:eastAsia="zh-CN"/>
              </w:rPr>
              <w:t>①</w:t>
            </w:r>
            <w:r w:rsidRPr="004C4BB9">
              <w:rPr>
                <w:rFonts w:asciiTheme="minorEastAsia" w:eastAsiaTheme="minorEastAsia" w:hAnsiTheme="minorEastAsia" w:cstheme="minorEastAsia" w:hint="eastAsia"/>
                <w:bCs/>
                <w:sz w:val="21"/>
                <w:szCs w:val="21"/>
              </w:rPr>
              <w:fldChar w:fldCharType="end"/>
            </w:r>
            <w:r w:rsidR="006A04B8" w:rsidRPr="004C4BB9">
              <w:rPr>
                <w:rFonts w:asciiTheme="minorEastAsia" w:eastAsiaTheme="minorEastAsia" w:hAnsiTheme="minorEastAsia" w:cstheme="minorEastAsia" w:hint="eastAsia"/>
                <w:sz w:val="21"/>
                <w:szCs w:val="21"/>
                <w:lang w:eastAsia="zh-CN"/>
              </w:rPr>
              <w:t>根据</w:t>
            </w:r>
            <w:r w:rsidR="006A04B8">
              <w:rPr>
                <w:rFonts w:asciiTheme="minorEastAsia" w:eastAsiaTheme="minorEastAsia" w:hAnsiTheme="minorEastAsia" w:cstheme="minorEastAsia" w:hint="eastAsia"/>
                <w:sz w:val="21"/>
                <w:szCs w:val="21"/>
                <w:lang w:eastAsia="zh-CN"/>
              </w:rPr>
              <w:t>参选人</w:t>
            </w:r>
            <w:r w:rsidR="006A04B8" w:rsidRPr="004C4BB9">
              <w:rPr>
                <w:rFonts w:asciiTheme="minorEastAsia" w:eastAsiaTheme="minorEastAsia" w:hAnsiTheme="minorEastAsia" w:cstheme="minorEastAsia" w:hint="eastAsia"/>
                <w:sz w:val="21"/>
                <w:szCs w:val="21"/>
                <w:lang w:eastAsia="zh-CN"/>
              </w:rPr>
              <w:t>拟投入本项目的维护用机械、设备齐全性，满足招标文件要求的程度，在0-1</w:t>
            </w:r>
            <w:r w:rsidR="006A04B8">
              <w:rPr>
                <w:rFonts w:asciiTheme="minorEastAsia" w:eastAsiaTheme="minorEastAsia" w:hAnsiTheme="minorEastAsia" w:cstheme="minorEastAsia" w:hint="eastAsia"/>
                <w:sz w:val="21"/>
                <w:szCs w:val="21"/>
                <w:lang w:eastAsia="zh-CN"/>
              </w:rPr>
              <w:t>0</w:t>
            </w:r>
            <w:r w:rsidR="006A04B8" w:rsidRPr="004C4BB9">
              <w:rPr>
                <w:rFonts w:asciiTheme="minorEastAsia" w:eastAsiaTheme="minorEastAsia" w:hAnsiTheme="minorEastAsia" w:cstheme="minorEastAsia" w:hint="eastAsia"/>
                <w:sz w:val="21"/>
                <w:szCs w:val="21"/>
                <w:lang w:eastAsia="zh-CN"/>
              </w:rPr>
              <w:t>分之间评分。</w:t>
            </w:r>
          </w:p>
          <w:p w:rsidR="008667CC" w:rsidRPr="00D55815" w:rsidRDefault="00BC7AF6" w:rsidP="006A04B8">
            <w:pPr>
              <w:spacing w:line="240" w:lineRule="atLeast"/>
              <w:rPr>
                <w:rStyle w:val="font21"/>
                <w:rFonts w:asciiTheme="minorEastAsia" w:eastAsiaTheme="minorEastAsia" w:hAnsiTheme="minorEastAsia" w:cstheme="minorEastAsia" w:hint="default"/>
                <w:bCs/>
                <w:sz w:val="21"/>
                <w:szCs w:val="21"/>
                <w:lang w:eastAsia="zh-CN"/>
              </w:rPr>
            </w:pPr>
            <w:r w:rsidRPr="004C4BB9">
              <w:rPr>
                <w:rFonts w:asciiTheme="minorEastAsia" w:eastAsiaTheme="minorEastAsia" w:hAnsiTheme="minorEastAsia" w:cstheme="minorEastAsia" w:hint="eastAsia"/>
                <w:bCs/>
                <w:sz w:val="21"/>
                <w:szCs w:val="21"/>
              </w:rPr>
              <w:fldChar w:fldCharType="begin"/>
            </w:r>
            <w:r w:rsidR="006A04B8" w:rsidRPr="004C4BB9">
              <w:rPr>
                <w:rFonts w:asciiTheme="minorEastAsia" w:eastAsiaTheme="minorEastAsia" w:hAnsiTheme="minorEastAsia" w:cstheme="minorEastAsia" w:hint="eastAsia"/>
                <w:bCs/>
                <w:sz w:val="21"/>
                <w:szCs w:val="21"/>
                <w:lang w:eastAsia="zh-CN"/>
              </w:rPr>
              <w:instrText xml:space="preserve"> = 2 \* GB3 </w:instrText>
            </w:r>
            <w:r w:rsidRPr="004C4BB9">
              <w:rPr>
                <w:rFonts w:asciiTheme="minorEastAsia" w:eastAsiaTheme="minorEastAsia" w:hAnsiTheme="minorEastAsia" w:cstheme="minorEastAsia" w:hint="eastAsia"/>
                <w:bCs/>
                <w:sz w:val="21"/>
                <w:szCs w:val="21"/>
              </w:rPr>
              <w:fldChar w:fldCharType="separate"/>
            </w:r>
            <w:r w:rsidR="006A04B8" w:rsidRPr="004C4BB9">
              <w:rPr>
                <w:rFonts w:asciiTheme="minorEastAsia" w:eastAsiaTheme="minorEastAsia" w:hAnsiTheme="minorEastAsia" w:cstheme="minorEastAsia" w:hint="eastAsia"/>
                <w:bCs/>
                <w:sz w:val="21"/>
                <w:szCs w:val="21"/>
                <w:lang w:eastAsia="zh-CN"/>
              </w:rPr>
              <w:t>②</w:t>
            </w:r>
            <w:r w:rsidRPr="004C4BB9">
              <w:rPr>
                <w:rFonts w:asciiTheme="minorEastAsia" w:eastAsiaTheme="minorEastAsia" w:hAnsiTheme="minorEastAsia" w:cstheme="minorEastAsia" w:hint="eastAsia"/>
                <w:bCs/>
                <w:sz w:val="21"/>
                <w:szCs w:val="21"/>
              </w:rPr>
              <w:fldChar w:fldCharType="end"/>
            </w:r>
            <w:r w:rsidR="006A04B8" w:rsidRPr="004C4BB9">
              <w:rPr>
                <w:rFonts w:asciiTheme="minorEastAsia" w:eastAsiaTheme="minorEastAsia" w:hAnsiTheme="minorEastAsia" w:cstheme="minorEastAsia" w:hint="eastAsia"/>
                <w:sz w:val="21"/>
                <w:szCs w:val="21"/>
                <w:lang w:eastAsia="zh-CN"/>
              </w:rPr>
              <w:t>根据</w:t>
            </w:r>
            <w:r w:rsidR="006A04B8">
              <w:rPr>
                <w:rFonts w:asciiTheme="minorEastAsia" w:eastAsiaTheme="minorEastAsia" w:hAnsiTheme="minorEastAsia" w:cstheme="minorEastAsia" w:hint="eastAsia"/>
                <w:sz w:val="21"/>
                <w:szCs w:val="21"/>
                <w:lang w:eastAsia="zh-CN"/>
              </w:rPr>
              <w:t>参选人</w:t>
            </w:r>
            <w:r w:rsidR="006A04B8" w:rsidRPr="004C4BB9">
              <w:rPr>
                <w:rFonts w:asciiTheme="minorEastAsia" w:eastAsiaTheme="minorEastAsia" w:hAnsiTheme="minorEastAsia" w:cstheme="minorEastAsia" w:hint="eastAsia"/>
                <w:sz w:val="21"/>
                <w:szCs w:val="21"/>
                <w:lang w:eastAsia="zh-CN"/>
              </w:rPr>
              <w:t>拟用于本项目的维修耗材的供给方案进行评分，方案可行的，得</w:t>
            </w:r>
            <w:r w:rsidR="006A04B8">
              <w:rPr>
                <w:rFonts w:asciiTheme="minorEastAsia" w:eastAsiaTheme="minorEastAsia" w:hAnsiTheme="minorEastAsia" w:cstheme="minorEastAsia" w:hint="eastAsia"/>
                <w:sz w:val="21"/>
                <w:szCs w:val="21"/>
                <w:lang w:eastAsia="zh-CN"/>
              </w:rPr>
              <w:t>20</w:t>
            </w:r>
            <w:r w:rsidR="006A04B8" w:rsidRPr="004C4BB9">
              <w:rPr>
                <w:rFonts w:asciiTheme="minorEastAsia" w:eastAsiaTheme="minorEastAsia" w:hAnsiTheme="minorEastAsia" w:cstheme="minorEastAsia" w:hint="eastAsia"/>
                <w:sz w:val="21"/>
                <w:szCs w:val="21"/>
                <w:lang w:eastAsia="zh-CN"/>
              </w:rPr>
              <w:t>分；较好的，得</w:t>
            </w:r>
            <w:r w:rsidR="006A04B8">
              <w:rPr>
                <w:rFonts w:asciiTheme="minorEastAsia" w:eastAsiaTheme="minorEastAsia" w:hAnsiTheme="minorEastAsia" w:cstheme="minorEastAsia" w:hint="eastAsia"/>
                <w:sz w:val="21"/>
                <w:szCs w:val="21"/>
                <w:lang w:eastAsia="zh-CN"/>
              </w:rPr>
              <w:t>10</w:t>
            </w:r>
            <w:r w:rsidR="006A04B8" w:rsidRPr="004C4BB9">
              <w:rPr>
                <w:rFonts w:asciiTheme="minorEastAsia" w:eastAsiaTheme="minorEastAsia" w:hAnsiTheme="minorEastAsia" w:cstheme="minorEastAsia" w:hint="eastAsia"/>
                <w:sz w:val="21"/>
                <w:szCs w:val="21"/>
                <w:lang w:eastAsia="zh-CN"/>
              </w:rPr>
              <w:t>分</w:t>
            </w:r>
            <w:r w:rsidR="006A04B8">
              <w:rPr>
                <w:rFonts w:asciiTheme="minorEastAsia" w:eastAsiaTheme="minorEastAsia" w:hAnsiTheme="minorEastAsia" w:cstheme="minorEastAsia" w:hint="eastAsia"/>
                <w:sz w:val="21"/>
                <w:szCs w:val="21"/>
                <w:lang w:eastAsia="zh-CN"/>
              </w:rPr>
              <w:t>，</w:t>
            </w:r>
            <w:r w:rsidR="006A04B8" w:rsidRPr="004C4BB9">
              <w:rPr>
                <w:rFonts w:asciiTheme="minorEastAsia" w:eastAsiaTheme="minorEastAsia" w:hAnsiTheme="minorEastAsia" w:cstheme="minorEastAsia" w:hint="eastAsia"/>
                <w:sz w:val="21"/>
                <w:szCs w:val="21"/>
                <w:lang w:eastAsia="zh-CN"/>
              </w:rPr>
              <w:t>较差或未提供的，得0分。</w:t>
            </w: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D55815">
            <w:pPr>
              <w:widowControl/>
              <w:textAlignment w:val="center"/>
              <w:rPr>
                <w:color w:val="000000"/>
                <w:sz w:val="21"/>
                <w:szCs w:val="21"/>
                <w:lang w:eastAsia="zh-CN"/>
              </w:rPr>
            </w:pPr>
            <w:r w:rsidRPr="00D55815">
              <w:rPr>
                <w:rFonts w:hint="eastAsia"/>
                <w:sz w:val="21"/>
                <w:szCs w:val="21"/>
              </w:rPr>
              <w:t>备品备件</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15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widowControl/>
              <w:spacing w:line="240" w:lineRule="atLeast"/>
              <w:textAlignment w:val="center"/>
              <w:rPr>
                <w:color w:val="000000"/>
                <w:sz w:val="21"/>
                <w:szCs w:val="21"/>
                <w:lang w:eastAsia="zh-CN"/>
              </w:rPr>
            </w:pPr>
            <w:r w:rsidRPr="00D55815">
              <w:rPr>
                <w:rFonts w:hint="eastAsia"/>
                <w:sz w:val="21"/>
                <w:szCs w:val="21"/>
                <w:lang w:eastAsia="zh-CN"/>
              </w:rPr>
              <w:t>常备库存备件的种类、数量及配件供应的渠道</w:t>
            </w: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D55815">
            <w:pPr>
              <w:widowControl/>
              <w:spacing w:line="240" w:lineRule="atLeast"/>
              <w:textAlignment w:val="center"/>
              <w:rPr>
                <w:rFonts w:asciiTheme="minorEastAsia" w:eastAsiaTheme="minorEastAsia" w:hAnsiTheme="minorEastAsia" w:cstheme="minorEastAsia"/>
                <w:b/>
                <w:bCs/>
                <w:sz w:val="21"/>
                <w:szCs w:val="21"/>
              </w:rPr>
            </w:pPr>
            <w:r w:rsidRPr="00D55815">
              <w:rPr>
                <w:rFonts w:hint="eastAsia"/>
                <w:sz w:val="21"/>
                <w:szCs w:val="21"/>
              </w:rPr>
              <w:t>检修工期</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10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widowControl/>
              <w:spacing w:line="240" w:lineRule="atLeast"/>
              <w:textAlignment w:val="center"/>
              <w:rPr>
                <w:rFonts w:asciiTheme="minorEastAsia" w:eastAsiaTheme="minorEastAsia" w:hAnsiTheme="minorEastAsia" w:cstheme="minorEastAsia"/>
                <w:snapToGrid w:val="0"/>
                <w:sz w:val="21"/>
                <w:szCs w:val="21"/>
                <w:lang w:eastAsia="zh-CN"/>
              </w:rPr>
            </w:pPr>
            <w:r w:rsidRPr="00D55815">
              <w:rPr>
                <w:rFonts w:hint="eastAsia"/>
                <w:sz w:val="21"/>
                <w:szCs w:val="21"/>
                <w:lang w:eastAsia="zh-CN"/>
              </w:rPr>
              <w:t>按维修、检修和抢险方式，各需多长时间能维修完成</w:t>
            </w: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D55815">
            <w:pPr>
              <w:widowControl/>
              <w:spacing w:line="240" w:lineRule="atLeast"/>
              <w:textAlignment w:val="center"/>
              <w:rPr>
                <w:rFonts w:asciiTheme="minorEastAsia" w:eastAsiaTheme="minorEastAsia" w:hAnsiTheme="minorEastAsia" w:cstheme="minorEastAsia"/>
                <w:b/>
                <w:bCs/>
                <w:sz w:val="21"/>
                <w:szCs w:val="21"/>
              </w:rPr>
            </w:pPr>
            <w:r w:rsidRPr="00D55815">
              <w:rPr>
                <w:rFonts w:hint="eastAsia"/>
                <w:sz w:val="21"/>
                <w:szCs w:val="21"/>
              </w:rPr>
              <w:t>响应时间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widowControl/>
              <w:jc w:val="center"/>
              <w:textAlignment w:val="center"/>
              <w:rPr>
                <w:color w:val="000000"/>
                <w:sz w:val="21"/>
                <w:szCs w:val="21"/>
                <w:lang w:eastAsia="zh-CN"/>
              </w:rPr>
            </w:pPr>
            <w:r w:rsidRPr="00D55815">
              <w:rPr>
                <w:rFonts w:hint="eastAsia"/>
                <w:color w:val="000000"/>
                <w:sz w:val="21"/>
                <w:szCs w:val="21"/>
                <w:lang w:eastAsia="zh-CN"/>
              </w:rPr>
              <w:t>10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8667CC" w:rsidP="00890D8E">
            <w:pPr>
              <w:spacing w:line="240" w:lineRule="atLeast"/>
              <w:rPr>
                <w:rFonts w:asciiTheme="minorEastAsia" w:eastAsiaTheme="minorEastAsia" w:hAnsiTheme="minorEastAsia" w:cstheme="minorEastAsia"/>
                <w:bCs/>
                <w:sz w:val="21"/>
                <w:szCs w:val="21"/>
                <w:lang w:eastAsia="zh-CN"/>
              </w:rPr>
            </w:pPr>
            <w:r w:rsidRPr="00D55815">
              <w:rPr>
                <w:rFonts w:hint="eastAsia"/>
                <w:sz w:val="21"/>
                <w:szCs w:val="21"/>
                <w:lang w:eastAsia="zh-CN"/>
              </w:rPr>
              <w:t>现场阀门需检修时，多长时间能到现场检修或运走检修</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D55815">
            <w:pPr>
              <w:widowControl/>
              <w:spacing w:line="240" w:lineRule="atLeast"/>
              <w:textAlignment w:val="center"/>
              <w:rPr>
                <w:rFonts w:asciiTheme="minorEastAsia" w:eastAsiaTheme="minorEastAsia" w:hAnsiTheme="minorEastAsia" w:cstheme="minorEastAsia"/>
                <w:b/>
                <w:bCs/>
                <w:sz w:val="21"/>
                <w:szCs w:val="21"/>
                <w:lang w:eastAsia="zh-CN"/>
              </w:rPr>
            </w:pPr>
            <w:r w:rsidRPr="00D55815">
              <w:rPr>
                <w:rFonts w:hint="eastAsia"/>
                <w:sz w:val="21"/>
                <w:szCs w:val="21"/>
              </w:rPr>
              <w:t>人员配置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CC27C8">
            <w:pPr>
              <w:widowControl/>
              <w:jc w:val="center"/>
              <w:textAlignment w:val="center"/>
              <w:rPr>
                <w:color w:val="000000"/>
                <w:sz w:val="21"/>
                <w:szCs w:val="21"/>
                <w:lang w:eastAsia="zh-CN"/>
              </w:rPr>
            </w:pPr>
            <w:r w:rsidRPr="00D55815">
              <w:rPr>
                <w:rFonts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6A04B8" w:rsidRPr="004C4BB9" w:rsidRDefault="00BC7AF6" w:rsidP="006A04B8">
            <w:pPr>
              <w:spacing w:line="240" w:lineRule="atLeast"/>
              <w:rPr>
                <w:rFonts w:asciiTheme="minorEastAsia" w:eastAsiaTheme="minorEastAsia" w:hAnsiTheme="minorEastAsia" w:cstheme="minorEastAsia"/>
                <w:spacing w:val="10"/>
                <w:sz w:val="21"/>
                <w:szCs w:val="21"/>
                <w:lang w:eastAsia="zh-CN"/>
              </w:rPr>
            </w:pPr>
            <w:r w:rsidRPr="004C4BB9">
              <w:rPr>
                <w:rFonts w:asciiTheme="minorEastAsia" w:eastAsiaTheme="minorEastAsia" w:hAnsiTheme="minorEastAsia" w:cstheme="minorEastAsia" w:hint="eastAsia"/>
                <w:bCs/>
                <w:sz w:val="21"/>
                <w:szCs w:val="21"/>
              </w:rPr>
              <w:fldChar w:fldCharType="begin"/>
            </w:r>
            <w:r w:rsidR="006A04B8" w:rsidRPr="004C4BB9">
              <w:rPr>
                <w:rFonts w:asciiTheme="minorEastAsia" w:eastAsiaTheme="minorEastAsia" w:hAnsiTheme="minorEastAsia" w:cstheme="minorEastAsia" w:hint="eastAsia"/>
                <w:bCs/>
                <w:sz w:val="21"/>
                <w:szCs w:val="21"/>
                <w:lang w:eastAsia="zh-CN"/>
              </w:rPr>
              <w:instrText xml:space="preserve"> = 1 \* GB3 </w:instrText>
            </w:r>
            <w:r w:rsidRPr="004C4BB9">
              <w:rPr>
                <w:rFonts w:asciiTheme="minorEastAsia" w:eastAsiaTheme="minorEastAsia" w:hAnsiTheme="minorEastAsia" w:cstheme="minorEastAsia" w:hint="eastAsia"/>
                <w:bCs/>
                <w:sz w:val="21"/>
                <w:szCs w:val="21"/>
              </w:rPr>
              <w:fldChar w:fldCharType="separate"/>
            </w:r>
            <w:r w:rsidR="006A04B8" w:rsidRPr="004C4BB9">
              <w:rPr>
                <w:rFonts w:asciiTheme="minorEastAsia" w:eastAsiaTheme="minorEastAsia" w:hAnsiTheme="minorEastAsia" w:cstheme="minorEastAsia" w:hint="eastAsia"/>
                <w:bCs/>
                <w:sz w:val="21"/>
                <w:szCs w:val="21"/>
                <w:lang w:eastAsia="zh-CN"/>
              </w:rPr>
              <w:t>①</w:t>
            </w:r>
            <w:r w:rsidRPr="004C4BB9">
              <w:rPr>
                <w:rFonts w:asciiTheme="minorEastAsia" w:eastAsiaTheme="minorEastAsia" w:hAnsiTheme="minorEastAsia" w:cstheme="minorEastAsia" w:hint="eastAsia"/>
                <w:bCs/>
                <w:sz w:val="21"/>
                <w:szCs w:val="21"/>
              </w:rPr>
              <w:fldChar w:fldCharType="end"/>
            </w:r>
            <w:r w:rsidR="006A04B8" w:rsidRPr="004C4BB9">
              <w:rPr>
                <w:rFonts w:asciiTheme="minorEastAsia" w:eastAsiaTheme="minorEastAsia" w:hAnsiTheme="minorEastAsia" w:cstheme="minorEastAsia" w:hint="eastAsia"/>
                <w:spacing w:val="10"/>
                <w:sz w:val="21"/>
                <w:szCs w:val="21"/>
                <w:lang w:eastAsia="zh-CN"/>
              </w:rPr>
              <w:t>组织机构</w:t>
            </w:r>
            <w:r w:rsidR="006A04B8">
              <w:rPr>
                <w:rFonts w:asciiTheme="minorEastAsia" w:eastAsiaTheme="minorEastAsia" w:hAnsiTheme="minorEastAsia" w:cstheme="minorEastAsia" w:hint="eastAsia"/>
                <w:spacing w:val="10"/>
                <w:sz w:val="21"/>
                <w:szCs w:val="21"/>
                <w:lang w:eastAsia="zh-CN"/>
              </w:rPr>
              <w:t>：</w:t>
            </w:r>
            <w:r w:rsidR="006A04B8" w:rsidRPr="004C4BB9">
              <w:rPr>
                <w:rFonts w:asciiTheme="minorEastAsia" w:eastAsiaTheme="minorEastAsia" w:hAnsiTheme="minorEastAsia" w:cstheme="minorEastAsia" w:hint="eastAsia"/>
                <w:spacing w:val="10"/>
                <w:sz w:val="21"/>
                <w:szCs w:val="21"/>
                <w:lang w:eastAsia="zh-CN"/>
              </w:rPr>
              <w:t>管理组织机构是否健全，管理人员是否符合要求，各专业划分是否合理，在0-2分之间评分。</w:t>
            </w:r>
          </w:p>
          <w:p w:rsidR="006A04B8" w:rsidRPr="004C4BB9" w:rsidRDefault="00BC7AF6" w:rsidP="006A04B8">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bCs/>
                <w:sz w:val="21"/>
                <w:szCs w:val="21"/>
              </w:rPr>
              <w:fldChar w:fldCharType="begin"/>
            </w:r>
            <w:r w:rsidR="006A04B8" w:rsidRPr="004C4BB9">
              <w:rPr>
                <w:rFonts w:asciiTheme="minorEastAsia" w:eastAsiaTheme="minorEastAsia" w:hAnsiTheme="minorEastAsia" w:cstheme="minorEastAsia" w:hint="eastAsia"/>
                <w:bCs/>
                <w:sz w:val="21"/>
                <w:szCs w:val="21"/>
                <w:lang w:eastAsia="zh-CN"/>
              </w:rPr>
              <w:instrText xml:space="preserve"> = 2 \* GB3 </w:instrText>
            </w:r>
            <w:r w:rsidRPr="004C4BB9">
              <w:rPr>
                <w:rFonts w:asciiTheme="minorEastAsia" w:eastAsiaTheme="minorEastAsia" w:hAnsiTheme="minorEastAsia" w:cstheme="minorEastAsia" w:hint="eastAsia"/>
                <w:bCs/>
                <w:sz w:val="21"/>
                <w:szCs w:val="21"/>
              </w:rPr>
              <w:fldChar w:fldCharType="separate"/>
            </w:r>
            <w:r w:rsidR="006A04B8" w:rsidRPr="004C4BB9">
              <w:rPr>
                <w:rFonts w:asciiTheme="minorEastAsia" w:eastAsiaTheme="minorEastAsia" w:hAnsiTheme="minorEastAsia" w:cstheme="minorEastAsia" w:hint="eastAsia"/>
                <w:bCs/>
                <w:sz w:val="21"/>
                <w:szCs w:val="21"/>
                <w:lang w:eastAsia="zh-CN"/>
              </w:rPr>
              <w:t>②</w:t>
            </w:r>
            <w:r w:rsidRPr="004C4BB9">
              <w:rPr>
                <w:rFonts w:asciiTheme="minorEastAsia" w:eastAsiaTheme="minorEastAsia" w:hAnsiTheme="minorEastAsia" w:cstheme="minorEastAsia" w:hint="eastAsia"/>
                <w:bCs/>
                <w:sz w:val="21"/>
                <w:szCs w:val="21"/>
              </w:rPr>
              <w:fldChar w:fldCharType="end"/>
            </w:r>
            <w:r w:rsidR="006A04B8" w:rsidRPr="004C4BB9">
              <w:rPr>
                <w:rFonts w:asciiTheme="minorEastAsia" w:eastAsiaTheme="minorEastAsia" w:hAnsiTheme="minorEastAsia" w:cstheme="minorEastAsia" w:hint="eastAsia"/>
                <w:sz w:val="21"/>
                <w:szCs w:val="21"/>
                <w:lang w:eastAsia="zh-CN"/>
              </w:rPr>
              <w:t>项目主要管理人员组成</w:t>
            </w:r>
            <w:r w:rsidR="006A04B8">
              <w:rPr>
                <w:rFonts w:asciiTheme="minorEastAsia" w:eastAsiaTheme="minorEastAsia" w:hAnsiTheme="minorEastAsia" w:cstheme="minorEastAsia" w:hint="eastAsia"/>
                <w:sz w:val="21"/>
                <w:szCs w:val="21"/>
                <w:lang w:eastAsia="zh-CN"/>
              </w:rPr>
              <w:t>：</w:t>
            </w:r>
            <w:r w:rsidR="006A04B8" w:rsidRPr="004C4BB9">
              <w:rPr>
                <w:rFonts w:asciiTheme="minorEastAsia" w:eastAsiaTheme="minorEastAsia" w:hAnsiTheme="minorEastAsia" w:cstheme="minorEastAsia" w:hint="eastAsia"/>
                <w:sz w:val="21"/>
                <w:szCs w:val="21"/>
                <w:lang w:eastAsia="zh-CN"/>
              </w:rPr>
              <w:t>根据</w:t>
            </w:r>
            <w:r w:rsidR="006A04B8">
              <w:rPr>
                <w:rFonts w:asciiTheme="minorEastAsia" w:eastAsiaTheme="minorEastAsia" w:hAnsiTheme="minorEastAsia" w:cstheme="minorEastAsia" w:hint="eastAsia"/>
                <w:sz w:val="21"/>
                <w:szCs w:val="21"/>
                <w:lang w:eastAsia="zh-CN"/>
              </w:rPr>
              <w:t>参选人</w:t>
            </w:r>
            <w:r w:rsidR="006A04B8" w:rsidRPr="004C4BB9">
              <w:rPr>
                <w:rFonts w:asciiTheme="minorEastAsia" w:eastAsiaTheme="minorEastAsia" w:hAnsiTheme="minorEastAsia" w:cstheme="minorEastAsia" w:hint="eastAsia"/>
                <w:sz w:val="21"/>
                <w:szCs w:val="21"/>
                <w:lang w:eastAsia="zh-CN"/>
              </w:rPr>
              <w:t>拟派本项目的主要管理人员（项目经理、项目副经理、机务专业工程师、安全员）配置的合理性（包括人员学历、职称、资格证、经验、资历等方面），满足招标文件技术要求的程度进行评审并在0-</w:t>
            </w:r>
            <w:r w:rsidR="006A04B8">
              <w:rPr>
                <w:rFonts w:asciiTheme="minorEastAsia" w:eastAsiaTheme="minorEastAsia" w:hAnsiTheme="minorEastAsia" w:cstheme="minorEastAsia" w:hint="eastAsia"/>
                <w:sz w:val="21"/>
                <w:szCs w:val="21"/>
                <w:lang w:eastAsia="zh-CN"/>
              </w:rPr>
              <w:t>2</w:t>
            </w:r>
            <w:r w:rsidR="006A04B8" w:rsidRPr="004C4BB9">
              <w:rPr>
                <w:rFonts w:asciiTheme="minorEastAsia" w:eastAsiaTheme="minorEastAsia" w:hAnsiTheme="minorEastAsia" w:cstheme="minorEastAsia" w:hint="eastAsia"/>
                <w:sz w:val="21"/>
                <w:szCs w:val="21"/>
                <w:lang w:eastAsia="zh-CN"/>
              </w:rPr>
              <w:t>分之间评分。</w:t>
            </w:r>
          </w:p>
          <w:p w:rsidR="006A04B8" w:rsidRPr="004C4BB9" w:rsidRDefault="006A04B8" w:rsidP="006A04B8">
            <w:pPr>
              <w:spacing w:line="240" w:lineRule="atLeast"/>
              <w:rPr>
                <w:rFonts w:asciiTheme="minorEastAsia" w:eastAsiaTheme="minorEastAsia" w:hAnsiTheme="minorEastAsia" w:cstheme="minorEastAsia"/>
                <w:sz w:val="21"/>
                <w:szCs w:val="21"/>
                <w:lang w:eastAsia="zh-CN"/>
              </w:rPr>
            </w:pPr>
            <w:r w:rsidRPr="004C4BB9">
              <w:rPr>
                <w:rFonts w:asciiTheme="minorEastAsia" w:eastAsiaTheme="minorEastAsia" w:hAnsiTheme="minorEastAsia" w:cstheme="minorEastAsia" w:hint="eastAsia"/>
                <w:sz w:val="21"/>
                <w:szCs w:val="21"/>
                <w:lang w:eastAsia="zh-CN"/>
              </w:rPr>
              <w:t>③项目团队其他技术维护人员资质</w:t>
            </w:r>
            <w:r>
              <w:rPr>
                <w:rFonts w:asciiTheme="minorEastAsia" w:eastAsiaTheme="minorEastAsia" w:hAnsiTheme="minorEastAsia" w:cstheme="minorEastAsia" w:hint="eastAsia"/>
                <w:sz w:val="21"/>
                <w:szCs w:val="21"/>
                <w:lang w:eastAsia="zh-CN"/>
              </w:rPr>
              <w:t>：</w:t>
            </w:r>
            <w:r w:rsidRPr="004C4BB9">
              <w:rPr>
                <w:rFonts w:asciiTheme="minorEastAsia" w:eastAsiaTheme="minorEastAsia" w:hAnsiTheme="minorEastAsia" w:cstheme="minorEastAsia" w:hint="eastAsia"/>
                <w:sz w:val="21"/>
                <w:szCs w:val="21"/>
                <w:lang w:eastAsia="zh-CN"/>
              </w:rPr>
              <w:t>根据</w:t>
            </w:r>
            <w:r>
              <w:rPr>
                <w:rFonts w:asciiTheme="minorEastAsia" w:eastAsiaTheme="minorEastAsia" w:hAnsiTheme="minorEastAsia" w:cstheme="minorEastAsia" w:hint="eastAsia"/>
                <w:sz w:val="21"/>
                <w:szCs w:val="21"/>
                <w:lang w:eastAsia="zh-CN"/>
              </w:rPr>
              <w:t>参选人</w:t>
            </w:r>
            <w:r w:rsidRPr="004C4BB9">
              <w:rPr>
                <w:rFonts w:asciiTheme="minorEastAsia" w:eastAsiaTheme="minorEastAsia" w:hAnsiTheme="minorEastAsia" w:cstheme="minorEastAsia" w:hint="eastAsia"/>
                <w:sz w:val="21"/>
                <w:szCs w:val="21"/>
                <w:lang w:eastAsia="zh-CN"/>
              </w:rPr>
              <w:t>拟派本项目的其他技术骨干人员（包括机务专业、焊接专业等技术人员）的资质（职称、操作证、从业资格证、年龄、经验、资历等方面）满足招标文件技术要求的程度进行评审并在0-</w:t>
            </w:r>
            <w:r>
              <w:rPr>
                <w:rFonts w:asciiTheme="minorEastAsia" w:eastAsiaTheme="minorEastAsia" w:hAnsiTheme="minorEastAsia" w:cstheme="minorEastAsia" w:hint="eastAsia"/>
                <w:sz w:val="21"/>
                <w:szCs w:val="21"/>
                <w:lang w:eastAsia="zh-CN"/>
              </w:rPr>
              <w:t>1</w:t>
            </w:r>
            <w:r w:rsidRPr="004C4BB9">
              <w:rPr>
                <w:rFonts w:asciiTheme="minorEastAsia" w:eastAsiaTheme="minorEastAsia" w:hAnsiTheme="minorEastAsia" w:cstheme="minorEastAsia" w:hint="eastAsia"/>
                <w:sz w:val="21"/>
                <w:szCs w:val="21"/>
                <w:lang w:eastAsia="zh-CN"/>
              </w:rPr>
              <w:t>分之间评分。</w:t>
            </w:r>
          </w:p>
          <w:p w:rsidR="008667CC" w:rsidRPr="00D55815" w:rsidRDefault="006A04B8" w:rsidP="006A04B8">
            <w:pPr>
              <w:spacing w:line="240" w:lineRule="atLeast"/>
              <w:rPr>
                <w:rFonts w:asciiTheme="minorEastAsia" w:eastAsiaTheme="minorEastAsia" w:hAnsiTheme="minorEastAsia" w:cstheme="minorEastAsia"/>
                <w:bCs/>
                <w:sz w:val="21"/>
                <w:szCs w:val="21"/>
                <w:lang w:eastAsia="zh-CN"/>
              </w:rPr>
            </w:pPr>
            <w:r w:rsidRPr="004C4BB9">
              <w:rPr>
                <w:rFonts w:asciiTheme="minorEastAsia" w:eastAsiaTheme="minorEastAsia" w:hAnsiTheme="minorEastAsia" w:cstheme="minorEastAsia" w:hint="eastAsia"/>
                <w:b/>
                <w:bCs/>
                <w:sz w:val="21"/>
                <w:szCs w:val="21"/>
                <w:lang w:eastAsia="zh-CN"/>
              </w:rPr>
              <w:t>注:</w:t>
            </w:r>
            <w:r>
              <w:rPr>
                <w:rFonts w:asciiTheme="minorEastAsia" w:eastAsiaTheme="minorEastAsia" w:hAnsiTheme="minorEastAsia" w:cstheme="minorEastAsia" w:hint="eastAsia"/>
                <w:b/>
                <w:bCs/>
                <w:sz w:val="21"/>
                <w:szCs w:val="21"/>
                <w:lang w:eastAsia="zh-CN"/>
              </w:rPr>
              <w:t>参选人</w:t>
            </w:r>
            <w:r w:rsidRPr="004C4BB9">
              <w:rPr>
                <w:rFonts w:asciiTheme="minorEastAsia" w:eastAsiaTheme="minorEastAsia" w:hAnsiTheme="minorEastAsia" w:cstheme="minorEastAsia" w:hint="eastAsia"/>
                <w:b/>
                <w:bCs/>
                <w:sz w:val="21"/>
                <w:szCs w:val="21"/>
                <w:lang w:eastAsia="zh-CN"/>
              </w:rPr>
              <w:t>须附上以上人员的相关证明材料并加盖</w:t>
            </w:r>
            <w:r>
              <w:rPr>
                <w:rFonts w:asciiTheme="minorEastAsia" w:eastAsiaTheme="minorEastAsia" w:hAnsiTheme="minorEastAsia" w:cstheme="minorEastAsia" w:hint="eastAsia"/>
                <w:b/>
                <w:bCs/>
                <w:sz w:val="21"/>
                <w:szCs w:val="21"/>
                <w:lang w:eastAsia="zh-CN"/>
              </w:rPr>
              <w:t>参选人</w:t>
            </w:r>
            <w:r w:rsidRPr="004C4BB9">
              <w:rPr>
                <w:rFonts w:asciiTheme="minorEastAsia" w:eastAsiaTheme="minorEastAsia" w:hAnsiTheme="minorEastAsia" w:cstheme="minorEastAsia" w:hint="eastAsia"/>
                <w:b/>
                <w:bCs/>
                <w:sz w:val="21"/>
                <w:szCs w:val="21"/>
                <w:lang w:eastAsia="zh-CN"/>
              </w:rPr>
              <w:t>单位公章。</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D55815">
            <w:pPr>
              <w:widowControl/>
              <w:spacing w:line="240" w:lineRule="atLeast"/>
              <w:textAlignment w:val="center"/>
              <w:rPr>
                <w:sz w:val="21"/>
                <w:szCs w:val="21"/>
              </w:rPr>
            </w:pPr>
            <w:r w:rsidRPr="00D55815">
              <w:rPr>
                <w:rFonts w:hint="eastAsia"/>
                <w:sz w:val="21"/>
                <w:szCs w:val="21"/>
              </w:rPr>
              <w:t>维修中心建立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E16F38" w:rsidP="00890D8E">
            <w:pPr>
              <w:widowControl/>
              <w:jc w:val="center"/>
              <w:textAlignment w:val="center"/>
              <w:rPr>
                <w:color w:val="000000"/>
                <w:sz w:val="21"/>
                <w:szCs w:val="21"/>
                <w:lang w:eastAsia="zh-CN"/>
              </w:rPr>
            </w:pPr>
            <w:r w:rsidRPr="00D55815">
              <w:rPr>
                <w:rFonts w:hint="eastAsia"/>
                <w:color w:val="000000"/>
                <w:sz w:val="21"/>
                <w:szCs w:val="21"/>
                <w:lang w:eastAsia="zh-CN"/>
              </w:rPr>
              <w:t>15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E16F38" w:rsidP="00890D8E">
            <w:pPr>
              <w:spacing w:line="240" w:lineRule="atLeast"/>
              <w:rPr>
                <w:sz w:val="21"/>
                <w:szCs w:val="21"/>
                <w:lang w:eastAsia="zh-CN"/>
              </w:rPr>
            </w:pPr>
            <w:r w:rsidRPr="00D55815">
              <w:rPr>
                <w:rFonts w:hint="eastAsia"/>
                <w:sz w:val="21"/>
                <w:szCs w:val="21"/>
                <w:lang w:eastAsia="zh-CN"/>
              </w:rPr>
              <w:t>①现场设有维修点；②维修中心设与现场距离对维修任务的响应时间</w:t>
            </w:r>
          </w:p>
        </w:tc>
      </w:tr>
      <w:tr w:rsidR="008667CC" w:rsidRPr="00D55815" w:rsidTr="00F22B67">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E16F38" w:rsidP="00D55815">
            <w:pPr>
              <w:widowControl/>
              <w:spacing w:line="240" w:lineRule="atLeast"/>
              <w:textAlignment w:val="center"/>
              <w:rPr>
                <w:rFonts w:asciiTheme="minorEastAsia" w:eastAsiaTheme="minorEastAsia" w:hAnsiTheme="minorEastAsia" w:cstheme="minorEastAsia"/>
                <w:b/>
                <w:bCs/>
                <w:sz w:val="21"/>
                <w:szCs w:val="21"/>
                <w:lang w:eastAsia="zh-CN"/>
              </w:rPr>
            </w:pPr>
            <w:r w:rsidRPr="00D55815">
              <w:rPr>
                <w:rFonts w:hint="eastAsia"/>
                <w:sz w:val="21"/>
                <w:szCs w:val="21"/>
              </w:rPr>
              <w:t>技术文件编制</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E16F38" w:rsidP="00890D8E">
            <w:pPr>
              <w:widowControl/>
              <w:jc w:val="center"/>
              <w:textAlignment w:val="center"/>
              <w:rPr>
                <w:color w:val="000000"/>
                <w:sz w:val="21"/>
                <w:szCs w:val="21"/>
                <w:lang w:eastAsia="zh-CN"/>
              </w:rPr>
            </w:pPr>
            <w:r w:rsidRPr="00D55815">
              <w:rPr>
                <w:rFonts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E16F38" w:rsidP="00890D8E">
            <w:pPr>
              <w:spacing w:line="240" w:lineRule="atLeast"/>
              <w:rPr>
                <w:rFonts w:asciiTheme="minorEastAsia" w:eastAsiaTheme="minorEastAsia" w:hAnsiTheme="minorEastAsia" w:cstheme="minorEastAsia"/>
                <w:bCs/>
                <w:sz w:val="21"/>
                <w:szCs w:val="21"/>
                <w:lang w:eastAsia="zh-CN"/>
              </w:rPr>
            </w:pPr>
            <w:r w:rsidRPr="00D55815">
              <w:rPr>
                <w:rFonts w:hint="eastAsia"/>
                <w:sz w:val="21"/>
                <w:szCs w:val="21"/>
                <w:lang w:eastAsia="zh-CN"/>
              </w:rPr>
              <w:t>按招标文件要求编制的完整、规范、齐全。</w:t>
            </w:r>
          </w:p>
        </w:tc>
      </w:tr>
      <w:tr w:rsidR="008667CC" w:rsidRPr="00D55815" w:rsidTr="00F22B6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textAlignment w:val="center"/>
              <w:rPr>
                <w:b/>
                <w:color w:val="000000"/>
                <w:sz w:val="21"/>
                <w:szCs w:val="21"/>
              </w:rPr>
            </w:pPr>
            <w:r w:rsidRPr="00D55815">
              <w:rPr>
                <w:b/>
                <w:color w:val="000000"/>
                <w:sz w:val="21"/>
                <w:szCs w:val="21"/>
              </w:rPr>
              <w:t>报价</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D55815" w:rsidP="00890D8E">
            <w:pPr>
              <w:widowControl/>
              <w:jc w:val="center"/>
              <w:textAlignment w:val="center"/>
              <w:rPr>
                <w:color w:val="000000"/>
                <w:sz w:val="21"/>
                <w:szCs w:val="21"/>
              </w:rPr>
            </w:pPr>
            <w:r>
              <w:rPr>
                <w:rFonts w:hint="eastAsia"/>
                <w:color w:val="000000"/>
                <w:sz w:val="21"/>
                <w:szCs w:val="21"/>
                <w:lang w:eastAsia="zh-CN"/>
              </w:rPr>
              <w:t>100</w:t>
            </w:r>
          </w:p>
        </w:tc>
        <w:tc>
          <w:tcPr>
            <w:tcW w:w="6662" w:type="dxa"/>
            <w:tcBorders>
              <w:top w:val="nil"/>
              <w:left w:val="nil"/>
              <w:bottom w:val="single" w:sz="4" w:space="0" w:color="auto"/>
              <w:right w:val="single" w:sz="4" w:space="0" w:color="auto"/>
            </w:tcBorders>
            <w:shd w:val="clear" w:color="auto" w:fill="auto"/>
            <w:vAlign w:val="center"/>
            <w:hideMark/>
          </w:tcPr>
          <w:p w:rsidR="00D55815" w:rsidRPr="00D55815" w:rsidRDefault="00D55815" w:rsidP="00D55815">
            <w:pPr>
              <w:spacing w:line="240" w:lineRule="atLeast"/>
              <w:rPr>
                <w:sz w:val="21"/>
                <w:szCs w:val="21"/>
                <w:lang w:eastAsia="zh-CN"/>
              </w:rPr>
            </w:pPr>
            <w:r w:rsidRPr="00D55815">
              <w:rPr>
                <w:rFonts w:hint="eastAsia"/>
                <w:sz w:val="21"/>
                <w:szCs w:val="21"/>
                <w:lang w:eastAsia="zh-CN"/>
              </w:rPr>
              <w:t>在甲方制定的《阀门维修基价》基础上，进行整体上/下浮动率的报价，整体</w:t>
            </w:r>
            <w:r w:rsidRPr="00D55815">
              <w:rPr>
                <w:rFonts w:hint="eastAsia"/>
                <w:sz w:val="21"/>
                <w:szCs w:val="21"/>
                <w:highlight w:val="yellow"/>
                <w:lang w:eastAsia="zh-CN"/>
              </w:rPr>
              <w:t>上浮标记为+</w:t>
            </w:r>
            <w:r w:rsidRPr="00D55815">
              <w:rPr>
                <w:rFonts w:hint="eastAsia"/>
                <w:sz w:val="21"/>
                <w:szCs w:val="21"/>
                <w:highlight w:val="yellow"/>
                <w:u w:val="single"/>
                <w:lang w:eastAsia="zh-CN"/>
              </w:rPr>
              <w:t>××</w:t>
            </w:r>
            <w:r w:rsidRPr="00D55815">
              <w:rPr>
                <w:rFonts w:hint="eastAsia"/>
                <w:sz w:val="21"/>
                <w:szCs w:val="21"/>
                <w:highlight w:val="yellow"/>
                <w:lang w:eastAsia="zh-CN"/>
              </w:rPr>
              <w:t>%</w:t>
            </w:r>
            <w:r w:rsidRPr="00D55815">
              <w:rPr>
                <w:rFonts w:hint="eastAsia"/>
                <w:sz w:val="21"/>
                <w:szCs w:val="21"/>
                <w:lang w:eastAsia="zh-CN"/>
              </w:rPr>
              <w:t>；整体</w:t>
            </w:r>
            <w:r w:rsidRPr="00D55815">
              <w:rPr>
                <w:rFonts w:hint="eastAsia"/>
                <w:sz w:val="21"/>
                <w:szCs w:val="21"/>
                <w:highlight w:val="yellow"/>
                <w:lang w:eastAsia="zh-CN"/>
              </w:rPr>
              <w:t>下浮标记为：-</w:t>
            </w:r>
            <w:r w:rsidRPr="00D55815">
              <w:rPr>
                <w:rFonts w:hint="eastAsia"/>
                <w:sz w:val="21"/>
                <w:szCs w:val="21"/>
                <w:highlight w:val="yellow"/>
                <w:u w:val="single"/>
                <w:lang w:eastAsia="zh-CN"/>
              </w:rPr>
              <w:t>××</w:t>
            </w:r>
            <w:r w:rsidRPr="00D55815">
              <w:rPr>
                <w:rFonts w:hint="eastAsia"/>
                <w:sz w:val="21"/>
                <w:szCs w:val="21"/>
                <w:highlight w:val="yellow"/>
                <w:lang w:eastAsia="zh-CN"/>
              </w:rPr>
              <w:t>%</w:t>
            </w:r>
            <w:r w:rsidRPr="00D55815">
              <w:rPr>
                <w:rFonts w:hint="eastAsia"/>
                <w:sz w:val="21"/>
                <w:szCs w:val="21"/>
                <w:lang w:eastAsia="zh-CN"/>
              </w:rPr>
              <w:t>；</w:t>
            </w:r>
          </w:p>
          <w:p w:rsidR="008667CC" w:rsidRPr="00D55815" w:rsidRDefault="00D55815" w:rsidP="00D55815">
            <w:pPr>
              <w:widowControl/>
              <w:spacing w:line="240" w:lineRule="atLeast"/>
              <w:textAlignment w:val="center"/>
              <w:rPr>
                <w:color w:val="000000"/>
                <w:sz w:val="21"/>
                <w:szCs w:val="21"/>
                <w:lang w:eastAsia="zh-CN"/>
              </w:rPr>
            </w:pPr>
            <w:r w:rsidRPr="00D55815">
              <w:rPr>
                <w:rFonts w:hint="eastAsia"/>
                <w:sz w:val="21"/>
                <w:szCs w:val="21"/>
                <w:lang w:eastAsia="zh-CN"/>
              </w:rPr>
              <w:t>以《阀门维修基价》为基础分80分，每下浮1%的，加1分，以此类推，最高得分100分；每上浮1%的，减1分，以此类推，最低得分60分。</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9C013E">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3E3ACB" w:rsidRPr="003E3ACB" w:rsidRDefault="003E3ACB" w:rsidP="003E3ACB">
      <w:pPr>
        <w:rPr>
          <w:lang w:eastAsia="zh-CN"/>
        </w:rPr>
      </w:pP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w:t>
      </w:r>
      <w:r>
        <w:rPr>
          <w:spacing w:val="-10"/>
          <w:lang w:eastAsia="zh-CN"/>
        </w:rPr>
        <w:lastRenderedPageBreak/>
        <w:t>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f3"/>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w:t>
      </w:r>
      <w:r w:rsidR="009C2204">
        <w:rPr>
          <w:rStyle w:val="aff3"/>
          <w:rFonts w:hint="eastAsia"/>
          <w:sz w:val="24"/>
          <w:szCs w:val="24"/>
        </w:rPr>
        <w:t>“翔鹭石化（漳州）有限公司”和“翔鹭码头投资管理（漳州）有限公司”</w:t>
      </w:r>
      <w:r w:rsidR="00471E39" w:rsidRPr="00471E39">
        <w:rPr>
          <w:rStyle w:val="aff3"/>
          <w:rFonts w:hint="eastAsia"/>
          <w:sz w:val="24"/>
          <w:szCs w:val="24"/>
        </w:rPr>
        <w:t>作为合同执行主体，将于中选通知书发出之日起30日内与中选人完成合同签订事宜</w:t>
      </w:r>
      <w:r w:rsidR="00471E39">
        <w:rPr>
          <w:rStyle w:val="aff3"/>
          <w:rFonts w:hint="eastAsia"/>
          <w:sz w:val="24"/>
          <w:szCs w:val="24"/>
        </w:rPr>
        <w:t>。</w:t>
      </w:r>
    </w:p>
    <w:p w:rsidR="003E3ACB" w:rsidRPr="006A430A" w:rsidRDefault="003E3ACB" w:rsidP="003E3ACB">
      <w:pPr>
        <w:pStyle w:val="1"/>
        <w:spacing w:line="360" w:lineRule="auto"/>
        <w:ind w:firstLine="437"/>
        <w:rPr>
          <w:sz w:val="24"/>
          <w:szCs w:val="24"/>
        </w:rPr>
      </w:pPr>
    </w:p>
    <w:p w:rsidR="00967702" w:rsidRDefault="00DD56C2" w:rsidP="003E3ACB">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3E3ACB">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E1DE2">
        <w:rPr>
          <w:rFonts w:hint="eastAsia"/>
          <w:u w:val="single"/>
          <w:lang w:eastAsia="zh-CN"/>
        </w:rPr>
        <w:t>全</w:t>
      </w:r>
      <w:r w:rsidR="00932E5D">
        <w:rPr>
          <w:rFonts w:hint="eastAsia"/>
          <w:u w:val="single"/>
          <w:lang w:eastAsia="zh-CN"/>
        </w:rPr>
        <w:t>厂</w:t>
      </w:r>
      <w:r w:rsidR="00F22B67">
        <w:rPr>
          <w:rFonts w:hint="eastAsia"/>
          <w:u w:val="single"/>
          <w:lang w:eastAsia="zh-CN"/>
        </w:rPr>
        <w:t>阀门</w:t>
      </w:r>
      <w:r w:rsidR="00DE1DE2">
        <w:rPr>
          <w:rFonts w:hint="eastAsia"/>
          <w:u w:val="single"/>
          <w:lang w:eastAsia="zh-CN"/>
        </w:rPr>
        <w:t>维修年约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3E3ACB" w:rsidRDefault="003E3ACB">
      <w:pPr>
        <w:pStyle w:val="10"/>
        <w:tabs>
          <w:tab w:val="left" w:pos="1912"/>
        </w:tabs>
        <w:spacing w:line="355" w:lineRule="exact"/>
        <w:ind w:left="647" w:firstLineChars="1100" w:firstLine="3092"/>
        <w:jc w:val="both"/>
        <w:rPr>
          <w:lang w:eastAsia="zh-CN"/>
        </w:rPr>
      </w:pPr>
    </w:p>
    <w:p w:rsidR="003E3ACB" w:rsidRDefault="003E3ACB">
      <w:pPr>
        <w:pStyle w:val="10"/>
        <w:tabs>
          <w:tab w:val="left" w:pos="1912"/>
        </w:tabs>
        <w:spacing w:line="355" w:lineRule="exact"/>
        <w:ind w:left="647" w:firstLineChars="1100" w:firstLine="3092"/>
        <w:jc w:val="both"/>
        <w:rPr>
          <w:lang w:eastAsia="zh-CN"/>
        </w:rPr>
      </w:pPr>
    </w:p>
    <w:p w:rsidR="003E3ACB" w:rsidRDefault="003E3ACB">
      <w:pPr>
        <w:pStyle w:val="10"/>
        <w:tabs>
          <w:tab w:val="left" w:pos="1912"/>
        </w:tabs>
        <w:spacing w:line="355" w:lineRule="exact"/>
        <w:ind w:left="647" w:firstLineChars="1100" w:firstLine="3092"/>
        <w:jc w:val="both"/>
        <w:rPr>
          <w:lang w:eastAsia="zh-CN"/>
        </w:rPr>
      </w:pPr>
    </w:p>
    <w:p w:rsidR="00967702" w:rsidRDefault="00DD56C2" w:rsidP="003E3ACB">
      <w:pPr>
        <w:pStyle w:val="10"/>
        <w:tabs>
          <w:tab w:val="left" w:pos="1912"/>
        </w:tabs>
        <w:spacing w:line="360" w:lineRule="auto"/>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DD56C2" w:rsidP="003E3ACB">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3E3ACB">
      <w:pPr>
        <w:pStyle w:val="a3"/>
        <w:spacing w:line="360" w:lineRule="auto"/>
        <w:ind w:left="567"/>
        <w:rPr>
          <w:lang w:eastAsia="zh-CN"/>
        </w:rPr>
      </w:pPr>
      <w:r>
        <w:rPr>
          <w:lang w:eastAsia="zh-CN"/>
        </w:rPr>
        <w:t>2.比选人郑重承诺：参选人所提交的参选文件及相关资料不向第三方泄露。</w:t>
      </w:r>
    </w:p>
    <w:p w:rsidR="00967702" w:rsidRDefault="00DD56C2" w:rsidP="003E3ACB">
      <w:pPr>
        <w:pStyle w:val="a3"/>
        <w:spacing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9C013E">
      <w:pPr>
        <w:spacing w:line="32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0C3E45" w:rsidRPr="000C3E45" w:rsidRDefault="000C3E45" w:rsidP="009C013E">
      <w:pPr>
        <w:pStyle w:val="1"/>
        <w:spacing w:line="320" w:lineRule="exact"/>
        <w:jc w:val="center"/>
        <w:rPr>
          <w:rFonts w:ascii="Arial" w:hAnsi="Arial" w:cs="Arial"/>
          <w:b/>
          <w:sz w:val="32"/>
          <w:szCs w:val="32"/>
        </w:rPr>
      </w:pPr>
      <w:r w:rsidRPr="000C3E45">
        <w:rPr>
          <w:rFonts w:ascii="Arial" w:hAnsi="Arial" w:cs="Arial" w:hint="eastAsia"/>
          <w:b/>
          <w:sz w:val="32"/>
          <w:szCs w:val="32"/>
        </w:rPr>
        <w:t>翔鹭石化（漳州）有限公司</w:t>
      </w:r>
    </w:p>
    <w:p w:rsidR="000C3E45" w:rsidRPr="000C3E45" w:rsidRDefault="000C3E45" w:rsidP="009C013E">
      <w:pPr>
        <w:pStyle w:val="1"/>
        <w:spacing w:line="320" w:lineRule="exact"/>
        <w:jc w:val="center"/>
        <w:rPr>
          <w:rFonts w:ascii="Arial" w:hAnsi="Arial" w:cs="Arial"/>
          <w:b/>
          <w:sz w:val="32"/>
          <w:szCs w:val="32"/>
        </w:rPr>
      </w:pPr>
      <w:r w:rsidRPr="000C3E45">
        <w:rPr>
          <w:rFonts w:ascii="Arial" w:hAnsi="Arial" w:cs="Arial" w:hint="eastAsia"/>
          <w:b/>
          <w:sz w:val="32"/>
          <w:szCs w:val="32"/>
        </w:rPr>
        <w:t>翔鹭码头投资管理（漳州）有限公司</w:t>
      </w:r>
    </w:p>
    <w:p w:rsidR="00B20863" w:rsidRPr="007215C2" w:rsidRDefault="00E26971" w:rsidP="009C013E">
      <w:pPr>
        <w:spacing w:line="320" w:lineRule="exact"/>
        <w:jc w:val="center"/>
        <w:rPr>
          <w:rFonts w:ascii="Arial" w:hAnsi="Arial" w:cs="Arial"/>
          <w:b/>
          <w:sz w:val="32"/>
          <w:szCs w:val="32"/>
          <w:lang w:eastAsia="zh-CN"/>
        </w:rPr>
      </w:pPr>
      <w:r>
        <w:rPr>
          <w:rFonts w:ascii="Arial" w:hAnsi="Arial" w:cs="Arial" w:hint="eastAsia"/>
          <w:b/>
          <w:sz w:val="32"/>
          <w:szCs w:val="32"/>
          <w:lang w:eastAsia="zh-CN"/>
        </w:rPr>
        <w:t>阀门</w:t>
      </w:r>
      <w:r w:rsidR="000C3E45">
        <w:rPr>
          <w:rFonts w:ascii="Arial" w:hAnsi="Arial" w:cs="Arial" w:hint="eastAsia"/>
          <w:b/>
          <w:sz w:val="32"/>
          <w:szCs w:val="32"/>
          <w:lang w:eastAsia="zh-CN"/>
        </w:rPr>
        <w:t>维修</w:t>
      </w:r>
      <w:r w:rsidR="00D02A0A">
        <w:rPr>
          <w:rFonts w:ascii="Arial" w:hAnsi="Arial" w:cs="Arial" w:hint="eastAsia"/>
          <w:b/>
          <w:sz w:val="32"/>
          <w:szCs w:val="32"/>
          <w:lang w:eastAsia="zh-CN"/>
        </w:rPr>
        <w:t>项目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0C3E45" w:rsidRDefault="000C3E45" w:rsidP="00B20863">
      <w:pPr>
        <w:pStyle w:val="aff0"/>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 xml:space="preserve">              翔鹭石化（漳州）有限公司</w:t>
      </w:r>
    </w:p>
    <w:p w:rsidR="000C3E45" w:rsidRPr="000C3E45" w:rsidRDefault="000C3E45" w:rsidP="00B20863">
      <w:pPr>
        <w:pStyle w:val="aff0"/>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 xml:space="preserve">              翔鹭码头投资管理（漳州）有限公司</w:t>
      </w:r>
    </w:p>
    <w:p w:rsidR="00B20863" w:rsidRPr="000C3106" w:rsidRDefault="00B20863" w:rsidP="009C013E">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9C013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0C3E45">
        <w:rPr>
          <w:rFonts w:asciiTheme="majorEastAsia" w:eastAsiaTheme="majorEastAsia" w:hAnsiTheme="majorEastAsia" w:hint="eastAsia"/>
          <w:color w:val="3C3C3C"/>
          <w:sz w:val="24"/>
          <w:szCs w:val="24"/>
          <w:lang w:eastAsia="zh-CN"/>
        </w:rPr>
        <w:t>民典</w:t>
      </w:r>
      <w:r w:rsidRPr="00B20863">
        <w:rPr>
          <w:rFonts w:asciiTheme="majorEastAsia" w:eastAsiaTheme="majorEastAsia" w:hAnsiTheme="majorEastAsia" w:hint="eastAsia"/>
          <w:color w:val="3C3C3C"/>
          <w:sz w:val="24"/>
          <w:szCs w:val="24"/>
          <w:lang w:eastAsia="zh-CN"/>
        </w:rPr>
        <w:t>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sidR="000C3E45">
        <w:rPr>
          <w:rFonts w:asciiTheme="majorEastAsia" w:eastAsiaTheme="majorEastAsia" w:hAnsiTheme="majorEastAsia" w:hint="eastAsia"/>
          <w:color w:val="3C3C3C"/>
          <w:sz w:val="24"/>
          <w:szCs w:val="24"/>
          <w:lang w:eastAsia="zh-CN"/>
        </w:rPr>
        <w:t>针对</w:t>
      </w:r>
      <w:r w:rsidR="00E26971">
        <w:rPr>
          <w:rFonts w:asciiTheme="majorEastAsia" w:eastAsiaTheme="majorEastAsia" w:hAnsiTheme="majorEastAsia" w:hint="eastAsia"/>
          <w:color w:val="3C3C3C"/>
          <w:sz w:val="24"/>
          <w:szCs w:val="24"/>
          <w:lang w:eastAsia="zh-CN"/>
        </w:rPr>
        <w:t>阀门</w:t>
      </w:r>
      <w:r w:rsidR="000C3E45">
        <w:rPr>
          <w:rFonts w:asciiTheme="majorEastAsia" w:eastAsiaTheme="majorEastAsia" w:hAnsiTheme="majorEastAsia" w:hint="eastAsia"/>
          <w:color w:val="3C3C3C"/>
          <w:sz w:val="24"/>
          <w:szCs w:val="24"/>
          <w:lang w:eastAsia="zh-CN"/>
        </w:rPr>
        <w:t>维修</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第一条 一般条款</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9C013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E26971">
        <w:rPr>
          <w:rFonts w:hint="eastAsia"/>
          <w:sz w:val="24"/>
          <w:u w:val="single"/>
          <w:lang w:eastAsia="zh-CN"/>
        </w:rPr>
        <w:t>阀门</w:t>
      </w:r>
      <w:r w:rsidR="000C3E45">
        <w:rPr>
          <w:rFonts w:hint="eastAsia"/>
          <w:sz w:val="24"/>
          <w:u w:val="single"/>
          <w:lang w:eastAsia="zh-CN"/>
        </w:rPr>
        <w:t>维修</w:t>
      </w:r>
      <w:r w:rsidR="00E26971">
        <w:rPr>
          <w:rFonts w:hint="eastAsia"/>
          <w:sz w:val="24"/>
          <w:u w:val="single"/>
          <w:lang w:eastAsia="zh-CN"/>
        </w:rPr>
        <w:t xml:space="preserve"> </w:t>
      </w:r>
    </w:p>
    <w:p w:rsidR="00B20863"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w:t>
      </w:r>
      <w:r w:rsidR="008A59AE">
        <w:rPr>
          <w:rFonts w:hint="eastAsia"/>
          <w:sz w:val="24"/>
          <w:lang w:eastAsia="zh-CN"/>
        </w:rPr>
        <w:t>点</w:t>
      </w:r>
      <w:r w:rsidRPr="0047579F">
        <w:rPr>
          <w:rFonts w:hint="eastAsia"/>
          <w:sz w:val="24"/>
          <w:lang w:eastAsia="zh-CN"/>
        </w:rPr>
        <w:t>：</w:t>
      </w:r>
      <w:r w:rsidRPr="0047579F">
        <w:rPr>
          <w:rFonts w:hint="eastAsia"/>
          <w:sz w:val="24"/>
          <w:u w:val="single"/>
          <w:lang w:eastAsia="zh-CN"/>
        </w:rPr>
        <w:t>甲方公司厂区指定地点</w:t>
      </w:r>
    </w:p>
    <w:p w:rsidR="008A59AE" w:rsidRPr="008A59AE" w:rsidRDefault="008A59AE" w:rsidP="008A59AE">
      <w:pPr>
        <w:pStyle w:val="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工程内容：详见合同附件“技术协议书”</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sidR="008A59AE">
        <w:rPr>
          <w:rFonts w:hint="eastAsia"/>
          <w:sz w:val="24"/>
          <w:lang w:eastAsia="zh-CN"/>
        </w:rPr>
        <w:t>4</w:t>
      </w:r>
      <w:r w:rsidR="00CF414E">
        <w:rPr>
          <w:rFonts w:hint="eastAsia"/>
          <w:sz w:val="24"/>
          <w:lang w:eastAsia="zh-CN"/>
        </w:rPr>
        <w:t xml:space="preserve"> </w:t>
      </w:r>
      <w:r w:rsidRPr="0047579F">
        <w:rPr>
          <w:rFonts w:hint="eastAsia"/>
          <w:sz w:val="24"/>
          <w:lang w:eastAsia="zh-CN"/>
        </w:rPr>
        <w:t>合同期限：</w:t>
      </w:r>
      <w:r w:rsidR="000C3E45">
        <w:rPr>
          <w:rFonts w:hint="eastAsia"/>
          <w:sz w:val="24"/>
          <w:lang w:eastAsia="zh-CN"/>
        </w:rPr>
        <w:t>2021年6月1日至2023年5月31日</w:t>
      </w:r>
      <w:r w:rsidR="008A59AE">
        <w:rPr>
          <w:rFonts w:hint="eastAsia"/>
          <w:sz w:val="24"/>
          <w:lang w:eastAsia="zh-CN"/>
        </w:rPr>
        <w:t>，合同到期后，双方同意在原合同基础上继续执行的，甲方提前20个工作日通知乙方并得到乙方承诺，本合同可继续执行至新合同签订为止。</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000C3E45">
        <w:rPr>
          <w:rFonts w:hint="eastAsia"/>
          <w:sz w:val="24"/>
          <w:szCs w:val="24"/>
          <w:lang w:eastAsia="zh-CN"/>
        </w:rPr>
        <w:t>要求，并通过有关部门验收合格，详见技术协议书。</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9C013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9C013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w:t>
      </w:r>
      <w:r w:rsidR="000C3E45">
        <w:rPr>
          <w:rFonts w:hint="eastAsia"/>
          <w:sz w:val="24"/>
          <w:lang w:eastAsia="zh-CN"/>
        </w:rPr>
        <w:t>维修工作</w:t>
      </w:r>
      <w:r w:rsidRPr="0047579F">
        <w:rPr>
          <w:rFonts w:hint="eastAsia"/>
          <w:sz w:val="24"/>
          <w:lang w:eastAsia="zh-CN"/>
        </w:rPr>
        <w:t>竣工验收之日起十天内将</w:t>
      </w:r>
      <w:r w:rsidR="00CF414E">
        <w:rPr>
          <w:rFonts w:hint="eastAsia"/>
          <w:sz w:val="24"/>
          <w:lang w:eastAsia="zh-CN"/>
        </w:rPr>
        <w:t>资料</w:t>
      </w:r>
      <w:r w:rsidRPr="0047579F">
        <w:rPr>
          <w:rFonts w:hint="eastAsia"/>
          <w:sz w:val="24"/>
          <w:lang w:eastAsia="zh-CN"/>
        </w:rPr>
        <w:t>退还给甲方。</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第二条   承包方式及结算办法：</w:t>
      </w:r>
    </w:p>
    <w:p w:rsidR="00B20863" w:rsidRPr="0047579F" w:rsidRDefault="00B20863" w:rsidP="009C013E">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w:t>
      </w:r>
      <w:r w:rsidR="000C3E45">
        <w:rPr>
          <w:rFonts w:hint="eastAsia"/>
          <w:bCs/>
          <w:sz w:val="24"/>
          <w:szCs w:val="24"/>
          <w:lang w:eastAsia="zh-CN"/>
        </w:rPr>
        <w:t>单</w:t>
      </w:r>
      <w:r w:rsidR="00890D8E">
        <w:rPr>
          <w:rFonts w:hint="eastAsia"/>
          <w:bCs/>
          <w:sz w:val="24"/>
          <w:szCs w:val="24"/>
          <w:lang w:eastAsia="zh-CN"/>
        </w:rPr>
        <w:t>价</w:t>
      </w:r>
      <w:r w:rsidR="000C3E45">
        <w:rPr>
          <w:rFonts w:hint="eastAsia"/>
          <w:bCs/>
          <w:sz w:val="24"/>
          <w:szCs w:val="24"/>
          <w:lang w:eastAsia="zh-CN"/>
        </w:rPr>
        <w:t>，据实结算</w:t>
      </w:r>
      <w:r w:rsidR="00890D8E">
        <w:rPr>
          <w:rFonts w:hint="eastAsia"/>
          <w:bCs/>
          <w:sz w:val="24"/>
          <w:szCs w:val="24"/>
          <w:lang w:eastAsia="zh-CN"/>
        </w:rPr>
        <w:t>方式执行</w:t>
      </w:r>
      <w:r w:rsidR="00890D8E" w:rsidRPr="00B85CDD">
        <w:rPr>
          <w:rFonts w:hint="eastAsia"/>
          <w:bCs/>
          <w:sz w:val="24"/>
          <w:szCs w:val="24"/>
          <w:lang w:eastAsia="zh-CN"/>
        </w:rPr>
        <w:t>。</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第三条   合同价款及支付</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lastRenderedPageBreak/>
        <w:t>1、合同价款</w:t>
      </w:r>
    </w:p>
    <w:p w:rsidR="00B20863" w:rsidRDefault="00B20863" w:rsidP="009C013E">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32399D">
        <w:rPr>
          <w:rFonts w:asciiTheme="majorEastAsia" w:eastAsiaTheme="majorEastAsia" w:hAnsiTheme="majorEastAsia" w:hint="eastAsia"/>
          <w:color w:val="3C3C3C"/>
          <w:sz w:val="24"/>
          <w:szCs w:val="24"/>
          <w:lang w:eastAsia="zh-CN"/>
        </w:rPr>
        <w:t>价款按以下方式执行：</w:t>
      </w:r>
    </w:p>
    <w:p w:rsidR="0032399D" w:rsidRDefault="0032399D" w:rsidP="009C013E">
      <w:pPr>
        <w:pStyle w:val="1"/>
        <w:spacing w:line="360" w:lineRule="auto"/>
        <w:rPr>
          <w:rFonts w:hAnsi="宋体" w:cs="Arial"/>
          <w:sz w:val="24"/>
          <w:szCs w:val="24"/>
        </w:rPr>
      </w:pPr>
      <w:r>
        <w:rPr>
          <w:rFonts w:hint="eastAsia"/>
          <w:sz w:val="24"/>
          <w:szCs w:val="24"/>
        </w:rPr>
        <w:t xml:space="preserve">   1.1.1 可调价：本项目采用</w:t>
      </w:r>
      <w:r w:rsidR="00102DC9">
        <w:rPr>
          <w:rFonts w:hint="eastAsia"/>
          <w:sz w:val="24"/>
          <w:szCs w:val="24"/>
        </w:rPr>
        <w:t>附件5</w:t>
      </w:r>
      <w:r w:rsidR="00102DC9">
        <w:rPr>
          <w:rFonts w:hAnsi="宋体" w:cs="Arial" w:hint="eastAsia"/>
          <w:sz w:val="24"/>
          <w:szCs w:val="24"/>
        </w:rPr>
        <w:t>《阀门维修</w:t>
      </w:r>
      <w:r w:rsidR="00845BCA">
        <w:rPr>
          <w:rFonts w:hAnsi="宋体" w:cs="Arial" w:hint="eastAsia"/>
          <w:sz w:val="24"/>
          <w:szCs w:val="24"/>
        </w:rPr>
        <w:t>基价</w:t>
      </w:r>
      <w:r w:rsidRPr="0032399D">
        <w:rPr>
          <w:rFonts w:hAnsi="宋体" w:cs="Arial" w:hint="eastAsia"/>
          <w:sz w:val="24"/>
          <w:szCs w:val="24"/>
        </w:rPr>
        <w:t>清单》</w:t>
      </w:r>
      <w:r>
        <w:rPr>
          <w:rFonts w:hAnsi="宋体" w:cs="Arial" w:hint="eastAsia"/>
          <w:sz w:val="24"/>
          <w:szCs w:val="24"/>
        </w:rPr>
        <w:t>下（上）浮率计价，乙方填报的下（上）浮率为：</w:t>
      </w:r>
      <w:r>
        <w:rPr>
          <w:rFonts w:hAnsi="宋体" w:cs="Arial" w:hint="eastAsia"/>
          <w:sz w:val="24"/>
          <w:szCs w:val="24"/>
          <w:u w:val="single"/>
        </w:rPr>
        <w:t xml:space="preserve">    </w:t>
      </w:r>
      <w:r>
        <w:rPr>
          <w:rFonts w:hAnsi="宋体" w:cs="Arial" w:hint="eastAsia"/>
          <w:sz w:val="24"/>
          <w:szCs w:val="24"/>
        </w:rPr>
        <w:t>%；</w:t>
      </w:r>
    </w:p>
    <w:p w:rsidR="0032399D" w:rsidRDefault="0032399D" w:rsidP="0032399D">
      <w:pPr>
        <w:pStyle w:val="1"/>
        <w:spacing w:line="360" w:lineRule="auto"/>
        <w:rPr>
          <w:rFonts w:hAnsi="宋体" w:cs="宋体"/>
          <w:sz w:val="24"/>
          <w:szCs w:val="24"/>
        </w:rPr>
      </w:pPr>
      <w:r>
        <w:rPr>
          <w:rFonts w:hAnsi="宋体" w:cs="Arial" w:hint="eastAsia"/>
          <w:sz w:val="24"/>
          <w:szCs w:val="24"/>
        </w:rPr>
        <w:t xml:space="preserve">   1.1.2</w:t>
      </w:r>
      <w:r>
        <w:rPr>
          <w:rFonts w:hAnsi="宋体" w:cs="宋体"/>
          <w:snapToGrid w:val="0"/>
          <w:sz w:val="24"/>
          <w:szCs w:val="24"/>
        </w:rPr>
        <w:t>合同价款（竣工结算价）：</w:t>
      </w:r>
      <w:r>
        <w:rPr>
          <w:rFonts w:hAnsi="宋体" w:cs="宋体" w:hint="eastAsia"/>
          <w:sz w:val="24"/>
          <w:szCs w:val="24"/>
          <w:u w:val="single"/>
        </w:rPr>
        <w:t>指乙方按合同约定完成了包括缺陷责任期内的全部承包工作后，甲方应付给乙方的金额，包括在履行合同过程中按合同约定进行的变更和调整。中标后，除甲方要求变更以及招标文件另有规定外，乙方在维修准备及维修直至验收合格所发生的一切费用均由乙方承担；</w:t>
      </w:r>
    </w:p>
    <w:p w:rsidR="001D3B71" w:rsidRPr="001D3B71" w:rsidRDefault="001D3B71" w:rsidP="0032399D">
      <w:pPr>
        <w:pStyle w:val="1"/>
        <w:spacing w:line="360" w:lineRule="auto"/>
        <w:rPr>
          <w:sz w:val="24"/>
          <w:szCs w:val="24"/>
        </w:rPr>
      </w:pPr>
      <w:r>
        <w:rPr>
          <w:rFonts w:hAnsi="宋体" w:cs="宋体" w:hint="eastAsia"/>
          <w:sz w:val="24"/>
          <w:szCs w:val="24"/>
        </w:rPr>
        <w:t xml:space="preserve">   1.1.3 </w:t>
      </w:r>
      <w:r>
        <w:rPr>
          <w:rFonts w:hAnsi="宋体" w:cs="宋体" w:hint="eastAsia"/>
          <w:snapToGrid w:val="0"/>
          <w:sz w:val="24"/>
          <w:szCs w:val="24"/>
        </w:rPr>
        <w:t>合同价款最终以甲方审定的工程结算为准。甲方对乙方的维修结算，按审核后（扣除甲供材料、设备）的结算额作为实际维修造价，不做任何优惠。</w:t>
      </w:r>
    </w:p>
    <w:p w:rsidR="00B20863" w:rsidRPr="0047579F" w:rsidRDefault="00B20863" w:rsidP="0032399D">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9038B6" w:rsidRDefault="00A33864" w:rsidP="009038B6">
      <w:pPr>
        <w:spacing w:line="460" w:lineRule="exact"/>
        <w:ind w:firstLineChars="150" w:firstLine="360"/>
        <w:rPr>
          <w:sz w:val="24"/>
          <w:szCs w:val="24"/>
          <w:lang w:eastAsia="zh-CN"/>
        </w:rPr>
      </w:pPr>
      <w:r>
        <w:rPr>
          <w:rFonts w:hint="eastAsia"/>
          <w:sz w:val="24"/>
          <w:lang w:eastAsia="zh-CN"/>
        </w:rPr>
        <w:t>2.1</w:t>
      </w:r>
      <w:r w:rsidR="009038B6">
        <w:rPr>
          <w:rFonts w:hint="eastAsia"/>
          <w:sz w:val="24"/>
          <w:lang w:eastAsia="zh-CN"/>
        </w:rPr>
        <w:t xml:space="preserve"> </w:t>
      </w:r>
      <w:r w:rsidR="009038B6">
        <w:rPr>
          <w:rFonts w:hint="eastAsia"/>
          <w:snapToGrid w:val="0"/>
          <w:sz w:val="24"/>
          <w:szCs w:val="24"/>
          <w:lang w:eastAsia="zh-CN"/>
        </w:rPr>
        <w:t>工程款按月结算支付：由乙方开具增值税发票（为</w:t>
      </w:r>
      <w:r w:rsidR="009038B6">
        <w:rPr>
          <w:rFonts w:hint="eastAsia"/>
          <w:b/>
          <w:snapToGrid w:val="0"/>
          <w:sz w:val="24"/>
          <w:szCs w:val="24"/>
          <w:u w:val="single"/>
          <w:lang w:eastAsia="zh-CN"/>
        </w:rPr>
        <w:t xml:space="preserve">  </w:t>
      </w:r>
      <w:r w:rsidR="009038B6" w:rsidRPr="008C52E0">
        <w:rPr>
          <w:rFonts w:hint="eastAsia"/>
          <w:b/>
          <w:snapToGrid w:val="0"/>
          <w:sz w:val="24"/>
          <w:szCs w:val="24"/>
          <w:lang w:eastAsia="zh-CN"/>
        </w:rPr>
        <w:t>%</w:t>
      </w:r>
      <w:r w:rsidR="009038B6">
        <w:rPr>
          <w:rFonts w:hint="eastAsia"/>
          <w:snapToGrid w:val="0"/>
          <w:sz w:val="24"/>
          <w:szCs w:val="24"/>
          <w:lang w:eastAsia="zh-CN"/>
        </w:rPr>
        <w:t>增值税专用发票），按甲方结算程序办理，并支付至当月结算金额的90%。维修工作量必须经甲方确认方可结算</w:t>
      </w:r>
      <w:r w:rsidR="009038B6">
        <w:rPr>
          <w:rFonts w:hint="eastAsia"/>
          <w:sz w:val="24"/>
          <w:szCs w:val="24"/>
          <w:lang w:eastAsia="zh-CN"/>
        </w:rPr>
        <w:t>。</w:t>
      </w:r>
    </w:p>
    <w:p w:rsidR="00B20863" w:rsidRDefault="009038B6" w:rsidP="009038B6">
      <w:pPr>
        <w:spacing w:line="360" w:lineRule="auto"/>
        <w:ind w:firstLineChars="150" w:firstLine="360"/>
        <w:rPr>
          <w:spacing w:val="20"/>
          <w:sz w:val="24"/>
          <w:lang w:eastAsia="zh-CN"/>
        </w:rPr>
      </w:pPr>
      <w:r>
        <w:rPr>
          <w:rFonts w:hint="eastAsia"/>
          <w:sz w:val="24"/>
          <w:szCs w:val="24"/>
          <w:lang w:eastAsia="zh-CN"/>
        </w:rPr>
        <w:t>质量保证金：</w:t>
      </w:r>
      <w:r>
        <w:rPr>
          <w:rFonts w:hint="eastAsia"/>
          <w:sz w:val="24"/>
          <w:szCs w:val="24"/>
          <w:u w:val="single"/>
          <w:lang w:eastAsia="zh-CN"/>
        </w:rPr>
        <w:t>质量保证金为维修项目合同结算价款的10%；保修金不计利息。</w:t>
      </w:r>
      <w:r w:rsidR="006B18EF" w:rsidRPr="006B18EF">
        <w:rPr>
          <w:rFonts w:hint="eastAsia"/>
          <w:sz w:val="24"/>
          <w:szCs w:val="24"/>
          <w:u w:val="single"/>
          <w:lang w:eastAsia="zh-CN"/>
        </w:rPr>
        <w:t>质保期12个月或交付之日起18个月（执行两者先到时间）</w:t>
      </w:r>
      <w:r>
        <w:rPr>
          <w:rFonts w:hint="eastAsia"/>
          <w:sz w:val="24"/>
          <w:szCs w:val="24"/>
          <w:u w:val="single"/>
          <w:lang w:eastAsia="zh-CN"/>
        </w:rPr>
        <w:t>，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Pr>
          <w:rFonts w:hint="eastAsia"/>
          <w:sz w:val="24"/>
          <w:szCs w:val="24"/>
          <w:lang w:eastAsia="zh-CN"/>
        </w:rPr>
        <w:t>。</w:t>
      </w:r>
    </w:p>
    <w:p w:rsidR="00A33864" w:rsidRDefault="00A33864" w:rsidP="00A33864">
      <w:pPr>
        <w:pStyle w:val="aff0"/>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9C013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20863" w:rsidRPr="009C013E" w:rsidRDefault="00B20863" w:rsidP="009C013E">
      <w:pPr>
        <w:tabs>
          <w:tab w:val="left" w:pos="2010"/>
        </w:tabs>
        <w:spacing w:line="360" w:lineRule="auto"/>
        <w:rPr>
          <w:b/>
          <w:sz w:val="24"/>
          <w:szCs w:val="24"/>
          <w:lang w:eastAsia="zh-CN"/>
        </w:rPr>
      </w:pPr>
      <w:r w:rsidRPr="009C013E">
        <w:rPr>
          <w:rFonts w:hint="eastAsia"/>
          <w:b/>
          <w:sz w:val="24"/>
          <w:szCs w:val="24"/>
          <w:lang w:eastAsia="zh-CN"/>
        </w:rPr>
        <w:t>第四条 双方责任</w:t>
      </w:r>
    </w:p>
    <w:p w:rsidR="00B20863" w:rsidRPr="0047579F" w:rsidRDefault="00B20863" w:rsidP="009C013E">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009038B6">
        <w:rPr>
          <w:rFonts w:hint="eastAsia"/>
          <w:sz w:val="24"/>
          <w:lang w:eastAsia="zh-CN"/>
        </w:rPr>
        <w:t>甲方有权对维修项目的质量、进度、安全等进行监督检查，协调维修施工中的有关事</w:t>
      </w:r>
      <w:r w:rsidR="009038B6">
        <w:rPr>
          <w:rFonts w:hint="eastAsia"/>
          <w:sz w:val="24"/>
          <w:lang w:eastAsia="zh-CN"/>
        </w:rPr>
        <w:lastRenderedPageBreak/>
        <w:t>项，并对乙方</w:t>
      </w:r>
      <w:r w:rsidRPr="0047579F">
        <w:rPr>
          <w:rFonts w:hint="eastAsia"/>
          <w:sz w:val="24"/>
          <w:lang w:eastAsia="zh-CN"/>
        </w:rPr>
        <w:t>维修施工进行全过程跟踪监督和管理。乙方履行协调义务或行使监督管理权利，均不代表甲方承诺对乙方的行为承担任何责任，更不因此构成对乙方所应承担的各项责任和义务的减轻或豁免。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9038B6">
        <w:rPr>
          <w:rFonts w:hint="eastAsia"/>
          <w:sz w:val="24"/>
          <w:lang w:eastAsia="zh-CN"/>
        </w:rPr>
        <w:t>现场维修</w:t>
      </w:r>
      <w:r w:rsidR="00B20863" w:rsidRPr="0047579F">
        <w:rPr>
          <w:rFonts w:hint="eastAsia"/>
          <w:sz w:val="24"/>
          <w:lang w:eastAsia="zh-CN"/>
        </w:rPr>
        <w:t>用水、电暂由甲方提供</w:t>
      </w:r>
      <w:r w:rsidR="00612F3E">
        <w:rPr>
          <w:rFonts w:hint="eastAsia"/>
          <w:sz w:val="24"/>
          <w:lang w:eastAsia="zh-CN"/>
        </w:rPr>
        <w:t>，</w:t>
      </w:r>
      <w:r w:rsidR="00B20863" w:rsidRPr="0047579F">
        <w:rPr>
          <w:rFonts w:hint="eastAsia"/>
          <w:sz w:val="24"/>
          <w:lang w:eastAsia="zh-CN"/>
        </w:rPr>
        <w:t>甲方为乙方的维修服务提供配合。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 维修结束后乙方向甲方提供更换的配件清单一式二份。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852B25">
        <w:rPr>
          <w:rFonts w:hint="eastAsia"/>
          <w:sz w:val="24"/>
          <w:lang w:eastAsia="zh-CN"/>
        </w:rPr>
        <w:t>技术协议</w:t>
      </w:r>
      <w:r w:rsidR="00FD2FD3">
        <w:rPr>
          <w:rFonts w:hint="eastAsia"/>
          <w:sz w:val="24"/>
          <w:lang w:eastAsia="zh-CN"/>
        </w:rPr>
        <w:t>书要求</w:t>
      </w:r>
      <w:r w:rsidR="00852B25">
        <w:rPr>
          <w:rFonts w:hint="eastAsia"/>
          <w:sz w:val="24"/>
          <w:lang w:eastAsia="zh-CN"/>
        </w:rPr>
        <w:t>及甲方要求的质量、进度进行安全文明</w:t>
      </w:r>
      <w:r w:rsidRPr="0047579F">
        <w:rPr>
          <w:rFonts w:hint="eastAsia"/>
          <w:sz w:val="24"/>
          <w:lang w:eastAsia="zh-CN"/>
        </w:rPr>
        <w:t>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制定和优化质量保证体系，有效控制维修质量。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852B25">
        <w:rPr>
          <w:rFonts w:hint="eastAsia"/>
          <w:sz w:val="24"/>
          <w:lang w:eastAsia="zh-CN"/>
        </w:rPr>
        <w:t>乙方负责</w:t>
      </w:r>
      <w:r w:rsidRPr="0047579F">
        <w:rPr>
          <w:rFonts w:hint="eastAsia"/>
          <w:sz w:val="24"/>
          <w:lang w:eastAsia="zh-CN"/>
        </w:rPr>
        <w:t>维修服务所需设备、材料及维修配件（包括领用甲方提供的配件，如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9C4917"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9C4917"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9C4917">
        <w:rPr>
          <w:rFonts w:hint="eastAsia"/>
          <w:sz w:val="24"/>
          <w:lang w:eastAsia="zh-CN"/>
        </w:rPr>
        <w:t>维修</w:t>
      </w:r>
      <w:r w:rsidR="009C4917" w:rsidRPr="0047579F">
        <w:rPr>
          <w:rFonts w:hint="eastAsia"/>
          <w:sz w:val="24"/>
          <w:lang w:eastAsia="zh-CN"/>
        </w:rPr>
        <w:t>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9C4917" w:rsidRPr="0047579F">
        <w:rPr>
          <w:rFonts w:hint="eastAsia"/>
          <w:sz w:val="24"/>
          <w:lang w:eastAsia="zh-CN"/>
        </w:rPr>
        <w:t>乙方工作人员进入现场实行进出场登记制度（登记身份证的全部信息），登记表由乙方项目负责人签字认可后提交甲方。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应办临时出入证，进入现场应进行“三级”(即厂级、车间级、班组级)安全教育。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9C4917"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9C4917"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9C4917"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lastRenderedPageBreak/>
        <w:t>3.7</w:t>
      </w:r>
      <w:r w:rsidR="009C4917" w:rsidRPr="0047579F">
        <w:rPr>
          <w:rFonts w:hint="eastAsia"/>
          <w:sz w:val="24"/>
          <w:lang w:eastAsia="zh-CN"/>
        </w:rPr>
        <w:t>进入厂区的车辆应遵守厂内交通管理有关规定和各种安全制度，申报厂内临时通行证，按厂内行停车标志认真执行。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9C4917" w:rsidRPr="0047579F">
        <w:rPr>
          <w:rFonts w:hint="eastAsia"/>
          <w:sz w:val="24"/>
          <w:lang w:eastAsia="zh-CN"/>
        </w:rPr>
        <w:t>装置现场配备消防器材不得挪作他用，并保持消防器材附近无障碍物。</w:t>
      </w:r>
    </w:p>
    <w:p w:rsidR="00B20863" w:rsidRPr="0047579F" w:rsidRDefault="00B20863" w:rsidP="00695AA3">
      <w:pPr>
        <w:spacing w:line="360" w:lineRule="auto"/>
        <w:ind w:firstLineChars="75" w:firstLine="180"/>
        <w:rPr>
          <w:sz w:val="24"/>
          <w:lang w:eastAsia="zh-CN"/>
        </w:rPr>
      </w:pPr>
      <w:r w:rsidRPr="0047579F">
        <w:rPr>
          <w:rFonts w:hint="eastAsia"/>
          <w:sz w:val="24"/>
          <w:lang w:eastAsia="zh-CN"/>
        </w:rPr>
        <w:t>3.9</w:t>
      </w:r>
      <w:r w:rsidR="009C4917" w:rsidRPr="0047579F">
        <w:rPr>
          <w:rFonts w:hint="eastAsia"/>
          <w:sz w:val="24"/>
          <w:lang w:eastAsia="zh-CN"/>
        </w:rPr>
        <w:t>应主动接受安全教育、培训和考核，持证上岗。</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第五条 服务质量与验收</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852B25">
        <w:rPr>
          <w:rFonts w:hint="eastAsia"/>
          <w:sz w:val="24"/>
          <w:lang w:eastAsia="zh-CN"/>
        </w:rPr>
        <w:t>技术协议</w:t>
      </w:r>
      <w:r w:rsidR="00E41BB2">
        <w:rPr>
          <w:rFonts w:hint="eastAsia"/>
          <w:sz w:val="24"/>
          <w:lang w:eastAsia="zh-CN"/>
        </w:rPr>
        <w:t>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95AA3">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95AA3">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0F134F">
        <w:rPr>
          <w:rFonts w:hint="eastAsia"/>
          <w:sz w:val="24"/>
          <w:szCs w:val="24"/>
          <w:u w:val="single"/>
          <w:lang w:eastAsia="zh-CN"/>
        </w:rPr>
        <w:t>骆忠韶18760464153</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95AA3">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695AA3">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852B25">
        <w:rPr>
          <w:rFonts w:hint="eastAsia"/>
          <w:sz w:val="24"/>
          <w:lang w:eastAsia="zh-CN"/>
        </w:rPr>
        <w:t>乙方就其</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sidR="00852B25">
        <w:rPr>
          <w:rFonts w:hint="eastAsia"/>
          <w:snapToGrid w:val="0"/>
          <w:sz w:val="24"/>
          <w:szCs w:val="24"/>
          <w:lang w:eastAsia="zh-CN"/>
        </w:rPr>
        <w:t>自验收合格之日起算，质保期内出现质量问题，维修单位应负责免费返修。</w:t>
      </w:r>
      <w:r w:rsidR="00852B25">
        <w:rPr>
          <w:rFonts w:hint="eastAsia"/>
          <w:sz w:val="24"/>
          <w:lang w:eastAsia="zh-CN"/>
        </w:rPr>
        <w:t>保修期自单项</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852B25">
        <w:rPr>
          <w:rFonts w:hint="eastAsia"/>
          <w:sz w:val="24"/>
          <w:lang w:eastAsia="zh-CN"/>
        </w:rPr>
        <w:t>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第七条 争议、违约和索赔</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852B25">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w:t>
      </w:r>
      <w:r w:rsidRPr="0047579F">
        <w:rPr>
          <w:rFonts w:hint="eastAsia"/>
          <w:sz w:val="24"/>
          <w:lang w:eastAsia="zh-CN"/>
        </w:rPr>
        <w:lastRenderedPageBreak/>
        <w:t>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695AA3"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695AA3">
        <w:rPr>
          <w:rFonts w:hint="eastAsia"/>
          <w:b/>
        </w:rPr>
        <w:t>第九条</w:t>
      </w:r>
      <w:r w:rsidR="00AE14F2" w:rsidRPr="00695AA3">
        <w:rPr>
          <w:rFonts w:hint="eastAsia"/>
          <w:b/>
        </w:rPr>
        <w:t xml:space="preserve">  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3E3ACB">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3E3AC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777F1F">
        <w:rPr>
          <w:rFonts w:hint="eastAsia"/>
          <w:sz w:val="24"/>
          <w:szCs w:val="24"/>
          <w:lang w:eastAsia="zh-CN"/>
        </w:rPr>
        <w:t>技术协议</w:t>
      </w:r>
      <w:r w:rsidRPr="00F2102C">
        <w:rPr>
          <w:rFonts w:hint="eastAsia"/>
          <w:sz w:val="24"/>
          <w:szCs w:val="24"/>
          <w:lang w:eastAsia="zh-CN"/>
        </w:rPr>
        <w:t>书</w:t>
      </w:r>
    </w:p>
    <w:p w:rsidR="00AE14F2" w:rsidRPr="00C12210" w:rsidRDefault="00AE14F2" w:rsidP="003E3ACB">
      <w:pPr>
        <w:tabs>
          <w:tab w:val="left" w:pos="2010"/>
        </w:tabs>
        <w:spacing w:line="360" w:lineRule="auto"/>
        <w:rPr>
          <w:sz w:val="24"/>
          <w:lang w:eastAsia="zh-CN"/>
        </w:rPr>
      </w:pPr>
      <w:r>
        <w:rPr>
          <w:rFonts w:hint="eastAsia"/>
          <w:sz w:val="24"/>
          <w:lang w:eastAsia="zh-CN"/>
        </w:rPr>
        <w:t>附件2、</w:t>
      </w:r>
      <w:r w:rsidR="007025DE">
        <w:rPr>
          <w:rFonts w:hint="eastAsia"/>
          <w:sz w:val="24"/>
          <w:szCs w:val="24"/>
          <w:lang w:eastAsia="zh-CN"/>
        </w:rPr>
        <w:t>发包说明</w:t>
      </w:r>
    </w:p>
    <w:p w:rsidR="00AE14F2" w:rsidRPr="007215C2" w:rsidRDefault="00AE14F2" w:rsidP="003E3AC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Default="00EF7108" w:rsidP="003E3ACB">
      <w:pPr>
        <w:tabs>
          <w:tab w:val="left" w:pos="2010"/>
        </w:tabs>
        <w:spacing w:line="360" w:lineRule="auto"/>
        <w:rPr>
          <w:snapToGrid w:val="0"/>
          <w:sz w:val="24"/>
          <w:szCs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102DC9" w:rsidRPr="00102DC9" w:rsidRDefault="00102DC9" w:rsidP="003E3ACB">
      <w:pPr>
        <w:pStyle w:val="1"/>
        <w:spacing w:line="360" w:lineRule="auto"/>
      </w:pPr>
      <w:r w:rsidRPr="00EF7108">
        <w:rPr>
          <w:rFonts w:cs="Arial" w:hint="eastAsia"/>
          <w:sz w:val="24"/>
        </w:rPr>
        <w:t>附件</w:t>
      </w:r>
      <w:r>
        <w:rPr>
          <w:rFonts w:cs="Arial" w:hint="eastAsia"/>
          <w:sz w:val="24"/>
        </w:rPr>
        <w:t>5</w:t>
      </w:r>
      <w:r w:rsidRPr="00EF7108">
        <w:rPr>
          <w:rFonts w:cs="Arial" w:hint="eastAsia"/>
          <w:sz w:val="24"/>
        </w:rPr>
        <w:t>、</w:t>
      </w:r>
      <w:r>
        <w:rPr>
          <w:rFonts w:hAnsi="宋体" w:cs="Arial" w:hint="eastAsia"/>
          <w:sz w:val="24"/>
          <w:szCs w:val="24"/>
        </w:rPr>
        <w:t>阀门维修</w:t>
      </w:r>
      <w:r w:rsidR="00845BCA">
        <w:rPr>
          <w:rFonts w:hAnsi="宋体" w:cs="Arial" w:hint="eastAsia"/>
          <w:sz w:val="24"/>
          <w:szCs w:val="24"/>
        </w:rPr>
        <w:t>基价</w:t>
      </w:r>
      <w:r w:rsidRPr="0032399D">
        <w:rPr>
          <w:rFonts w:hAnsi="宋体" w:cs="Arial" w:hint="eastAsia"/>
          <w:sz w:val="24"/>
          <w:szCs w:val="24"/>
        </w:rPr>
        <w:t>清单</w:t>
      </w: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Pr="00695AA3" w:rsidRDefault="00AE14F2" w:rsidP="00AE14F2">
      <w:pPr>
        <w:rPr>
          <w:rFonts w:cs="Arial"/>
          <w:b/>
          <w:sz w:val="24"/>
          <w:lang w:eastAsia="zh-CN"/>
        </w:rPr>
      </w:pPr>
    </w:p>
    <w:p w:rsidR="00777F1F" w:rsidRPr="00777F1F" w:rsidRDefault="00777F1F" w:rsidP="00777F1F">
      <w:pPr>
        <w:spacing w:line="460" w:lineRule="exact"/>
        <w:ind w:firstLineChars="443" w:firstLine="1067"/>
        <w:rPr>
          <w:b/>
          <w:sz w:val="24"/>
          <w:szCs w:val="24"/>
          <w:lang w:eastAsia="zh-CN"/>
        </w:rPr>
      </w:pPr>
      <w:r w:rsidRPr="00777F1F">
        <w:rPr>
          <w:rFonts w:hint="eastAsia"/>
          <w:b/>
          <w:sz w:val="24"/>
          <w:szCs w:val="24"/>
          <w:lang w:eastAsia="zh-CN"/>
        </w:rPr>
        <w:t>甲方（盖章）：</w:t>
      </w:r>
    </w:p>
    <w:p w:rsidR="00777F1F" w:rsidRDefault="00777F1F" w:rsidP="00777F1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695AA3" w:rsidRDefault="00695AA3" w:rsidP="00777F1F">
      <w:pPr>
        <w:spacing w:line="460" w:lineRule="exact"/>
        <w:ind w:firstLineChars="443" w:firstLine="1067"/>
        <w:rPr>
          <w:b/>
          <w:sz w:val="24"/>
          <w:szCs w:val="24"/>
          <w:u w:val="single"/>
          <w:lang w:eastAsia="zh-CN"/>
        </w:rPr>
      </w:pPr>
    </w:p>
    <w:p w:rsidR="00777F1F" w:rsidRDefault="00777F1F" w:rsidP="00777F1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翔鹭石化（漳州）有限公司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777F1F">
        <w:rPr>
          <w:sz w:val="24"/>
          <w:szCs w:val="24"/>
          <w:lang w:eastAsia="zh-CN"/>
        </w:rPr>
        <w:t xml:space="preserve"> </w:t>
      </w:r>
      <w:r w:rsidRPr="00777F1F">
        <w:rPr>
          <w:rFonts w:hint="eastAsia"/>
          <w:b/>
          <w:sz w:val="24"/>
          <w:szCs w:val="24"/>
          <w:lang w:eastAsia="zh-CN"/>
        </w:rPr>
        <w:t>416958369985</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p>
    <w:p w:rsidR="00777F1F" w:rsidRDefault="00777F1F" w:rsidP="00777F1F">
      <w:pPr>
        <w:spacing w:line="460" w:lineRule="exact"/>
        <w:ind w:firstLineChars="443" w:firstLine="975"/>
        <w:rPr>
          <w:sz w:val="24"/>
          <w:szCs w:val="24"/>
          <w:lang w:eastAsia="zh-CN"/>
        </w:rPr>
      </w:pPr>
      <w:r>
        <w:rPr>
          <w:rFonts w:hint="eastAsia"/>
          <w:lang w:eastAsia="zh-CN"/>
        </w:rPr>
        <w:t xml:space="preserve"> </w:t>
      </w:r>
      <w:r>
        <w:rPr>
          <w:b/>
          <w:sz w:val="24"/>
          <w:szCs w:val="24"/>
          <w:u w:val="single"/>
          <w:lang w:eastAsia="zh-CN"/>
        </w:rPr>
        <w:t xml:space="preserve">  </w:t>
      </w:r>
      <w:r>
        <w:rPr>
          <w:rFonts w:hint="eastAsia"/>
          <w:sz w:val="24"/>
          <w:szCs w:val="24"/>
          <w:u w:val="single"/>
          <w:lang w:eastAsia="zh-CN"/>
        </w:rPr>
        <w:t>翔鹭码头投资管理（漳州）有限公司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6310074</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sidR="00CD4203">
        <w:rPr>
          <w:rFonts w:hint="eastAsia"/>
          <w:sz w:val="24"/>
          <w:szCs w:val="24"/>
          <w:u w:val="single"/>
          <w:lang w:eastAsia="zh-CN"/>
        </w:rPr>
        <w:t>中国</w:t>
      </w:r>
      <w:r>
        <w:rPr>
          <w:rFonts w:hint="eastAsia"/>
          <w:sz w:val="24"/>
          <w:szCs w:val="24"/>
          <w:u w:val="single"/>
          <w:lang w:eastAsia="zh-CN"/>
        </w:rPr>
        <w:t>银行</w:t>
      </w:r>
      <w:r w:rsidR="00CD4203">
        <w:rPr>
          <w:rFonts w:hint="eastAsia"/>
          <w:sz w:val="24"/>
          <w:szCs w:val="24"/>
          <w:u w:val="single"/>
          <w:lang w:eastAsia="zh-CN"/>
        </w:rPr>
        <w:t>漳浦</w:t>
      </w:r>
      <w:r>
        <w:rPr>
          <w:rFonts w:hint="eastAsia"/>
          <w:sz w:val="24"/>
          <w:szCs w:val="24"/>
          <w:u w:val="single"/>
          <w:lang w:eastAsia="zh-CN"/>
        </w:rPr>
        <w:t>支行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CD4203">
        <w:rPr>
          <w:b/>
          <w:sz w:val="24"/>
          <w:szCs w:val="24"/>
          <w:lang w:eastAsia="zh-CN"/>
        </w:rPr>
        <w:t xml:space="preserve"> </w:t>
      </w:r>
      <w:r w:rsidR="00CD4203" w:rsidRPr="00CD4203">
        <w:rPr>
          <w:rFonts w:hint="eastAsia"/>
          <w:b/>
          <w:sz w:val="24"/>
          <w:szCs w:val="24"/>
          <w:lang w:eastAsia="zh-CN"/>
        </w:rPr>
        <w:t>423467650735</w:t>
      </w:r>
      <w:r w:rsidRPr="00CD4203">
        <w:rPr>
          <w:b/>
          <w:sz w:val="24"/>
          <w:szCs w:val="24"/>
          <w:lang w:eastAsia="zh-CN"/>
        </w:rPr>
        <w:t xml:space="preserve"> </w:t>
      </w:r>
      <w:r>
        <w:rPr>
          <w:sz w:val="24"/>
          <w:szCs w:val="24"/>
          <w:u w:val="single"/>
          <w:lang w:eastAsia="zh-CN"/>
        </w:rPr>
        <w:t xml:space="preserve"> </w:t>
      </w:r>
    </w:p>
    <w:p w:rsidR="00777F1F" w:rsidRPr="00777F1F" w:rsidRDefault="00777F1F" w:rsidP="00777F1F">
      <w:pPr>
        <w:pStyle w:val="1"/>
      </w:pPr>
    </w:p>
    <w:p w:rsidR="00777F1F" w:rsidRDefault="00777F1F" w:rsidP="00777F1F">
      <w:pPr>
        <w:spacing w:line="460" w:lineRule="exact"/>
        <w:ind w:firstLineChars="443" w:firstLine="1063"/>
        <w:rPr>
          <w:sz w:val="24"/>
          <w:szCs w:val="24"/>
          <w:lang w:eastAsia="zh-CN"/>
        </w:rPr>
      </w:pPr>
    </w:p>
    <w:p w:rsidR="00777F1F" w:rsidRDefault="00777F1F" w:rsidP="00777F1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777F1F" w:rsidRDefault="00777F1F" w:rsidP="00777F1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0F134F" w:rsidRDefault="000F134F"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566FBD" w:rsidRPr="00126BB1" w:rsidRDefault="00566FBD" w:rsidP="00566FBD">
      <w:pPr>
        <w:widowControl/>
        <w:spacing w:line="360" w:lineRule="auto"/>
        <w:ind w:rightChars="-529" w:right="-1164" w:firstLineChars="400" w:firstLine="1760"/>
        <w:rPr>
          <w:rFonts w:ascii="方正粗黑宋简体" w:eastAsia="方正粗黑宋简体" w:hAnsi="方正粗黑宋简体"/>
          <w:sz w:val="44"/>
          <w:szCs w:val="44"/>
          <w:lang w:eastAsia="zh-CN"/>
        </w:rPr>
      </w:pPr>
    </w:p>
    <w:p w:rsidR="00566FBD" w:rsidRPr="00566FBD" w:rsidRDefault="00566FBD" w:rsidP="00566FBD">
      <w:pPr>
        <w:widowControl/>
        <w:spacing w:line="360" w:lineRule="auto"/>
        <w:jc w:val="center"/>
        <w:rPr>
          <w:rFonts w:asciiTheme="majorEastAsia" w:eastAsiaTheme="majorEastAsia" w:hAnsiTheme="majorEastAsia"/>
          <w:sz w:val="44"/>
          <w:szCs w:val="44"/>
          <w:lang w:eastAsia="zh-CN"/>
        </w:rPr>
      </w:pPr>
      <w:r w:rsidRPr="00566FBD">
        <w:rPr>
          <w:rFonts w:asciiTheme="majorEastAsia" w:eastAsiaTheme="majorEastAsia" w:hAnsiTheme="majorEastAsia" w:hint="eastAsia"/>
          <w:sz w:val="44"/>
          <w:szCs w:val="44"/>
          <w:lang w:eastAsia="zh-CN"/>
        </w:rPr>
        <w:t>阀门维修年约合同</w:t>
      </w:r>
    </w:p>
    <w:p w:rsidR="00566FBD" w:rsidRPr="00566FBD" w:rsidRDefault="00566FBD" w:rsidP="00566FBD">
      <w:pPr>
        <w:widowControl/>
        <w:spacing w:line="360" w:lineRule="auto"/>
        <w:jc w:val="center"/>
        <w:rPr>
          <w:rStyle w:val="1Char0"/>
          <w:rFonts w:asciiTheme="majorEastAsia" w:eastAsiaTheme="majorEastAsia" w:hAnsiTheme="majorEastAsia"/>
          <w:b/>
          <w:sz w:val="44"/>
          <w:szCs w:val="44"/>
          <w:lang w:eastAsia="zh-CN"/>
        </w:rPr>
      </w:pPr>
    </w:p>
    <w:p w:rsidR="00566FBD" w:rsidRPr="00566FBD" w:rsidRDefault="00566FBD" w:rsidP="00566FBD">
      <w:pPr>
        <w:widowControl/>
        <w:spacing w:line="360" w:lineRule="auto"/>
        <w:jc w:val="center"/>
        <w:rPr>
          <w:rFonts w:asciiTheme="majorEastAsia" w:eastAsiaTheme="majorEastAsia" w:hAnsiTheme="majorEastAsia"/>
          <w:sz w:val="72"/>
          <w:szCs w:val="72"/>
          <w:lang w:eastAsia="zh-CN"/>
        </w:rPr>
      </w:pPr>
      <w:r w:rsidRPr="00566FBD">
        <w:rPr>
          <w:rStyle w:val="1Char0"/>
          <w:rFonts w:asciiTheme="majorEastAsia" w:eastAsiaTheme="majorEastAsia" w:hAnsiTheme="majorEastAsia" w:hint="eastAsia"/>
          <w:sz w:val="72"/>
          <w:szCs w:val="72"/>
          <w:lang w:eastAsia="zh-CN"/>
        </w:rPr>
        <w:t>技术协议</w:t>
      </w:r>
    </w:p>
    <w:p w:rsidR="00566FBD" w:rsidRPr="00566FBD" w:rsidRDefault="00566FBD" w:rsidP="00566FBD">
      <w:pPr>
        <w:widowControl/>
        <w:spacing w:line="360" w:lineRule="auto"/>
        <w:rPr>
          <w:rFonts w:asciiTheme="majorEastAsia" w:eastAsiaTheme="majorEastAsia" w:hAnsiTheme="majorEastAsia"/>
          <w:b/>
          <w:sz w:val="24"/>
          <w:lang w:eastAsia="zh-CN"/>
        </w:rPr>
      </w:pPr>
    </w:p>
    <w:p w:rsidR="00566FBD" w:rsidRPr="00566FBD" w:rsidRDefault="00566FBD" w:rsidP="00566FBD">
      <w:pPr>
        <w:widowControl/>
        <w:spacing w:line="360" w:lineRule="auto"/>
        <w:rPr>
          <w:rFonts w:asciiTheme="majorEastAsia" w:eastAsiaTheme="majorEastAsia" w:hAnsiTheme="majorEastAsia"/>
          <w:b/>
          <w:sz w:val="24"/>
          <w:lang w:eastAsia="zh-CN"/>
        </w:rPr>
      </w:pPr>
    </w:p>
    <w:p w:rsidR="00566FBD" w:rsidRPr="00566FBD" w:rsidRDefault="00566FBD" w:rsidP="00566FBD">
      <w:pPr>
        <w:widowControl/>
        <w:spacing w:line="360" w:lineRule="auto"/>
        <w:rPr>
          <w:rFonts w:asciiTheme="majorEastAsia" w:eastAsiaTheme="majorEastAsia" w:hAnsiTheme="majorEastAsia"/>
          <w:b/>
          <w:sz w:val="24"/>
          <w:lang w:eastAsia="zh-CN"/>
        </w:rPr>
      </w:pPr>
    </w:p>
    <w:p w:rsidR="00566FBD" w:rsidRPr="00566FBD" w:rsidRDefault="00566FBD" w:rsidP="00566FBD">
      <w:pPr>
        <w:widowControl/>
        <w:spacing w:line="360" w:lineRule="auto"/>
        <w:rPr>
          <w:rFonts w:asciiTheme="majorEastAsia" w:eastAsiaTheme="majorEastAsia" w:hAnsiTheme="majorEastAsia"/>
          <w:b/>
          <w:sz w:val="24"/>
          <w:lang w:eastAsia="zh-CN"/>
        </w:rPr>
      </w:pPr>
    </w:p>
    <w:p w:rsidR="00566FBD" w:rsidRPr="00566FBD" w:rsidRDefault="00566FBD" w:rsidP="00566FBD">
      <w:pPr>
        <w:pStyle w:val="1"/>
        <w:rPr>
          <w:rFonts w:asciiTheme="majorEastAsia" w:eastAsiaTheme="majorEastAsia" w:hAnsiTheme="majorEastAsia"/>
        </w:rPr>
      </w:pPr>
    </w:p>
    <w:p w:rsidR="00566FBD" w:rsidRPr="00566FBD" w:rsidRDefault="00566FBD" w:rsidP="00566FBD">
      <w:pPr>
        <w:pStyle w:val="1"/>
        <w:rPr>
          <w:rFonts w:asciiTheme="majorEastAsia" w:eastAsiaTheme="majorEastAsia" w:hAnsiTheme="majorEastAsia"/>
        </w:rPr>
      </w:pPr>
    </w:p>
    <w:p w:rsidR="00566FBD" w:rsidRPr="00566FBD" w:rsidRDefault="00566FBD" w:rsidP="00566FBD">
      <w:pPr>
        <w:tabs>
          <w:tab w:val="left" w:pos="1741"/>
          <w:tab w:val="left" w:pos="1830"/>
          <w:tab w:val="left" w:pos="1890"/>
          <w:tab w:val="center" w:pos="4847"/>
        </w:tabs>
        <w:snapToGrid w:val="0"/>
        <w:ind w:rightChars="12" w:right="26"/>
        <w:jc w:val="center"/>
        <w:rPr>
          <w:rFonts w:asciiTheme="majorEastAsia" w:eastAsiaTheme="majorEastAsia" w:hAnsiTheme="majorEastAsia"/>
          <w:b/>
          <w:bCs/>
          <w:sz w:val="30"/>
          <w:szCs w:val="30"/>
          <w:lang w:eastAsia="zh-CN"/>
        </w:rPr>
      </w:pPr>
    </w:p>
    <w:p w:rsidR="00566FBD" w:rsidRPr="00566FBD" w:rsidRDefault="00566FBD" w:rsidP="00566FBD">
      <w:pPr>
        <w:pStyle w:val="1"/>
        <w:rPr>
          <w:rFonts w:asciiTheme="majorEastAsia" w:eastAsiaTheme="majorEastAsia" w:hAnsiTheme="majorEastAsia"/>
        </w:rPr>
      </w:pPr>
    </w:p>
    <w:p w:rsidR="00566FBD" w:rsidRPr="00566FBD" w:rsidRDefault="00566FBD" w:rsidP="00566FBD">
      <w:pPr>
        <w:pStyle w:val="1"/>
        <w:rPr>
          <w:rFonts w:asciiTheme="majorEastAsia" w:eastAsiaTheme="majorEastAsia" w:hAnsiTheme="majorEastAsia"/>
        </w:rPr>
      </w:pPr>
    </w:p>
    <w:p w:rsidR="00566FBD" w:rsidRPr="00566FBD" w:rsidRDefault="00566FBD" w:rsidP="00566FBD">
      <w:pPr>
        <w:pStyle w:val="1"/>
        <w:rPr>
          <w:rFonts w:asciiTheme="majorEastAsia" w:eastAsiaTheme="majorEastAsia" w:hAnsiTheme="majorEastAsia"/>
        </w:rPr>
      </w:pPr>
    </w:p>
    <w:p w:rsidR="00566FBD" w:rsidRPr="00566FBD" w:rsidRDefault="00566FBD" w:rsidP="00566FBD">
      <w:pPr>
        <w:tabs>
          <w:tab w:val="left" w:pos="1741"/>
          <w:tab w:val="left" w:pos="1830"/>
          <w:tab w:val="left" w:pos="1890"/>
          <w:tab w:val="center" w:pos="4847"/>
        </w:tabs>
        <w:snapToGrid w:val="0"/>
        <w:ind w:rightChars="12" w:right="26"/>
        <w:jc w:val="center"/>
        <w:rPr>
          <w:rFonts w:asciiTheme="majorEastAsia" w:eastAsiaTheme="majorEastAsia" w:hAnsiTheme="majorEastAsia"/>
          <w:b/>
          <w:bCs/>
          <w:sz w:val="30"/>
          <w:szCs w:val="30"/>
          <w:lang w:eastAsia="zh-CN"/>
        </w:rPr>
      </w:pPr>
    </w:p>
    <w:p w:rsidR="00566FBD" w:rsidRPr="00566FBD" w:rsidRDefault="00566FBD" w:rsidP="00695AA3">
      <w:pPr>
        <w:tabs>
          <w:tab w:val="left" w:pos="1741"/>
          <w:tab w:val="left" w:pos="1830"/>
          <w:tab w:val="left" w:pos="1890"/>
          <w:tab w:val="center" w:pos="4847"/>
        </w:tabs>
        <w:snapToGrid w:val="0"/>
        <w:spacing w:line="360" w:lineRule="auto"/>
        <w:ind w:rightChars="12" w:right="26" w:firstLineChars="633" w:firstLine="1906"/>
        <w:rPr>
          <w:rFonts w:asciiTheme="majorEastAsia" w:eastAsiaTheme="majorEastAsia" w:hAnsiTheme="majorEastAsia"/>
          <w:sz w:val="30"/>
          <w:szCs w:val="30"/>
          <w:lang w:eastAsia="zh-CN"/>
        </w:rPr>
      </w:pPr>
      <w:r w:rsidRPr="00566FBD">
        <w:rPr>
          <w:rFonts w:asciiTheme="majorEastAsia" w:eastAsiaTheme="majorEastAsia" w:hAnsiTheme="majorEastAsia" w:hint="eastAsia"/>
          <w:b/>
          <w:bCs/>
          <w:sz w:val="30"/>
          <w:szCs w:val="30"/>
          <w:lang w:eastAsia="zh-CN"/>
        </w:rPr>
        <w:t>甲方：</w:t>
      </w:r>
      <w:r w:rsidR="00695AA3">
        <w:rPr>
          <w:rFonts w:asciiTheme="majorEastAsia" w:eastAsiaTheme="majorEastAsia" w:hAnsiTheme="majorEastAsia" w:hint="eastAsia"/>
          <w:b/>
          <w:bCs/>
          <w:sz w:val="30"/>
          <w:szCs w:val="30"/>
          <w:lang w:eastAsia="zh-CN"/>
        </w:rPr>
        <w:t>腾龙芳烃（漳州）</w:t>
      </w:r>
      <w:r w:rsidRPr="00566FBD">
        <w:rPr>
          <w:rFonts w:asciiTheme="majorEastAsia" w:eastAsiaTheme="majorEastAsia" w:hAnsiTheme="majorEastAsia" w:hint="eastAsia"/>
          <w:b/>
          <w:bCs/>
          <w:sz w:val="30"/>
          <w:szCs w:val="30"/>
          <w:lang w:eastAsia="zh-CN"/>
        </w:rPr>
        <w:t>有限公司</w:t>
      </w:r>
    </w:p>
    <w:p w:rsidR="00566FBD" w:rsidRDefault="00566FBD" w:rsidP="00695AA3">
      <w:pPr>
        <w:spacing w:line="360" w:lineRule="auto"/>
        <w:ind w:firstLineChars="200" w:firstLine="602"/>
        <w:rPr>
          <w:rFonts w:asciiTheme="majorEastAsia" w:eastAsiaTheme="majorEastAsia" w:hAnsiTheme="majorEastAsia"/>
          <w:b/>
          <w:bCs/>
          <w:sz w:val="30"/>
          <w:szCs w:val="30"/>
          <w:lang w:eastAsia="zh-CN"/>
        </w:rPr>
      </w:pPr>
      <w:r w:rsidRPr="00566FBD">
        <w:rPr>
          <w:rFonts w:asciiTheme="majorEastAsia" w:eastAsiaTheme="majorEastAsia" w:hAnsiTheme="majorEastAsia" w:hint="eastAsia"/>
          <w:b/>
          <w:bCs/>
          <w:sz w:val="30"/>
          <w:szCs w:val="30"/>
          <w:lang w:eastAsia="zh-CN"/>
        </w:rPr>
        <w:t xml:space="preserve">         </w:t>
      </w:r>
      <w:r w:rsidR="00695AA3">
        <w:rPr>
          <w:rFonts w:asciiTheme="majorEastAsia" w:eastAsiaTheme="majorEastAsia" w:hAnsiTheme="majorEastAsia" w:hint="eastAsia"/>
          <w:b/>
          <w:bCs/>
          <w:sz w:val="30"/>
          <w:szCs w:val="30"/>
          <w:lang w:eastAsia="zh-CN"/>
        </w:rPr>
        <w:t xml:space="preserve">      翔鹭石化（漳州）有限公司</w:t>
      </w:r>
    </w:p>
    <w:p w:rsidR="00695AA3" w:rsidRPr="00695AA3" w:rsidRDefault="00695AA3" w:rsidP="00695AA3">
      <w:pPr>
        <w:pStyle w:val="1"/>
        <w:spacing w:line="360" w:lineRule="auto"/>
        <w:rPr>
          <w:b/>
          <w:sz w:val="30"/>
          <w:szCs w:val="30"/>
        </w:rPr>
      </w:pPr>
      <w:r>
        <w:rPr>
          <w:rFonts w:hint="eastAsia"/>
        </w:rPr>
        <w:t xml:space="preserve">                 </w:t>
      </w:r>
      <w:r>
        <w:rPr>
          <w:rFonts w:hint="eastAsia"/>
          <w:b/>
          <w:sz w:val="30"/>
          <w:szCs w:val="30"/>
        </w:rPr>
        <w:t>翔鹭码头投资管理（漳州）有限公司</w:t>
      </w:r>
    </w:p>
    <w:p w:rsidR="00566FBD" w:rsidRPr="00566FBD" w:rsidRDefault="00566FBD" w:rsidP="00566FBD">
      <w:pPr>
        <w:tabs>
          <w:tab w:val="left" w:pos="1741"/>
          <w:tab w:val="left" w:pos="1830"/>
          <w:tab w:val="left" w:pos="1890"/>
          <w:tab w:val="center" w:pos="4847"/>
        </w:tabs>
        <w:snapToGrid w:val="0"/>
        <w:ind w:rightChars="12" w:right="26" w:firstLineChars="633" w:firstLine="1906"/>
        <w:rPr>
          <w:rFonts w:asciiTheme="majorEastAsia" w:eastAsiaTheme="majorEastAsia" w:hAnsiTheme="majorEastAsia"/>
          <w:b/>
          <w:bCs/>
          <w:sz w:val="30"/>
          <w:szCs w:val="30"/>
          <w:lang w:eastAsia="zh-CN"/>
        </w:rPr>
      </w:pPr>
      <w:r w:rsidRPr="00566FBD">
        <w:rPr>
          <w:rFonts w:asciiTheme="majorEastAsia" w:eastAsiaTheme="majorEastAsia" w:hAnsiTheme="majorEastAsia" w:hint="eastAsia"/>
          <w:b/>
          <w:bCs/>
          <w:sz w:val="30"/>
          <w:szCs w:val="30"/>
          <w:lang w:eastAsia="zh-CN"/>
        </w:rPr>
        <w:t>乙方：</w:t>
      </w:r>
    </w:p>
    <w:p w:rsidR="00566FBD" w:rsidRPr="00566FBD" w:rsidRDefault="00566FBD" w:rsidP="00566FBD">
      <w:pPr>
        <w:tabs>
          <w:tab w:val="left" w:pos="1741"/>
          <w:tab w:val="left" w:pos="1830"/>
          <w:tab w:val="left" w:pos="1890"/>
          <w:tab w:val="center" w:pos="4847"/>
        </w:tabs>
        <w:snapToGrid w:val="0"/>
        <w:ind w:rightChars="12" w:right="26" w:firstLineChars="646" w:firstLine="1946"/>
        <w:rPr>
          <w:rFonts w:asciiTheme="majorEastAsia" w:eastAsiaTheme="majorEastAsia" w:hAnsiTheme="majorEastAsia"/>
          <w:b/>
          <w:bCs/>
          <w:sz w:val="30"/>
          <w:szCs w:val="30"/>
          <w:lang w:eastAsia="zh-CN"/>
        </w:rPr>
      </w:pPr>
    </w:p>
    <w:p w:rsidR="00566FBD" w:rsidRPr="00566FBD" w:rsidRDefault="00566FBD" w:rsidP="00566FBD">
      <w:pPr>
        <w:tabs>
          <w:tab w:val="left" w:pos="1741"/>
          <w:tab w:val="left" w:pos="1830"/>
          <w:tab w:val="left" w:pos="1890"/>
          <w:tab w:val="center" w:pos="4847"/>
        </w:tabs>
        <w:snapToGrid w:val="0"/>
        <w:ind w:rightChars="12" w:right="26"/>
        <w:rPr>
          <w:rFonts w:asciiTheme="majorEastAsia" w:eastAsiaTheme="majorEastAsia" w:hAnsiTheme="majorEastAsia"/>
          <w:b/>
          <w:bCs/>
          <w:sz w:val="30"/>
          <w:szCs w:val="30"/>
          <w:lang w:eastAsia="zh-CN"/>
        </w:rPr>
      </w:pPr>
    </w:p>
    <w:p w:rsidR="00566FBD" w:rsidRPr="00566FBD" w:rsidRDefault="00566FBD" w:rsidP="00566FBD">
      <w:pPr>
        <w:pStyle w:val="1"/>
        <w:jc w:val="center"/>
        <w:rPr>
          <w:rFonts w:asciiTheme="majorEastAsia" w:eastAsiaTheme="majorEastAsia" w:hAnsiTheme="majorEastAsia"/>
        </w:rPr>
      </w:pPr>
      <w:r w:rsidRPr="00566FBD">
        <w:rPr>
          <w:rFonts w:asciiTheme="majorEastAsia" w:eastAsiaTheme="majorEastAsia" w:hAnsiTheme="majorEastAsia" w:hint="eastAsia"/>
        </w:rPr>
        <w:t>2021年4月</w:t>
      </w:r>
    </w:p>
    <w:p w:rsidR="00566FBD" w:rsidRPr="00566FBD" w:rsidRDefault="00566FBD" w:rsidP="00566FBD">
      <w:pPr>
        <w:pStyle w:val="1"/>
        <w:rPr>
          <w:rFonts w:asciiTheme="majorEastAsia" w:eastAsiaTheme="majorEastAsia" w:hAnsiTheme="majorEastAsia"/>
        </w:rPr>
      </w:pPr>
    </w:p>
    <w:p w:rsidR="00566FBD" w:rsidRDefault="00566FBD" w:rsidP="00566FBD">
      <w:pPr>
        <w:pStyle w:val="1"/>
      </w:pPr>
    </w:p>
    <w:p w:rsidR="00566FBD" w:rsidRPr="00584659" w:rsidRDefault="00584659" w:rsidP="00584659">
      <w:pPr>
        <w:adjustRightInd w:val="0"/>
        <w:snapToGrid w:val="0"/>
        <w:spacing w:line="360" w:lineRule="auto"/>
        <w:ind w:firstLineChars="200" w:firstLine="482"/>
        <w:rPr>
          <w:sz w:val="24"/>
          <w:szCs w:val="24"/>
          <w:lang w:eastAsia="zh-CN"/>
        </w:rPr>
      </w:pPr>
      <w:r w:rsidRPr="00584659">
        <w:rPr>
          <w:rFonts w:asciiTheme="majorEastAsia" w:eastAsiaTheme="majorEastAsia" w:hAnsiTheme="majorEastAsia" w:hint="eastAsia"/>
          <w:b/>
          <w:bCs/>
          <w:sz w:val="24"/>
          <w:szCs w:val="24"/>
          <w:lang w:eastAsia="zh-CN"/>
        </w:rPr>
        <w:lastRenderedPageBreak/>
        <w:t>腾龙芳烃（漳州）有限公司、翔鹭石化（漳州）有限公司、</w:t>
      </w:r>
      <w:r w:rsidRPr="00584659">
        <w:rPr>
          <w:rFonts w:hint="eastAsia"/>
          <w:b/>
          <w:sz w:val="24"/>
          <w:szCs w:val="24"/>
          <w:lang w:eastAsia="zh-CN"/>
        </w:rPr>
        <w:t>翔鹭码头投资管理（漳州）有限公司</w:t>
      </w:r>
      <w:r w:rsidR="00566FBD" w:rsidRPr="00584659">
        <w:rPr>
          <w:sz w:val="24"/>
          <w:szCs w:val="24"/>
          <w:lang w:eastAsia="zh-CN"/>
        </w:rPr>
        <w:t>（</w:t>
      </w:r>
      <w:r w:rsidR="00566FBD" w:rsidRPr="00584659">
        <w:rPr>
          <w:rFonts w:hint="eastAsia"/>
          <w:sz w:val="24"/>
          <w:szCs w:val="24"/>
          <w:lang w:eastAsia="zh-CN"/>
        </w:rPr>
        <w:t>甲</w:t>
      </w:r>
      <w:r w:rsidR="00566FBD" w:rsidRPr="00584659">
        <w:rPr>
          <w:sz w:val="24"/>
          <w:szCs w:val="24"/>
          <w:lang w:eastAsia="zh-CN"/>
        </w:rPr>
        <w:t>方）</w:t>
      </w:r>
      <w:r w:rsidR="00566FBD" w:rsidRPr="00584659">
        <w:rPr>
          <w:rFonts w:hint="eastAsia"/>
          <w:sz w:val="24"/>
          <w:szCs w:val="24"/>
          <w:lang w:eastAsia="zh-CN"/>
        </w:rPr>
        <w:t>、</w:t>
      </w:r>
      <w:r w:rsidR="00566FBD" w:rsidRPr="00584659">
        <w:rPr>
          <w:rFonts w:hint="eastAsia"/>
          <w:sz w:val="24"/>
          <w:szCs w:val="24"/>
          <w:u w:val="single"/>
          <w:lang w:eastAsia="zh-CN"/>
        </w:rPr>
        <w:t xml:space="preserve">                </w:t>
      </w:r>
      <w:r w:rsidR="00566FBD" w:rsidRPr="00584659">
        <w:rPr>
          <w:sz w:val="24"/>
          <w:szCs w:val="24"/>
          <w:lang w:eastAsia="zh-CN"/>
        </w:rPr>
        <w:t>(</w:t>
      </w:r>
      <w:r w:rsidR="00566FBD" w:rsidRPr="00584659">
        <w:rPr>
          <w:rFonts w:hint="eastAsia"/>
          <w:sz w:val="24"/>
          <w:szCs w:val="24"/>
          <w:lang w:eastAsia="zh-CN"/>
        </w:rPr>
        <w:t>卖</w:t>
      </w:r>
      <w:r w:rsidR="00566FBD" w:rsidRPr="00584659">
        <w:rPr>
          <w:sz w:val="24"/>
          <w:szCs w:val="24"/>
          <w:lang w:eastAsia="zh-CN"/>
        </w:rPr>
        <w:t>方）</w:t>
      </w:r>
      <w:r w:rsidR="00566FBD" w:rsidRPr="00584659">
        <w:rPr>
          <w:rFonts w:hint="eastAsia"/>
          <w:sz w:val="24"/>
          <w:szCs w:val="24"/>
          <w:lang w:eastAsia="zh-CN"/>
        </w:rPr>
        <w:t>,甲方委托乙方对大检修阀门进行维修，经双方协商，</w:t>
      </w:r>
      <w:r w:rsidR="00566FBD" w:rsidRPr="00584659">
        <w:rPr>
          <w:sz w:val="24"/>
          <w:szCs w:val="24"/>
          <w:lang w:eastAsia="zh-CN"/>
        </w:rPr>
        <w:t>达成如下技术协议，本技术协议经双方签字生效。本技术协议为合同附件，并具有同等法律效力。</w:t>
      </w:r>
    </w:p>
    <w:p w:rsidR="00566FBD" w:rsidRPr="00584659" w:rsidRDefault="00566FBD" w:rsidP="00584659">
      <w:pPr>
        <w:tabs>
          <w:tab w:val="left" w:pos="360"/>
        </w:tabs>
        <w:adjustRightInd w:val="0"/>
        <w:snapToGrid w:val="0"/>
        <w:spacing w:line="360" w:lineRule="auto"/>
        <w:ind w:firstLineChars="245" w:firstLine="590"/>
        <w:rPr>
          <w:b/>
          <w:sz w:val="24"/>
          <w:szCs w:val="24"/>
          <w:lang w:eastAsia="zh-CN"/>
        </w:rPr>
      </w:pPr>
      <w:r w:rsidRPr="00584659">
        <w:rPr>
          <w:rFonts w:hint="eastAsia"/>
          <w:b/>
          <w:sz w:val="24"/>
          <w:szCs w:val="24"/>
          <w:lang w:eastAsia="zh-CN"/>
        </w:rPr>
        <w:t>1、主要维修内容</w:t>
      </w:r>
    </w:p>
    <w:p w:rsidR="00566FBD" w:rsidRPr="00584659" w:rsidRDefault="00566FBD" w:rsidP="00584659">
      <w:pPr>
        <w:tabs>
          <w:tab w:val="left" w:pos="360"/>
        </w:tabs>
        <w:adjustRightInd w:val="0"/>
        <w:snapToGrid w:val="0"/>
        <w:spacing w:line="360" w:lineRule="auto"/>
        <w:ind w:firstLineChars="235" w:firstLine="564"/>
        <w:rPr>
          <w:b/>
          <w:sz w:val="24"/>
          <w:szCs w:val="24"/>
          <w:lang w:eastAsia="zh-CN"/>
        </w:rPr>
      </w:pPr>
      <w:r w:rsidRPr="00584659">
        <w:rPr>
          <w:rFonts w:hint="eastAsia"/>
          <w:sz w:val="24"/>
          <w:szCs w:val="24"/>
          <w:lang w:eastAsia="zh-CN"/>
        </w:rPr>
        <w:t>甲方委托的维修阀门运回乙方后，乙方必须分类解体，进行除锈，除垢 ，清渣等基本处理，不同型号规格产品的主要零配件要分类拆放，并做好详细记录，不得混放，造成螺栓螺母等材质混乱。解体的阀门按以下要求进行维修：</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1.1阀门解体，清洗检查阀体和全部阀件；</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1.2更换、修复损坏阀件；</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1.3修复密封面，要求不达标的密封面重新堆焊和热处理；</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1.4修复中部法兰、端法兰密封面；</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1.5更换填料和密封垫片，合金钢阀要求更换耐高温高压密封件；</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1.6按新阀要求进行试压，合格后按新阀要求进行喷漆包装；</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1.7修复完好的阀门按压力口径在法兰处打钢印编号；</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1.8更换标牌合格证；</w:t>
      </w:r>
    </w:p>
    <w:p w:rsidR="00566FBD" w:rsidRPr="00584659" w:rsidRDefault="00566FBD" w:rsidP="00584659">
      <w:pPr>
        <w:adjustRightInd w:val="0"/>
        <w:snapToGrid w:val="0"/>
        <w:spacing w:line="360" w:lineRule="auto"/>
        <w:ind w:firstLineChars="235" w:firstLine="566"/>
        <w:rPr>
          <w:b/>
          <w:sz w:val="24"/>
          <w:szCs w:val="24"/>
          <w:lang w:eastAsia="zh-CN"/>
        </w:rPr>
      </w:pPr>
      <w:r w:rsidRPr="00584659">
        <w:rPr>
          <w:rFonts w:hint="eastAsia"/>
          <w:b/>
          <w:sz w:val="24"/>
          <w:szCs w:val="24"/>
          <w:lang w:eastAsia="zh-CN"/>
        </w:rPr>
        <w:t>2、主要修复要求</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2.1阀体要求：主要进行壳体厚度的检验，对于不达标的壳体要进行补焊或其他维修措施，并进行打磨和热处理；</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2.2阀座要求：对于阀座腐蚀严重的，要进行阀座更换，密封面厚度不达标的，需要进行重新硬质合金堆焊处理，并进行热处理和精加工、研磨等措施，恢复旧阀座达到新阀标准；</w:t>
      </w:r>
      <w:r w:rsidRPr="00584659">
        <w:rPr>
          <w:sz w:val="24"/>
          <w:szCs w:val="24"/>
          <w:lang w:eastAsia="zh-CN"/>
        </w:rPr>
        <w:t xml:space="preserve"> </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2.3阀瓣要求：对于阀瓣腐蚀严重的，要求和阀座同步维修，并确保和阀座相匹配；</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2.4阀杆要求：对于旧阀阀杆受损不严重的，初步处理后，能够满足继续使用的，可以不进行更换；但弯曲或受损严重的，需要进行同材质更换，并满足与阀门其他部件的匹配；</w:t>
      </w:r>
      <w:r w:rsidRPr="00584659">
        <w:rPr>
          <w:sz w:val="24"/>
          <w:szCs w:val="24"/>
          <w:lang w:eastAsia="zh-CN"/>
        </w:rPr>
        <w:t xml:space="preserve"> </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2.5填料和密封垫要求：普通碳钢阀填料和密封垫全部更换使用全新的增强柔性石墨和304金属垫，高温高压合金钢阀门要求全部更换使用全新的增强柔性石墨和316L金属垫；并在标牌合格证上注明适用的介质和温度；</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2.6手轮要求：对于手轮变形或断裂的，更换相匹配的全新手轮；</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2.7试压检测要求：对所有维修的阀门，必须进行壳体强度试压和密封试压，并提供试压报告。特殊材质的要求进行无损探伤检测；</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2.8包装要求：油漆外观需要与新阀一致，并符合相关标准。</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highlight w:val="yellow"/>
          <w:lang w:eastAsia="zh-CN"/>
        </w:rPr>
        <w:lastRenderedPageBreak/>
        <w:t>2.9修复好的阀门，每台必须悬挂不锈钢或铝材质的维修标识牌，内容至少体现维修单位、试压合格日期等信息，标识牌内容文字要求以钢印或蚀刻标志。</w:t>
      </w:r>
    </w:p>
    <w:p w:rsidR="00566FBD" w:rsidRPr="00584659" w:rsidRDefault="00566FBD" w:rsidP="00584659">
      <w:pPr>
        <w:adjustRightInd w:val="0"/>
        <w:snapToGrid w:val="0"/>
        <w:spacing w:line="360" w:lineRule="auto"/>
        <w:ind w:firstLineChars="235" w:firstLine="566"/>
        <w:rPr>
          <w:b/>
          <w:sz w:val="24"/>
          <w:szCs w:val="24"/>
          <w:lang w:eastAsia="zh-CN"/>
        </w:rPr>
      </w:pPr>
      <w:r w:rsidRPr="00584659">
        <w:rPr>
          <w:rFonts w:hint="eastAsia"/>
          <w:b/>
          <w:sz w:val="24"/>
          <w:szCs w:val="24"/>
          <w:lang w:eastAsia="zh-CN"/>
        </w:rPr>
        <w:t xml:space="preserve"> 3、随货交付的材料</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3.1维修工程竣工验收清单；</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3.2每台阀门逐一建立维修卡，内容包括阀门编号、规格、型号、各项维修和更换明细；</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3.3阀门试压报告；</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3.4随货提供标牌合格证；</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3.5新阀试压需交附表一~四；旧阀维修需交附表一~五（附后）；</w:t>
      </w:r>
    </w:p>
    <w:p w:rsidR="00566FBD" w:rsidRPr="00584659" w:rsidRDefault="00566FBD" w:rsidP="00584659">
      <w:pPr>
        <w:adjustRightInd w:val="0"/>
        <w:snapToGrid w:val="0"/>
        <w:spacing w:line="360" w:lineRule="auto"/>
        <w:ind w:firstLineChars="235" w:firstLine="566"/>
        <w:rPr>
          <w:b/>
          <w:sz w:val="24"/>
          <w:szCs w:val="24"/>
          <w:lang w:eastAsia="zh-CN"/>
        </w:rPr>
      </w:pPr>
      <w:r w:rsidRPr="00584659">
        <w:rPr>
          <w:rFonts w:hint="eastAsia"/>
          <w:b/>
          <w:sz w:val="24"/>
          <w:szCs w:val="24"/>
          <w:lang w:eastAsia="zh-CN"/>
        </w:rPr>
        <w:t>4、技术处理方案</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4.1 热处理：严格按工艺文件或设计要求，碳钢件毛坏进行回火，正火处理，奥氏体不锈钢进行固溶处理，以消除应力。焊后退火，要求提高硬度的工件进行淬火、渗氮。</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4.2 焊  接：对焊接、堆焊、焊补，按WPS程序和</w:t>
      </w:r>
      <w:r w:rsidRPr="00584659">
        <w:rPr>
          <w:sz w:val="24"/>
          <w:szCs w:val="24"/>
          <w:lang w:eastAsia="zh-CN"/>
        </w:rPr>
        <w:t>NB/T47014-2011</w:t>
      </w:r>
      <w:r w:rsidRPr="00584659">
        <w:rPr>
          <w:rFonts w:hint="eastAsia"/>
          <w:sz w:val="24"/>
          <w:szCs w:val="24"/>
          <w:lang w:eastAsia="zh-CN"/>
        </w:rPr>
        <w:t>《焊接工艺评定》进行工艺评定。对焊工资格严格审查，取得相应的资格方可上岗。对焊接工艺参数进行控制和焊接质量检查，充分保证焊接质量。</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4.3 机加工：严格按图纸、工艺文件、按标准和加工路线进行加工。</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4.4 研  磨：对阀座、阀瓣密封面，按相关要求操作，保证阀杆的使用寿命和密封质量。</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4.5 装  配：在产品装配线上进行装配、试验一次完成。所有阀门在装配前均经过高压清洗液清洗，保证零件表面无油污等杂质。装配的产品经过严格的检验，保证阀门密封性良好、动作灵活，无卡阻现象。</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4.6 油漆和包装：需符合JB/T106—2004《阀门的标志和涂漆》相关内容之规定；</w:t>
      </w:r>
      <w:r w:rsidRPr="00584659">
        <w:rPr>
          <w:sz w:val="24"/>
          <w:szCs w:val="24"/>
          <w:lang w:eastAsia="zh-CN"/>
        </w:rPr>
        <w:t xml:space="preserve"> </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4.7对进入公司的原始材料，进行检验，包括化学成分、机械性能、外观检验、壁厚测试等。对外购零部件按相应的技术规范检查外观尺寸和各参数性能。</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4.8产品的加工：严格按照加工工艺进行。对焊接等重要工序，严格按焊接工艺执行。阀门密封面采用等离子堆焊，确保密封面的堆焊符合要求，密封面加工、研磨后经过着色探伤检查确保密封面无任何表面缺陷。密封面选用的焊接材料符合标准要求，即H面堆焊13Cr合金，Y面堆焊钴铬钨硬质合金等。对于碳素钢阀门的阀杆先用2Cr13或1Cr13经过调质处理，不锈钢阀门的阀杆用1Cr18Ni9经过稳定化处理。对于锻造阀门的关键零件要经过探伤处理、高压铸钢阀门的关键零件经过X射线探伤处理。</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4.9密封面堆焊：首先目视检验堆焊面--表面质量，如气孔、裂纹、凹陷、多肉，堆焊高度。经过机加工和研磨后的密封部位进行着色检查，承压组件焊缝的检验采用着色或磁粉</w:t>
      </w:r>
      <w:r w:rsidRPr="00584659">
        <w:rPr>
          <w:rFonts w:hint="eastAsia"/>
          <w:sz w:val="24"/>
          <w:szCs w:val="24"/>
          <w:lang w:eastAsia="zh-CN"/>
        </w:rPr>
        <w:lastRenderedPageBreak/>
        <w:t>无损检测。</w:t>
      </w:r>
    </w:p>
    <w:p w:rsidR="00566FBD" w:rsidRPr="00584659" w:rsidRDefault="00566FBD" w:rsidP="00584659">
      <w:pPr>
        <w:adjustRightInd w:val="0"/>
        <w:snapToGrid w:val="0"/>
        <w:spacing w:line="360" w:lineRule="auto"/>
        <w:ind w:firstLineChars="235" w:firstLine="564"/>
        <w:rPr>
          <w:sz w:val="24"/>
          <w:szCs w:val="24"/>
          <w:lang w:eastAsia="zh-CN"/>
        </w:rPr>
      </w:pPr>
      <w:r w:rsidRPr="00584659">
        <w:rPr>
          <w:rFonts w:hint="eastAsia"/>
          <w:sz w:val="24"/>
          <w:szCs w:val="24"/>
          <w:lang w:eastAsia="zh-CN"/>
        </w:rPr>
        <w:t>4.10阀门试压：对于每台维修完好的阀门分别进行壳体试验、高压密封试验、高压上密封试验，试验介质为含有水溶性油或防锈剂的水，奥氏体不锈钢阀门用水作试验时，按照石油化工设备通用设备检修规定标准，所用水的氯含量应不超过25mg/L。阀门试验为1.5倍公称压力，试验最短保压时间为5min。确保壳体外表面不得有液滴或潮湿现象，并以密封面不漏为合格。阀门试压合格后，内部应清理干净，阀门两端应加防护盖。具体条款执行甲方公司《阀门维修后试压规定》。</w:t>
      </w:r>
    </w:p>
    <w:p w:rsidR="00566FBD" w:rsidRPr="00584659" w:rsidRDefault="00566FBD" w:rsidP="00584659">
      <w:pPr>
        <w:adjustRightInd w:val="0"/>
        <w:snapToGrid w:val="0"/>
        <w:spacing w:line="360" w:lineRule="auto"/>
        <w:ind w:firstLineChars="200" w:firstLine="482"/>
        <w:rPr>
          <w:b/>
          <w:sz w:val="24"/>
          <w:szCs w:val="24"/>
          <w:lang w:eastAsia="zh-CN"/>
        </w:rPr>
      </w:pPr>
      <w:r w:rsidRPr="00584659">
        <w:rPr>
          <w:rFonts w:hint="eastAsia"/>
          <w:b/>
          <w:sz w:val="24"/>
          <w:szCs w:val="24"/>
          <w:lang w:eastAsia="zh-CN"/>
        </w:rPr>
        <w:t>5、返修阀门的制造、检验主要执行标准</w:t>
      </w:r>
    </w:p>
    <w:p w:rsidR="00566FBD" w:rsidRPr="00584659" w:rsidRDefault="00566FBD" w:rsidP="00584659">
      <w:pPr>
        <w:adjustRightInd w:val="0"/>
        <w:snapToGrid w:val="0"/>
        <w:spacing w:line="360" w:lineRule="auto"/>
        <w:rPr>
          <w:sz w:val="24"/>
          <w:szCs w:val="24"/>
          <w:lang w:eastAsia="zh-CN"/>
        </w:rPr>
      </w:pPr>
      <w:r w:rsidRPr="00584659">
        <w:rPr>
          <w:rFonts w:hint="eastAsia"/>
          <w:sz w:val="24"/>
          <w:szCs w:val="24"/>
          <w:lang w:eastAsia="zh-CN"/>
        </w:rPr>
        <w:t xml:space="preserve">    SH 3518-2013          石油化工阀门检验与管理规程</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JB/T106—2004         阀门的标志和涂漆</w:t>
      </w:r>
      <w:r w:rsidRPr="00584659">
        <w:rPr>
          <w:sz w:val="24"/>
          <w:szCs w:val="24"/>
          <w:lang w:eastAsia="zh-CN"/>
        </w:rPr>
        <w:t xml:space="preserve"> </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JB/T7927— 2014       阀门铸钢件外观质量要求</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GB/T12224— 2005      钢制阀门一般要求</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GB/T12234—2007       通用阀门、法兰和对焊连接钢制闸阀</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JB/T5300—2008        通用阀门材料</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GB/T9124—2010        锻钢法兰及阀门的压力  温度额定值</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GB/T12228—2006       通用阀门  碳素钢锻件技术条件</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GB/T12229—2005       通用阀门  碳素钢锻件技术条件</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GB/T12230—2005       通用阀门  奥氏体钢铸件技术条件</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JB/T7744—2011        阀门密封面等离子弧堆焊标准</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JB/T6438—2011        阀门密封面等离子弧堆焊技术条件</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JB/T6439—2008        阀门受压铸钢件  磁粉探伤检验</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JB/T6902—2008        阀门铸钢件液体渗透检查方法</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JB/T6903—2008        阀门铸钢件超声波检查方法</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JB/T7748—1995        阀门清洁度和测试方法</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GB/T13927--2008       工业阀门  压力试验</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 xml:space="preserve">JB/T7928—2014        通用阀门  供货要求 </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GB/T24925-2019        低温阀门技术条件</w:t>
      </w:r>
    </w:p>
    <w:p w:rsidR="00566FBD" w:rsidRPr="00584659" w:rsidRDefault="00566FBD" w:rsidP="00584659">
      <w:pPr>
        <w:adjustRightInd w:val="0"/>
        <w:snapToGrid w:val="0"/>
        <w:spacing w:line="360" w:lineRule="auto"/>
        <w:ind w:firstLineChars="196" w:firstLine="472"/>
        <w:rPr>
          <w:b/>
          <w:sz w:val="24"/>
          <w:szCs w:val="24"/>
          <w:lang w:eastAsia="zh-CN"/>
        </w:rPr>
      </w:pPr>
      <w:r w:rsidRPr="00584659">
        <w:rPr>
          <w:rFonts w:hint="eastAsia"/>
          <w:b/>
          <w:sz w:val="24"/>
          <w:szCs w:val="24"/>
          <w:lang w:eastAsia="zh-CN"/>
        </w:rPr>
        <w:t>6、其他要求</w:t>
      </w:r>
    </w:p>
    <w:p w:rsidR="00566FBD" w:rsidRPr="00584659" w:rsidRDefault="00566FBD" w:rsidP="00584659">
      <w:pPr>
        <w:spacing w:line="360" w:lineRule="auto"/>
        <w:jc w:val="both"/>
        <w:rPr>
          <w:sz w:val="24"/>
          <w:szCs w:val="24"/>
          <w:lang w:eastAsia="zh-CN"/>
        </w:rPr>
      </w:pPr>
      <w:r w:rsidRPr="00584659">
        <w:rPr>
          <w:rFonts w:hint="eastAsia"/>
          <w:sz w:val="24"/>
          <w:szCs w:val="24"/>
          <w:lang w:eastAsia="zh-CN"/>
        </w:rPr>
        <w:t>运输方式：阀门如需返厂维修，甲方提前通知乙方派车至甲方装置现场；维修合格后，由乙方运至甲方装置现场；</w:t>
      </w:r>
      <w:r w:rsidRPr="00584659">
        <w:rPr>
          <w:rFonts w:hint="eastAsia"/>
          <w:sz w:val="24"/>
          <w:szCs w:val="24"/>
          <w:highlight w:val="yellow"/>
          <w:lang w:eastAsia="zh-CN"/>
        </w:rPr>
        <w:t>甲方负责阀门的装、卸车。</w:t>
      </w:r>
      <w:r w:rsidRPr="00584659">
        <w:rPr>
          <w:rFonts w:hint="eastAsia"/>
          <w:sz w:val="24"/>
          <w:szCs w:val="24"/>
          <w:lang w:eastAsia="zh-CN"/>
        </w:rPr>
        <w:t>乙方负责维修完好的阀门运行中成品保护，开关应灵活自如，无内漏，无外漏，无卡涩等不良情况。</w:t>
      </w:r>
    </w:p>
    <w:p w:rsidR="00566FBD" w:rsidRPr="00584659" w:rsidRDefault="00566FBD" w:rsidP="00584659">
      <w:pPr>
        <w:adjustRightInd w:val="0"/>
        <w:snapToGrid w:val="0"/>
        <w:spacing w:line="360" w:lineRule="auto"/>
        <w:ind w:firstLineChars="196" w:firstLine="472"/>
        <w:rPr>
          <w:b/>
          <w:sz w:val="24"/>
          <w:szCs w:val="24"/>
          <w:lang w:eastAsia="zh-CN"/>
        </w:rPr>
      </w:pPr>
      <w:r w:rsidRPr="00584659">
        <w:rPr>
          <w:rFonts w:hint="eastAsia"/>
          <w:b/>
          <w:sz w:val="24"/>
          <w:szCs w:val="24"/>
          <w:lang w:eastAsia="zh-CN"/>
        </w:rPr>
        <w:lastRenderedPageBreak/>
        <w:t>7、质保要求</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乙方负责维修完好的阀门，自投用之日起，</w:t>
      </w:r>
      <w:r w:rsidRPr="00584659">
        <w:rPr>
          <w:rFonts w:hint="eastAsia"/>
          <w:sz w:val="24"/>
          <w:szCs w:val="24"/>
          <w:highlight w:val="yellow"/>
          <w:lang w:eastAsia="zh-CN"/>
        </w:rPr>
        <w:t>质保期12个月或交付之日起18个月</w:t>
      </w:r>
      <w:r w:rsidRPr="00584659">
        <w:rPr>
          <w:rFonts w:hint="eastAsia"/>
          <w:sz w:val="24"/>
          <w:szCs w:val="24"/>
          <w:lang w:eastAsia="zh-CN"/>
        </w:rPr>
        <w:t>（执行两者先到时间），质保期内执行国家相关标准规定和乙方企业的质量售后服务体系和承诺。现场使用中如因乙方维修造成的技术问题，乙方应遵守售后服务保证，24小时之内，厂家工程师现场处理，如出现质量问题，经双方确认属于维修后产生的质量问题，由厂家负责免费维修，并按同等条件进行质量保证。</w:t>
      </w:r>
    </w:p>
    <w:p w:rsidR="00566FBD" w:rsidRPr="00584659" w:rsidRDefault="00566FBD" w:rsidP="00584659">
      <w:pPr>
        <w:adjustRightInd w:val="0"/>
        <w:snapToGrid w:val="0"/>
        <w:spacing w:line="360" w:lineRule="auto"/>
        <w:ind w:firstLineChars="196" w:firstLine="472"/>
        <w:rPr>
          <w:b/>
          <w:sz w:val="24"/>
          <w:szCs w:val="24"/>
          <w:lang w:eastAsia="zh-CN"/>
        </w:rPr>
      </w:pPr>
      <w:r w:rsidRPr="00584659">
        <w:rPr>
          <w:rFonts w:hint="eastAsia"/>
          <w:b/>
          <w:sz w:val="24"/>
          <w:szCs w:val="24"/>
          <w:lang w:eastAsia="zh-CN"/>
        </w:rPr>
        <w:t>8、维修合格后的阀门验收</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执行JB/T7928—2014工业阀门供货要求，现场对合金钢阀和碳钢阀分别按5%比例，随机抽样解体检查，逐项符合要求为合格，若其中某项未达到标准要求则全部检查。提出异议期自交货之日起30天。</w:t>
      </w:r>
    </w:p>
    <w:p w:rsidR="00566FBD" w:rsidRPr="00584659" w:rsidRDefault="00566FBD" w:rsidP="00584659">
      <w:pPr>
        <w:adjustRightInd w:val="0"/>
        <w:snapToGrid w:val="0"/>
        <w:spacing w:line="360" w:lineRule="auto"/>
        <w:ind w:firstLineChars="196" w:firstLine="472"/>
        <w:rPr>
          <w:b/>
          <w:sz w:val="24"/>
          <w:szCs w:val="24"/>
          <w:lang w:eastAsia="zh-CN"/>
        </w:rPr>
      </w:pPr>
      <w:r w:rsidRPr="00584659">
        <w:rPr>
          <w:rFonts w:hint="eastAsia"/>
          <w:b/>
          <w:sz w:val="24"/>
          <w:szCs w:val="24"/>
          <w:lang w:eastAsia="zh-CN"/>
        </w:rPr>
        <w:t>9、维修工期</w:t>
      </w:r>
    </w:p>
    <w:p w:rsidR="00566FBD" w:rsidRPr="00584659" w:rsidRDefault="00566FBD" w:rsidP="00584659">
      <w:pPr>
        <w:adjustRightInd w:val="0"/>
        <w:snapToGrid w:val="0"/>
        <w:spacing w:line="360" w:lineRule="auto"/>
        <w:ind w:firstLineChars="200" w:firstLine="480"/>
        <w:rPr>
          <w:sz w:val="24"/>
          <w:szCs w:val="24"/>
          <w:lang w:eastAsia="zh-CN"/>
        </w:rPr>
      </w:pPr>
      <w:r w:rsidRPr="00584659">
        <w:rPr>
          <w:rFonts w:hint="eastAsia"/>
          <w:sz w:val="24"/>
          <w:szCs w:val="24"/>
          <w:lang w:eastAsia="zh-CN"/>
        </w:rPr>
        <w:t>单批次阀门维修工期为15天，经福海创要求紧急抢修的阀门维修工期为3天。需配合其它项目施工进度的，</w:t>
      </w:r>
      <w:r w:rsidRPr="00584659">
        <w:rPr>
          <w:sz w:val="24"/>
          <w:szCs w:val="24"/>
          <w:lang w:eastAsia="zh-CN"/>
        </w:rPr>
        <w:t>乙方</w:t>
      </w:r>
      <w:r w:rsidRPr="00584659">
        <w:rPr>
          <w:rFonts w:hint="eastAsia"/>
          <w:sz w:val="24"/>
          <w:szCs w:val="24"/>
          <w:lang w:eastAsia="zh-CN"/>
        </w:rPr>
        <w:t>须</w:t>
      </w:r>
      <w:r w:rsidRPr="00584659">
        <w:rPr>
          <w:sz w:val="24"/>
          <w:szCs w:val="24"/>
          <w:lang w:eastAsia="zh-CN"/>
        </w:rPr>
        <w:t>无条件依甲方</w:t>
      </w:r>
      <w:r w:rsidRPr="00584659">
        <w:rPr>
          <w:rFonts w:hint="eastAsia"/>
          <w:sz w:val="24"/>
          <w:szCs w:val="24"/>
          <w:lang w:eastAsia="zh-CN"/>
        </w:rPr>
        <w:t>要求</w:t>
      </w:r>
      <w:r w:rsidRPr="00584659">
        <w:rPr>
          <w:sz w:val="24"/>
          <w:szCs w:val="24"/>
          <w:lang w:eastAsia="zh-CN"/>
        </w:rPr>
        <w:t>执行</w:t>
      </w:r>
      <w:r w:rsidRPr="00584659">
        <w:rPr>
          <w:rFonts w:hint="eastAsia"/>
          <w:sz w:val="24"/>
          <w:szCs w:val="24"/>
          <w:lang w:eastAsia="zh-CN"/>
        </w:rPr>
        <w:t>，</w:t>
      </w:r>
      <w:r w:rsidRPr="00584659">
        <w:rPr>
          <w:sz w:val="24"/>
          <w:szCs w:val="24"/>
          <w:lang w:eastAsia="zh-CN"/>
        </w:rPr>
        <w:t>必要时须24小时加班赶工</w:t>
      </w:r>
      <w:r w:rsidRPr="00584659">
        <w:rPr>
          <w:rFonts w:hint="eastAsia"/>
          <w:sz w:val="24"/>
          <w:szCs w:val="24"/>
          <w:lang w:eastAsia="zh-CN"/>
        </w:rPr>
        <w:t>。</w:t>
      </w:r>
    </w:p>
    <w:p w:rsidR="00566FBD" w:rsidRPr="00584659" w:rsidRDefault="00566FBD" w:rsidP="00584659">
      <w:pPr>
        <w:adjustRightInd w:val="0"/>
        <w:snapToGrid w:val="0"/>
        <w:spacing w:line="360" w:lineRule="auto"/>
        <w:rPr>
          <w:sz w:val="24"/>
          <w:szCs w:val="24"/>
          <w:lang w:val="zh-CN" w:eastAsia="zh-CN"/>
        </w:rPr>
      </w:pPr>
    </w:p>
    <w:p w:rsidR="00566FBD" w:rsidRPr="00584659" w:rsidRDefault="00566FBD" w:rsidP="00584659">
      <w:pPr>
        <w:adjustRightInd w:val="0"/>
        <w:snapToGrid w:val="0"/>
        <w:spacing w:line="360" w:lineRule="auto"/>
        <w:rPr>
          <w:sz w:val="24"/>
          <w:szCs w:val="24"/>
          <w:lang w:val="zh-CN" w:eastAsia="zh-CN"/>
        </w:rPr>
      </w:pPr>
      <w:r w:rsidRPr="00584659">
        <w:rPr>
          <w:rFonts w:hint="eastAsia"/>
          <w:sz w:val="24"/>
          <w:szCs w:val="24"/>
          <w:lang w:val="zh-CN" w:eastAsia="zh-CN"/>
        </w:rPr>
        <w:t>附件：</w:t>
      </w:r>
      <w:r w:rsidRPr="00584659">
        <w:rPr>
          <w:rFonts w:hint="eastAsia"/>
          <w:sz w:val="24"/>
          <w:szCs w:val="24"/>
          <w:lang w:eastAsia="zh-CN"/>
        </w:rPr>
        <w:t>阀门维修后试压规定</w:t>
      </w:r>
    </w:p>
    <w:p w:rsidR="00566FBD" w:rsidRPr="00F479E6" w:rsidRDefault="00566FBD" w:rsidP="00584659">
      <w:pPr>
        <w:spacing w:line="360" w:lineRule="auto"/>
        <w:jc w:val="center"/>
        <w:rPr>
          <w:b/>
          <w:sz w:val="36"/>
          <w:szCs w:val="36"/>
        </w:rPr>
      </w:pPr>
      <w:r w:rsidRPr="00F479E6">
        <w:rPr>
          <w:b/>
          <w:sz w:val="36"/>
          <w:szCs w:val="36"/>
        </w:rPr>
        <w:t>阀门维修后试压规定</w:t>
      </w:r>
    </w:p>
    <w:p w:rsidR="00566FBD" w:rsidRPr="00584659" w:rsidRDefault="00566FBD" w:rsidP="00584659">
      <w:pPr>
        <w:pStyle w:val="ab"/>
        <w:numPr>
          <w:ilvl w:val="0"/>
          <w:numId w:val="7"/>
        </w:numPr>
        <w:tabs>
          <w:tab w:val="left" w:pos="0"/>
        </w:tabs>
        <w:spacing w:before="0" w:line="360" w:lineRule="auto"/>
        <w:ind w:left="0" w:firstLine="0"/>
        <w:rPr>
          <w:b/>
          <w:sz w:val="24"/>
          <w:szCs w:val="24"/>
        </w:rPr>
      </w:pPr>
      <w:r w:rsidRPr="00584659">
        <w:rPr>
          <w:b/>
          <w:sz w:val="24"/>
          <w:szCs w:val="24"/>
        </w:rPr>
        <w:t>前言</w:t>
      </w:r>
    </w:p>
    <w:p w:rsidR="00566FBD" w:rsidRPr="00584659" w:rsidRDefault="00566FBD" w:rsidP="00584659">
      <w:pPr>
        <w:pStyle w:val="a3"/>
        <w:tabs>
          <w:tab w:val="left" w:pos="0"/>
        </w:tabs>
        <w:spacing w:line="360" w:lineRule="auto"/>
        <w:ind w:leftChars="78" w:left="172" w:firstLineChars="100" w:firstLine="240"/>
        <w:rPr>
          <w:lang w:eastAsia="zh-CN"/>
        </w:rPr>
      </w:pPr>
      <w:r w:rsidRPr="00584659">
        <w:rPr>
          <w:lang w:eastAsia="zh-CN"/>
        </w:rPr>
        <w:t>本规定依据有关国家和行业标准结合本公司实际情况制定</w:t>
      </w:r>
      <w:r w:rsidRPr="00584659">
        <w:rPr>
          <w:rFonts w:hint="eastAsia"/>
          <w:lang w:eastAsia="zh-CN"/>
        </w:rPr>
        <w:t>；</w:t>
      </w:r>
    </w:p>
    <w:p w:rsidR="00566FBD" w:rsidRPr="00584659" w:rsidRDefault="00566FBD" w:rsidP="00584659">
      <w:pPr>
        <w:tabs>
          <w:tab w:val="left" w:pos="0"/>
          <w:tab w:val="left" w:pos="366"/>
        </w:tabs>
        <w:spacing w:line="360" w:lineRule="auto"/>
        <w:ind w:firstLineChars="150" w:firstLine="360"/>
        <w:rPr>
          <w:sz w:val="24"/>
          <w:szCs w:val="24"/>
          <w:lang w:eastAsia="zh-CN"/>
        </w:rPr>
      </w:pPr>
      <w:r w:rsidRPr="00584659">
        <w:rPr>
          <w:sz w:val="24"/>
          <w:szCs w:val="24"/>
          <w:lang w:eastAsia="zh-CN"/>
        </w:rPr>
        <w:t>本规定制定目的</w:t>
      </w:r>
      <w:r w:rsidRPr="00584659">
        <w:rPr>
          <w:rFonts w:ascii="Calibri" w:eastAsiaTheme="minorEastAsia" w:hAnsi="Calibri" w:hint="eastAsia"/>
          <w:sz w:val="24"/>
          <w:szCs w:val="24"/>
          <w:lang w:eastAsia="zh-CN"/>
        </w:rPr>
        <w:t>：</w:t>
      </w:r>
      <w:r w:rsidRPr="00584659">
        <w:rPr>
          <w:sz w:val="24"/>
          <w:szCs w:val="24"/>
          <w:lang w:eastAsia="zh-CN"/>
        </w:rPr>
        <w:t>规范公司内阀门维修后的压力试验的要求、方法和评定</w:t>
      </w:r>
      <w:r w:rsidRPr="00584659">
        <w:rPr>
          <w:rFonts w:hint="eastAsia"/>
          <w:sz w:val="24"/>
          <w:szCs w:val="24"/>
          <w:lang w:eastAsia="zh-CN"/>
        </w:rPr>
        <w:t>；</w:t>
      </w:r>
    </w:p>
    <w:p w:rsidR="00566FBD" w:rsidRPr="00584659" w:rsidRDefault="00566FBD" w:rsidP="00584659">
      <w:pPr>
        <w:tabs>
          <w:tab w:val="left" w:pos="0"/>
          <w:tab w:val="left" w:pos="366"/>
        </w:tabs>
        <w:spacing w:line="360" w:lineRule="auto"/>
        <w:ind w:right="217" w:firstLineChars="150" w:firstLine="360"/>
        <w:rPr>
          <w:sz w:val="24"/>
          <w:szCs w:val="24"/>
          <w:lang w:eastAsia="zh-CN"/>
        </w:rPr>
      </w:pPr>
      <w:r w:rsidRPr="00584659">
        <w:rPr>
          <w:sz w:val="24"/>
          <w:szCs w:val="24"/>
          <w:lang w:eastAsia="zh-CN"/>
        </w:rPr>
        <w:t>本规定适用范围</w:t>
      </w:r>
      <w:r w:rsidRPr="00584659">
        <w:rPr>
          <w:rFonts w:ascii="Calibri" w:eastAsiaTheme="minorEastAsia" w:hAnsi="Calibri" w:hint="eastAsia"/>
          <w:sz w:val="24"/>
          <w:szCs w:val="24"/>
          <w:lang w:eastAsia="zh-CN"/>
        </w:rPr>
        <w:t>：</w:t>
      </w:r>
      <w:r w:rsidRPr="00584659">
        <w:rPr>
          <w:spacing w:val="-9"/>
          <w:sz w:val="24"/>
          <w:szCs w:val="24"/>
          <w:lang w:eastAsia="zh-CN"/>
        </w:rPr>
        <w:t>公司内闸阀、截止阅、止回阀、角阀、球阀、蝶阀等的压力试</w:t>
      </w:r>
      <w:r w:rsidRPr="00584659">
        <w:rPr>
          <w:sz w:val="24"/>
          <w:szCs w:val="24"/>
          <w:lang w:eastAsia="zh-CN"/>
        </w:rPr>
        <w:t>验</w:t>
      </w:r>
      <w:r w:rsidRPr="00584659">
        <w:rPr>
          <w:rFonts w:hint="eastAsia"/>
          <w:sz w:val="24"/>
          <w:szCs w:val="24"/>
          <w:lang w:eastAsia="zh-CN"/>
        </w:rPr>
        <w:t>；</w:t>
      </w:r>
    </w:p>
    <w:p w:rsidR="00566FBD" w:rsidRPr="00584659" w:rsidRDefault="00566FBD" w:rsidP="00584659">
      <w:pPr>
        <w:tabs>
          <w:tab w:val="left" w:pos="0"/>
          <w:tab w:val="left" w:pos="366"/>
        </w:tabs>
        <w:spacing w:line="360" w:lineRule="auto"/>
        <w:ind w:firstLineChars="150" w:firstLine="360"/>
        <w:rPr>
          <w:sz w:val="24"/>
          <w:szCs w:val="24"/>
          <w:lang w:eastAsia="zh-CN"/>
        </w:rPr>
      </w:pPr>
      <w:r w:rsidRPr="00584659">
        <w:rPr>
          <w:sz w:val="24"/>
          <w:szCs w:val="24"/>
          <w:lang w:eastAsia="zh-CN"/>
        </w:rPr>
        <w:t>本规定如与设计冲突</w:t>
      </w:r>
      <w:r w:rsidRPr="00584659">
        <w:rPr>
          <w:rFonts w:ascii="Calibri" w:eastAsia="Calibri" w:hAnsi="Calibri"/>
          <w:sz w:val="24"/>
          <w:szCs w:val="24"/>
          <w:lang w:eastAsia="zh-CN"/>
        </w:rPr>
        <w:t>,</w:t>
      </w:r>
      <w:r w:rsidRPr="00584659">
        <w:rPr>
          <w:sz w:val="24"/>
          <w:szCs w:val="24"/>
          <w:lang w:eastAsia="zh-CN"/>
        </w:rPr>
        <w:t>以设计要求为准</w:t>
      </w:r>
      <w:r w:rsidRPr="00584659">
        <w:rPr>
          <w:rFonts w:hint="eastAsia"/>
          <w:sz w:val="24"/>
          <w:szCs w:val="24"/>
          <w:lang w:eastAsia="zh-CN"/>
        </w:rPr>
        <w:t>；</w:t>
      </w:r>
    </w:p>
    <w:p w:rsidR="00566FBD" w:rsidRPr="00584659" w:rsidRDefault="00566FBD" w:rsidP="00584659">
      <w:pPr>
        <w:pStyle w:val="ab"/>
        <w:numPr>
          <w:ilvl w:val="0"/>
          <w:numId w:val="7"/>
        </w:numPr>
        <w:tabs>
          <w:tab w:val="left" w:pos="0"/>
        </w:tabs>
        <w:spacing w:before="0" w:line="360" w:lineRule="auto"/>
        <w:ind w:left="0" w:firstLine="0"/>
        <w:rPr>
          <w:b/>
          <w:sz w:val="24"/>
          <w:szCs w:val="24"/>
        </w:rPr>
      </w:pPr>
      <w:r w:rsidRPr="00584659">
        <w:rPr>
          <w:b/>
          <w:sz w:val="24"/>
          <w:szCs w:val="24"/>
        </w:rPr>
        <w:t>术语说明</w:t>
      </w:r>
    </w:p>
    <w:p w:rsidR="00566FBD" w:rsidRPr="00584659" w:rsidRDefault="00566FBD" w:rsidP="00584659">
      <w:pPr>
        <w:tabs>
          <w:tab w:val="left" w:pos="0"/>
          <w:tab w:val="left" w:pos="583"/>
        </w:tabs>
        <w:spacing w:line="360" w:lineRule="auto"/>
        <w:ind w:firstLineChars="190" w:firstLine="456"/>
        <w:rPr>
          <w:sz w:val="24"/>
          <w:szCs w:val="24"/>
          <w:lang w:eastAsia="zh-CN"/>
        </w:rPr>
      </w:pPr>
      <w:r w:rsidRPr="00584659">
        <w:rPr>
          <w:rFonts w:hint="eastAsia"/>
          <w:sz w:val="24"/>
          <w:szCs w:val="24"/>
          <w:lang w:eastAsia="zh-CN"/>
        </w:rPr>
        <w:t xml:space="preserve">2.1 </w:t>
      </w:r>
      <w:r w:rsidRPr="00584659">
        <w:rPr>
          <w:sz w:val="24"/>
          <w:szCs w:val="24"/>
          <w:lang w:eastAsia="zh-CN"/>
        </w:rPr>
        <w:t>试验压力</w:t>
      </w:r>
      <w:r w:rsidRPr="00584659">
        <w:rPr>
          <w:rFonts w:hint="eastAsia"/>
          <w:sz w:val="24"/>
          <w:szCs w:val="24"/>
          <w:lang w:eastAsia="zh-CN"/>
        </w:rPr>
        <w:t>：阀</w:t>
      </w:r>
      <w:r w:rsidRPr="00584659">
        <w:rPr>
          <w:sz w:val="24"/>
          <w:szCs w:val="24"/>
          <w:lang w:eastAsia="zh-CN"/>
        </w:rPr>
        <w:t>门压力试验时系统应保持的压力</w:t>
      </w:r>
      <w:r w:rsidRPr="00584659">
        <w:rPr>
          <w:rFonts w:hint="eastAsia"/>
          <w:sz w:val="24"/>
          <w:szCs w:val="24"/>
          <w:lang w:eastAsia="zh-CN"/>
        </w:rPr>
        <w:t>；</w:t>
      </w:r>
    </w:p>
    <w:p w:rsidR="00566FBD" w:rsidRPr="00584659" w:rsidRDefault="00566FBD" w:rsidP="00584659">
      <w:pPr>
        <w:tabs>
          <w:tab w:val="left" w:pos="0"/>
          <w:tab w:val="left" w:pos="583"/>
        </w:tabs>
        <w:spacing w:line="360" w:lineRule="auto"/>
        <w:ind w:firstLineChars="200" w:firstLine="480"/>
        <w:rPr>
          <w:sz w:val="24"/>
          <w:szCs w:val="24"/>
          <w:lang w:eastAsia="zh-CN"/>
        </w:rPr>
      </w:pPr>
      <w:r w:rsidRPr="00584659">
        <w:rPr>
          <w:rFonts w:hint="eastAsia"/>
          <w:sz w:val="24"/>
          <w:szCs w:val="24"/>
          <w:lang w:eastAsia="zh-CN"/>
        </w:rPr>
        <w:t xml:space="preserve">2.2 </w:t>
      </w:r>
      <w:r w:rsidRPr="00584659">
        <w:rPr>
          <w:sz w:val="24"/>
          <w:szCs w:val="24"/>
          <w:lang w:eastAsia="zh-CN"/>
        </w:rPr>
        <w:t>强度试验</w:t>
      </w:r>
      <w:r w:rsidRPr="00584659">
        <w:rPr>
          <w:rFonts w:hint="eastAsia"/>
          <w:sz w:val="24"/>
          <w:szCs w:val="24"/>
          <w:lang w:eastAsia="zh-CN"/>
        </w:rPr>
        <w:t>：</w:t>
      </w:r>
      <w:r w:rsidRPr="00584659">
        <w:rPr>
          <w:sz w:val="24"/>
          <w:szCs w:val="24"/>
          <w:lang w:eastAsia="zh-CN"/>
        </w:rPr>
        <w:t>对整个阀门壳体进行的压力试验</w:t>
      </w:r>
      <w:r w:rsidRPr="00584659">
        <w:rPr>
          <w:rFonts w:hint="eastAsia"/>
          <w:sz w:val="24"/>
          <w:szCs w:val="24"/>
          <w:lang w:eastAsia="zh-CN"/>
        </w:rPr>
        <w:t>；</w:t>
      </w:r>
    </w:p>
    <w:p w:rsidR="00566FBD" w:rsidRPr="00584659" w:rsidRDefault="00566FBD" w:rsidP="00584659">
      <w:pPr>
        <w:tabs>
          <w:tab w:val="left" w:pos="0"/>
          <w:tab w:val="left" w:pos="583"/>
        </w:tabs>
        <w:spacing w:line="360" w:lineRule="auto"/>
        <w:ind w:firstLineChars="200" w:firstLine="480"/>
        <w:rPr>
          <w:sz w:val="24"/>
          <w:szCs w:val="24"/>
          <w:lang w:eastAsia="zh-CN"/>
        </w:rPr>
      </w:pPr>
      <w:r w:rsidRPr="00584659">
        <w:rPr>
          <w:rFonts w:hint="eastAsia"/>
          <w:sz w:val="24"/>
          <w:szCs w:val="24"/>
          <w:lang w:eastAsia="zh-CN"/>
        </w:rPr>
        <w:t xml:space="preserve">2.3 </w:t>
      </w:r>
      <w:r w:rsidRPr="00584659">
        <w:rPr>
          <w:sz w:val="24"/>
          <w:szCs w:val="24"/>
          <w:lang w:eastAsia="zh-CN"/>
        </w:rPr>
        <w:t>密封试验</w:t>
      </w:r>
      <w:r w:rsidRPr="00584659">
        <w:rPr>
          <w:rFonts w:hint="eastAsia"/>
          <w:sz w:val="24"/>
          <w:szCs w:val="24"/>
          <w:lang w:eastAsia="zh-CN"/>
        </w:rPr>
        <w:t>：</w:t>
      </w:r>
      <w:r w:rsidRPr="00584659">
        <w:rPr>
          <w:sz w:val="24"/>
          <w:szCs w:val="24"/>
          <w:lang w:eastAsia="zh-CN"/>
        </w:rPr>
        <w:t>检验启闭件和阀体密封副密封性能的试验</w:t>
      </w:r>
      <w:r w:rsidRPr="00584659">
        <w:rPr>
          <w:rFonts w:hint="eastAsia"/>
          <w:sz w:val="24"/>
          <w:szCs w:val="24"/>
          <w:lang w:eastAsia="zh-CN"/>
        </w:rPr>
        <w:t>；</w:t>
      </w:r>
    </w:p>
    <w:p w:rsidR="00566FBD" w:rsidRPr="00584659" w:rsidRDefault="00566FBD" w:rsidP="00584659">
      <w:pPr>
        <w:tabs>
          <w:tab w:val="left" w:pos="0"/>
          <w:tab w:val="left" w:pos="583"/>
        </w:tabs>
        <w:spacing w:line="360" w:lineRule="auto"/>
        <w:ind w:firstLineChars="200" w:firstLine="480"/>
        <w:rPr>
          <w:sz w:val="24"/>
          <w:szCs w:val="24"/>
          <w:lang w:eastAsia="zh-CN"/>
        </w:rPr>
      </w:pPr>
      <w:r w:rsidRPr="00584659">
        <w:rPr>
          <w:rFonts w:hint="eastAsia"/>
          <w:sz w:val="24"/>
          <w:szCs w:val="24"/>
          <w:lang w:eastAsia="zh-CN"/>
        </w:rPr>
        <w:t xml:space="preserve">2.4 </w:t>
      </w:r>
      <w:r w:rsidRPr="00584659">
        <w:rPr>
          <w:sz w:val="24"/>
          <w:szCs w:val="24"/>
          <w:lang w:eastAsia="zh-CN"/>
        </w:rPr>
        <w:t>试验持续时间</w:t>
      </w:r>
      <w:r w:rsidRPr="00584659">
        <w:rPr>
          <w:rFonts w:hint="eastAsia"/>
          <w:sz w:val="24"/>
          <w:szCs w:val="24"/>
          <w:lang w:eastAsia="zh-CN"/>
        </w:rPr>
        <w:t>：</w:t>
      </w:r>
      <w:r w:rsidRPr="00584659">
        <w:rPr>
          <w:sz w:val="24"/>
          <w:szCs w:val="24"/>
          <w:lang w:eastAsia="zh-CN"/>
        </w:rPr>
        <w:t>在试验压力下试验所持续的时间</w:t>
      </w:r>
      <w:r w:rsidRPr="00584659">
        <w:rPr>
          <w:rFonts w:hint="eastAsia"/>
          <w:sz w:val="24"/>
          <w:szCs w:val="24"/>
          <w:lang w:eastAsia="zh-CN"/>
        </w:rPr>
        <w:t>；</w:t>
      </w:r>
    </w:p>
    <w:p w:rsidR="00566FBD" w:rsidRPr="00584659" w:rsidRDefault="00566FBD" w:rsidP="00584659">
      <w:pPr>
        <w:pStyle w:val="ab"/>
        <w:numPr>
          <w:ilvl w:val="0"/>
          <w:numId w:val="7"/>
        </w:numPr>
        <w:tabs>
          <w:tab w:val="left" w:pos="0"/>
        </w:tabs>
        <w:spacing w:before="0" w:line="360" w:lineRule="auto"/>
        <w:ind w:left="0" w:firstLine="0"/>
        <w:rPr>
          <w:b/>
          <w:sz w:val="24"/>
          <w:szCs w:val="24"/>
        </w:rPr>
      </w:pPr>
      <w:r w:rsidRPr="00584659">
        <w:rPr>
          <w:b/>
          <w:sz w:val="24"/>
          <w:szCs w:val="24"/>
        </w:rPr>
        <w:t>试验要求</w:t>
      </w:r>
    </w:p>
    <w:p w:rsidR="00566FBD" w:rsidRPr="00584659" w:rsidRDefault="00566FBD" w:rsidP="00584659">
      <w:pPr>
        <w:tabs>
          <w:tab w:val="left" w:pos="0"/>
          <w:tab w:val="left" w:pos="583"/>
        </w:tabs>
        <w:spacing w:line="360" w:lineRule="auto"/>
        <w:ind w:firstLineChars="200" w:firstLine="480"/>
        <w:rPr>
          <w:rFonts w:eastAsiaTheme="minorEastAsia"/>
          <w:sz w:val="24"/>
          <w:szCs w:val="24"/>
          <w:lang w:eastAsia="zh-CN"/>
        </w:rPr>
      </w:pPr>
      <w:r w:rsidRPr="00584659">
        <w:rPr>
          <w:rFonts w:hint="eastAsia"/>
          <w:sz w:val="24"/>
          <w:szCs w:val="24"/>
          <w:lang w:eastAsia="zh-CN"/>
        </w:rPr>
        <w:t xml:space="preserve">3.1 </w:t>
      </w:r>
      <w:r w:rsidRPr="00584659">
        <w:rPr>
          <w:sz w:val="24"/>
          <w:szCs w:val="24"/>
          <w:lang w:eastAsia="zh-CN"/>
        </w:rPr>
        <w:t>试验介质</w:t>
      </w:r>
      <w:r w:rsidRPr="00584659">
        <w:rPr>
          <w:rFonts w:hint="eastAsia"/>
          <w:sz w:val="24"/>
          <w:szCs w:val="24"/>
          <w:lang w:eastAsia="zh-CN"/>
        </w:rPr>
        <w:t>：</w:t>
      </w:r>
      <w:r w:rsidRPr="00584659">
        <w:rPr>
          <w:sz w:val="24"/>
          <w:szCs w:val="24"/>
          <w:lang w:eastAsia="zh-CN"/>
        </w:rPr>
        <w:t>厂区内生活用水</w:t>
      </w:r>
      <w:r w:rsidRPr="00584659">
        <w:rPr>
          <w:rFonts w:ascii="Calibri" w:eastAsia="Calibri"/>
          <w:sz w:val="24"/>
          <w:szCs w:val="24"/>
          <w:lang w:eastAsia="zh-CN"/>
        </w:rPr>
        <w:t>,</w:t>
      </w:r>
      <w:r w:rsidRPr="00584659">
        <w:rPr>
          <w:sz w:val="24"/>
          <w:szCs w:val="24"/>
          <w:lang w:eastAsia="zh-CN"/>
        </w:rPr>
        <w:t xml:space="preserve">且氯化物含量不应超过 </w:t>
      </w:r>
      <w:r w:rsidRPr="00584659">
        <w:rPr>
          <w:rFonts w:ascii="Calibri" w:eastAsia="Calibri"/>
          <w:sz w:val="24"/>
          <w:szCs w:val="24"/>
          <w:lang w:eastAsia="zh-CN"/>
        </w:rPr>
        <w:t>100mg/L</w:t>
      </w:r>
      <w:r w:rsidRPr="00584659">
        <w:rPr>
          <w:rFonts w:ascii="Calibri" w:eastAsiaTheme="minorEastAsia" w:hint="eastAsia"/>
          <w:sz w:val="24"/>
          <w:szCs w:val="24"/>
          <w:lang w:eastAsia="zh-CN"/>
        </w:rPr>
        <w:t>；</w:t>
      </w:r>
    </w:p>
    <w:p w:rsidR="00566FBD" w:rsidRPr="00584659" w:rsidRDefault="00566FBD" w:rsidP="00584659">
      <w:pPr>
        <w:tabs>
          <w:tab w:val="left" w:pos="0"/>
          <w:tab w:val="left" w:pos="583"/>
        </w:tabs>
        <w:spacing w:line="360" w:lineRule="auto"/>
        <w:ind w:firstLineChars="200" w:firstLine="480"/>
        <w:rPr>
          <w:sz w:val="24"/>
          <w:szCs w:val="24"/>
          <w:lang w:eastAsia="zh-CN"/>
        </w:rPr>
      </w:pPr>
      <w:r w:rsidRPr="00584659">
        <w:rPr>
          <w:rFonts w:hint="eastAsia"/>
          <w:sz w:val="24"/>
          <w:szCs w:val="24"/>
          <w:lang w:eastAsia="zh-CN"/>
        </w:rPr>
        <w:t xml:space="preserve">3.2 </w:t>
      </w:r>
      <w:r w:rsidRPr="00584659">
        <w:rPr>
          <w:sz w:val="24"/>
          <w:szCs w:val="24"/>
          <w:lang w:eastAsia="zh-CN"/>
        </w:rPr>
        <w:t>实验</w:t>
      </w:r>
      <w:r w:rsidRPr="00584659">
        <w:rPr>
          <w:rFonts w:hint="eastAsia"/>
          <w:sz w:val="24"/>
          <w:szCs w:val="24"/>
          <w:lang w:eastAsia="zh-CN"/>
        </w:rPr>
        <w:t>：</w:t>
      </w:r>
      <w:r w:rsidRPr="00584659">
        <w:rPr>
          <w:sz w:val="24"/>
          <w:szCs w:val="24"/>
          <w:lang w:eastAsia="zh-CN"/>
        </w:rPr>
        <w:t xml:space="preserve">修复后的阀门均应按表 </w:t>
      </w:r>
      <w:r w:rsidRPr="00584659">
        <w:rPr>
          <w:rFonts w:ascii="Calibri" w:eastAsia="Calibri"/>
          <w:sz w:val="24"/>
          <w:szCs w:val="24"/>
          <w:lang w:eastAsia="zh-CN"/>
        </w:rPr>
        <w:t xml:space="preserve">1 </w:t>
      </w:r>
      <w:r w:rsidRPr="00584659">
        <w:rPr>
          <w:sz w:val="24"/>
          <w:szCs w:val="24"/>
          <w:lang w:eastAsia="zh-CN"/>
        </w:rPr>
        <w:t>要求进行压力试验</w:t>
      </w:r>
      <w:r w:rsidRPr="00584659">
        <w:rPr>
          <w:rFonts w:hint="eastAsia"/>
          <w:sz w:val="24"/>
          <w:szCs w:val="24"/>
          <w:lang w:eastAsia="zh-CN"/>
        </w:rPr>
        <w:t>；</w:t>
      </w:r>
    </w:p>
    <w:p w:rsidR="00566FBD" w:rsidRPr="00584659" w:rsidRDefault="00566FBD" w:rsidP="00584659">
      <w:pPr>
        <w:pStyle w:val="a3"/>
        <w:spacing w:line="360" w:lineRule="auto"/>
        <w:ind w:leftChars="79" w:left="174" w:firstLineChars="100" w:firstLine="240"/>
        <w:rPr>
          <w:rFonts w:ascii="Calibri" w:eastAsia="Calibri"/>
        </w:rPr>
      </w:pPr>
      <w:r w:rsidRPr="00584659">
        <w:t xml:space="preserve">表 </w:t>
      </w:r>
      <w:r w:rsidRPr="00584659">
        <w:rPr>
          <w:rFonts w:ascii="Calibri" w:eastAsia="Calibri"/>
        </w:rPr>
        <w:t>1</w:t>
      </w:r>
    </w:p>
    <w:tbl>
      <w:tblPr>
        <w:tblW w:w="852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17"/>
        <w:gridCol w:w="1081"/>
        <w:gridCol w:w="1134"/>
        <w:gridCol w:w="1134"/>
        <w:gridCol w:w="1134"/>
        <w:gridCol w:w="1418"/>
        <w:gridCol w:w="1405"/>
      </w:tblGrid>
      <w:tr w:rsidR="00566FBD" w:rsidRPr="00584659" w:rsidTr="00CC27C8">
        <w:trPr>
          <w:trHeight w:val="623"/>
        </w:trPr>
        <w:tc>
          <w:tcPr>
            <w:tcW w:w="1217" w:type="dxa"/>
            <w:vMerge w:val="restart"/>
          </w:tcPr>
          <w:p w:rsidR="00566FBD" w:rsidRPr="00584659" w:rsidRDefault="00566FBD" w:rsidP="00CC27C8">
            <w:pPr>
              <w:pStyle w:val="TableParagraph"/>
              <w:spacing w:before="7"/>
              <w:rPr>
                <w:rFonts w:asciiTheme="majorEastAsia" w:eastAsiaTheme="majorEastAsia" w:hAnsiTheme="majorEastAsia"/>
                <w:sz w:val="21"/>
                <w:szCs w:val="21"/>
              </w:rPr>
            </w:pPr>
          </w:p>
          <w:p w:rsidR="00566FBD" w:rsidRPr="00584659" w:rsidRDefault="00566FBD" w:rsidP="00CC27C8">
            <w:pPr>
              <w:pStyle w:val="TableParagraph"/>
              <w:ind w:left="128"/>
              <w:rPr>
                <w:rFonts w:asciiTheme="majorEastAsia" w:eastAsiaTheme="majorEastAsia" w:hAnsiTheme="majorEastAsia"/>
                <w:sz w:val="21"/>
                <w:szCs w:val="21"/>
              </w:rPr>
            </w:pPr>
            <w:r w:rsidRPr="00584659">
              <w:rPr>
                <w:rFonts w:asciiTheme="majorEastAsia" w:eastAsiaTheme="majorEastAsia" w:hAnsiTheme="majorEastAsia"/>
                <w:sz w:val="21"/>
                <w:szCs w:val="21"/>
              </w:rPr>
              <w:t>阀门类型</w:t>
            </w:r>
          </w:p>
        </w:tc>
        <w:tc>
          <w:tcPr>
            <w:tcW w:w="7306" w:type="dxa"/>
            <w:gridSpan w:val="6"/>
            <w:vAlign w:val="center"/>
          </w:tcPr>
          <w:p w:rsidR="00566FBD" w:rsidRPr="00584659" w:rsidRDefault="00566FBD" w:rsidP="00CC27C8">
            <w:pPr>
              <w:pStyle w:val="TableParagraph"/>
              <w:ind w:left="3151" w:right="3145"/>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试验项目</w:t>
            </w:r>
          </w:p>
        </w:tc>
      </w:tr>
      <w:tr w:rsidR="00566FBD" w:rsidRPr="00584659" w:rsidTr="00CC27C8">
        <w:trPr>
          <w:trHeight w:val="624"/>
        </w:trPr>
        <w:tc>
          <w:tcPr>
            <w:tcW w:w="1217" w:type="dxa"/>
            <w:vMerge/>
            <w:tcBorders>
              <w:top w:val="nil"/>
            </w:tcBorders>
          </w:tcPr>
          <w:p w:rsidR="00566FBD" w:rsidRPr="00584659" w:rsidRDefault="00566FBD" w:rsidP="00CC27C8">
            <w:pPr>
              <w:rPr>
                <w:rFonts w:asciiTheme="majorEastAsia" w:eastAsiaTheme="majorEastAsia" w:hAnsiTheme="majorEastAsia"/>
                <w:sz w:val="21"/>
                <w:szCs w:val="21"/>
              </w:rPr>
            </w:pPr>
          </w:p>
        </w:tc>
        <w:tc>
          <w:tcPr>
            <w:tcW w:w="1081" w:type="dxa"/>
            <w:vAlign w:val="center"/>
          </w:tcPr>
          <w:p w:rsidR="00566FBD" w:rsidRPr="00584659" w:rsidRDefault="00566FBD" w:rsidP="00CC27C8">
            <w:pPr>
              <w:pStyle w:val="TableParagraph"/>
              <w:spacing w:before="2"/>
              <w:ind w:right="339"/>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闸阀</w:t>
            </w:r>
          </w:p>
        </w:tc>
        <w:tc>
          <w:tcPr>
            <w:tcW w:w="1134" w:type="dxa"/>
            <w:vAlign w:val="center"/>
          </w:tcPr>
          <w:p w:rsidR="00566FBD" w:rsidRPr="00584659" w:rsidRDefault="00566FBD" w:rsidP="00CC27C8">
            <w:pPr>
              <w:pStyle w:val="TableParagraph"/>
              <w:spacing w:before="2"/>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截止阀</w:t>
            </w:r>
          </w:p>
        </w:tc>
        <w:tc>
          <w:tcPr>
            <w:tcW w:w="1134" w:type="dxa"/>
            <w:vAlign w:val="center"/>
          </w:tcPr>
          <w:p w:rsidR="00566FBD" w:rsidRPr="00584659" w:rsidRDefault="00566FBD" w:rsidP="00CC27C8">
            <w:pPr>
              <w:pStyle w:val="TableParagraph"/>
              <w:spacing w:before="2"/>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角阀</w:t>
            </w:r>
          </w:p>
        </w:tc>
        <w:tc>
          <w:tcPr>
            <w:tcW w:w="1134" w:type="dxa"/>
            <w:vAlign w:val="center"/>
          </w:tcPr>
          <w:p w:rsidR="00566FBD" w:rsidRPr="00584659" w:rsidRDefault="00566FBD" w:rsidP="00CC27C8">
            <w:pPr>
              <w:pStyle w:val="TableParagraph"/>
              <w:spacing w:before="2"/>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止回阀</w:t>
            </w:r>
          </w:p>
        </w:tc>
        <w:tc>
          <w:tcPr>
            <w:tcW w:w="1418" w:type="dxa"/>
            <w:vAlign w:val="center"/>
          </w:tcPr>
          <w:p w:rsidR="00566FBD" w:rsidRPr="00584659" w:rsidRDefault="00566FBD" w:rsidP="00CC27C8">
            <w:pPr>
              <w:pStyle w:val="TableParagraph"/>
              <w:spacing w:before="2"/>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浮动式球阀</w:t>
            </w:r>
          </w:p>
        </w:tc>
        <w:tc>
          <w:tcPr>
            <w:tcW w:w="1405" w:type="dxa"/>
            <w:vAlign w:val="center"/>
          </w:tcPr>
          <w:p w:rsidR="00566FBD" w:rsidRPr="00584659" w:rsidRDefault="00566FBD" w:rsidP="00CC27C8">
            <w:pPr>
              <w:pStyle w:val="TableParagraph"/>
              <w:spacing w:before="2"/>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蝶阀和固</w:t>
            </w:r>
          </w:p>
          <w:p w:rsidR="00566FBD" w:rsidRPr="00584659" w:rsidRDefault="00566FBD" w:rsidP="00CC27C8">
            <w:pPr>
              <w:pStyle w:val="TableParagraph"/>
              <w:spacing w:before="4" w:line="291" w:lineRule="exact"/>
              <w:ind w:left="127"/>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定式球阀</w:t>
            </w:r>
          </w:p>
        </w:tc>
      </w:tr>
      <w:tr w:rsidR="00566FBD" w:rsidRPr="00584659" w:rsidTr="00584659">
        <w:trPr>
          <w:trHeight w:val="431"/>
        </w:trPr>
        <w:tc>
          <w:tcPr>
            <w:tcW w:w="1217" w:type="dxa"/>
            <w:vAlign w:val="center"/>
          </w:tcPr>
          <w:p w:rsidR="00566FBD" w:rsidRPr="00584659" w:rsidRDefault="00566FBD" w:rsidP="00CC27C8">
            <w:pPr>
              <w:pStyle w:val="TableParagraph"/>
              <w:ind w:right="356"/>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强度</w:t>
            </w:r>
          </w:p>
        </w:tc>
        <w:tc>
          <w:tcPr>
            <w:tcW w:w="1081" w:type="dxa"/>
            <w:vAlign w:val="center"/>
          </w:tcPr>
          <w:p w:rsidR="00566FBD" w:rsidRPr="00584659" w:rsidRDefault="00566FBD" w:rsidP="00CC27C8">
            <w:pPr>
              <w:pStyle w:val="TableParagraph"/>
              <w:ind w:right="339"/>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134"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134" w:type="dxa"/>
            <w:vAlign w:val="center"/>
          </w:tcPr>
          <w:p w:rsidR="00566FBD" w:rsidRPr="00584659" w:rsidRDefault="00566FBD" w:rsidP="00CC27C8">
            <w:pPr>
              <w:pStyle w:val="TableParagraph"/>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134"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418" w:type="dxa"/>
            <w:vAlign w:val="center"/>
          </w:tcPr>
          <w:p w:rsidR="00566FBD" w:rsidRPr="00584659" w:rsidRDefault="00566FBD" w:rsidP="00CC27C8">
            <w:pPr>
              <w:pStyle w:val="TableParagraph"/>
              <w:ind w:right="358"/>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405"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r>
      <w:tr w:rsidR="00566FBD" w:rsidRPr="00584659" w:rsidTr="00584659">
        <w:trPr>
          <w:trHeight w:val="410"/>
        </w:trPr>
        <w:tc>
          <w:tcPr>
            <w:tcW w:w="1217" w:type="dxa"/>
            <w:vAlign w:val="center"/>
          </w:tcPr>
          <w:p w:rsidR="00566FBD" w:rsidRPr="00584659" w:rsidRDefault="00566FBD" w:rsidP="00CC27C8">
            <w:pPr>
              <w:pStyle w:val="TableParagraph"/>
              <w:ind w:right="356"/>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密封</w:t>
            </w:r>
          </w:p>
        </w:tc>
        <w:tc>
          <w:tcPr>
            <w:tcW w:w="1081" w:type="dxa"/>
            <w:vAlign w:val="center"/>
          </w:tcPr>
          <w:p w:rsidR="00566FBD" w:rsidRPr="00584659" w:rsidRDefault="00566FBD" w:rsidP="00CC27C8">
            <w:pPr>
              <w:pStyle w:val="TableParagraph"/>
              <w:ind w:right="339"/>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134"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 1)</w:t>
            </w:r>
          </w:p>
        </w:tc>
        <w:tc>
          <w:tcPr>
            <w:tcW w:w="1134" w:type="dxa"/>
            <w:vAlign w:val="center"/>
          </w:tcPr>
          <w:p w:rsidR="00566FBD" w:rsidRPr="00584659" w:rsidRDefault="00566FBD" w:rsidP="00CC27C8">
            <w:pPr>
              <w:pStyle w:val="TableParagraph"/>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134"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418" w:type="dxa"/>
            <w:vAlign w:val="center"/>
          </w:tcPr>
          <w:p w:rsidR="00566FBD" w:rsidRPr="00584659" w:rsidRDefault="00566FBD" w:rsidP="00CC27C8">
            <w:pPr>
              <w:pStyle w:val="TableParagraph"/>
              <w:ind w:right="358"/>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c>
          <w:tcPr>
            <w:tcW w:w="1405" w:type="dxa"/>
            <w:vAlign w:val="center"/>
          </w:tcPr>
          <w:p w:rsidR="00566FBD" w:rsidRPr="00584659" w:rsidRDefault="00566FBD" w:rsidP="00CC27C8">
            <w:pPr>
              <w:pStyle w:val="TableParagraph"/>
              <w:ind w:right="100"/>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必须</w:t>
            </w:r>
          </w:p>
        </w:tc>
      </w:tr>
      <w:tr w:rsidR="00566FBD" w:rsidRPr="00584659" w:rsidTr="00584659">
        <w:trPr>
          <w:trHeight w:val="415"/>
        </w:trPr>
        <w:tc>
          <w:tcPr>
            <w:tcW w:w="8523" w:type="dxa"/>
            <w:gridSpan w:val="7"/>
            <w:vAlign w:val="center"/>
          </w:tcPr>
          <w:p w:rsidR="00566FBD" w:rsidRPr="00584659" w:rsidRDefault="00566FBD" w:rsidP="00584659">
            <w:pPr>
              <w:pStyle w:val="TableParagraph"/>
              <w:spacing w:before="2"/>
              <w:ind w:left="215"/>
              <w:jc w:val="both"/>
              <w:rPr>
                <w:rFonts w:asciiTheme="majorEastAsia" w:eastAsiaTheme="majorEastAsia" w:hAnsiTheme="majorEastAsia"/>
                <w:sz w:val="21"/>
                <w:szCs w:val="21"/>
                <w:lang w:eastAsia="zh-CN"/>
              </w:rPr>
            </w:pPr>
            <w:r w:rsidRPr="00584659">
              <w:rPr>
                <w:rFonts w:asciiTheme="majorEastAsia" w:eastAsiaTheme="majorEastAsia" w:hAnsiTheme="majorEastAsia"/>
                <w:sz w:val="21"/>
                <w:szCs w:val="21"/>
                <w:lang w:eastAsia="zh-CN"/>
              </w:rPr>
              <w:t>1)对于动力驱动的截止阀,密封试验压力应选动力驱动装置所使用的设计压差的110%</w:t>
            </w:r>
          </w:p>
        </w:tc>
      </w:tr>
    </w:tbl>
    <w:p w:rsidR="00566FBD" w:rsidRPr="00584659" w:rsidRDefault="00566FBD" w:rsidP="00584659">
      <w:pPr>
        <w:tabs>
          <w:tab w:val="left" w:pos="0"/>
        </w:tabs>
        <w:spacing w:line="360" w:lineRule="auto"/>
        <w:ind w:firstLineChars="177" w:firstLine="425"/>
        <w:rPr>
          <w:rFonts w:asciiTheme="majorEastAsia" w:eastAsiaTheme="majorEastAsia" w:hAnsiTheme="majorEastAsia"/>
          <w:sz w:val="24"/>
          <w:lang w:eastAsia="zh-CN"/>
        </w:rPr>
      </w:pPr>
      <w:r w:rsidRPr="00584659">
        <w:rPr>
          <w:rFonts w:asciiTheme="majorEastAsia" w:eastAsiaTheme="majorEastAsia" w:hAnsiTheme="majorEastAsia" w:hint="eastAsia"/>
          <w:sz w:val="24"/>
          <w:lang w:eastAsia="zh-CN"/>
        </w:rPr>
        <w:t xml:space="preserve">3.3 </w:t>
      </w:r>
      <w:r w:rsidRPr="00584659">
        <w:rPr>
          <w:rFonts w:asciiTheme="majorEastAsia" w:eastAsiaTheme="majorEastAsia" w:hAnsiTheme="majorEastAsia"/>
          <w:sz w:val="24"/>
          <w:lang w:eastAsia="zh-CN"/>
        </w:rPr>
        <w:t>试验压力</w:t>
      </w:r>
    </w:p>
    <w:p w:rsidR="00566FBD" w:rsidRPr="00584659" w:rsidRDefault="00566FBD" w:rsidP="00584659">
      <w:pPr>
        <w:tabs>
          <w:tab w:val="left" w:pos="0"/>
          <w:tab w:val="left" w:pos="765"/>
        </w:tabs>
        <w:spacing w:line="360" w:lineRule="auto"/>
        <w:ind w:firstLineChars="177" w:firstLine="416"/>
        <w:rPr>
          <w:rFonts w:asciiTheme="majorEastAsia" w:eastAsiaTheme="majorEastAsia" w:hAnsiTheme="majorEastAsia"/>
          <w:sz w:val="24"/>
          <w:lang w:eastAsia="zh-CN"/>
        </w:rPr>
      </w:pPr>
      <w:r w:rsidRPr="00584659">
        <w:rPr>
          <w:rFonts w:asciiTheme="majorEastAsia" w:eastAsiaTheme="majorEastAsia" w:hAnsiTheme="majorEastAsia" w:hint="eastAsia"/>
          <w:spacing w:val="-5"/>
          <w:sz w:val="24"/>
          <w:lang w:eastAsia="zh-CN"/>
        </w:rPr>
        <w:t xml:space="preserve">3.3.1 </w:t>
      </w:r>
      <w:r w:rsidRPr="00584659">
        <w:rPr>
          <w:rFonts w:asciiTheme="majorEastAsia" w:eastAsiaTheme="majorEastAsia" w:hAnsiTheme="majorEastAsia"/>
          <w:spacing w:val="-5"/>
          <w:sz w:val="24"/>
          <w:lang w:eastAsia="zh-CN"/>
        </w:rPr>
        <w:t xml:space="preserve">强度试验压力为设计压力的 </w:t>
      </w:r>
      <w:r w:rsidRPr="00584659">
        <w:rPr>
          <w:rFonts w:asciiTheme="majorEastAsia" w:eastAsiaTheme="majorEastAsia" w:hAnsiTheme="majorEastAsia"/>
          <w:sz w:val="24"/>
          <w:lang w:eastAsia="zh-CN"/>
        </w:rPr>
        <w:t>1.5</w:t>
      </w:r>
      <w:r w:rsidRPr="00584659">
        <w:rPr>
          <w:rFonts w:asciiTheme="majorEastAsia" w:eastAsiaTheme="majorEastAsia" w:hAnsiTheme="majorEastAsia"/>
          <w:spacing w:val="5"/>
          <w:sz w:val="24"/>
          <w:lang w:eastAsia="zh-CN"/>
        </w:rPr>
        <w:t xml:space="preserve"> </w:t>
      </w:r>
      <w:r w:rsidRPr="00584659">
        <w:rPr>
          <w:rFonts w:asciiTheme="majorEastAsia" w:eastAsiaTheme="majorEastAsia" w:hAnsiTheme="majorEastAsia"/>
          <w:sz w:val="24"/>
          <w:lang w:eastAsia="zh-CN"/>
        </w:rPr>
        <w:t>倍</w:t>
      </w:r>
      <w:r w:rsidRPr="00584659">
        <w:rPr>
          <w:rFonts w:asciiTheme="majorEastAsia" w:eastAsiaTheme="majorEastAsia" w:hAnsiTheme="majorEastAsia" w:hint="eastAsia"/>
          <w:sz w:val="24"/>
          <w:lang w:eastAsia="zh-CN"/>
        </w:rPr>
        <w:t>；</w:t>
      </w:r>
    </w:p>
    <w:p w:rsidR="00566FBD" w:rsidRPr="00584659" w:rsidRDefault="00566FBD" w:rsidP="00584659">
      <w:pPr>
        <w:tabs>
          <w:tab w:val="left" w:pos="0"/>
          <w:tab w:val="left" w:pos="765"/>
        </w:tabs>
        <w:spacing w:line="360" w:lineRule="auto"/>
        <w:ind w:firstLineChars="177" w:firstLine="416"/>
        <w:rPr>
          <w:rFonts w:asciiTheme="majorEastAsia" w:eastAsiaTheme="majorEastAsia" w:hAnsiTheme="majorEastAsia"/>
          <w:sz w:val="24"/>
          <w:lang w:eastAsia="zh-CN"/>
        </w:rPr>
      </w:pPr>
      <w:r w:rsidRPr="00584659">
        <w:rPr>
          <w:rFonts w:asciiTheme="majorEastAsia" w:eastAsiaTheme="majorEastAsia" w:hAnsiTheme="majorEastAsia" w:hint="eastAsia"/>
          <w:spacing w:val="-5"/>
          <w:sz w:val="24"/>
          <w:lang w:eastAsia="zh-CN"/>
        </w:rPr>
        <w:t xml:space="preserve">3.3.2 </w:t>
      </w:r>
      <w:r w:rsidRPr="00584659">
        <w:rPr>
          <w:rFonts w:asciiTheme="majorEastAsia" w:eastAsiaTheme="majorEastAsia" w:hAnsiTheme="majorEastAsia"/>
          <w:spacing w:val="-5"/>
          <w:sz w:val="24"/>
          <w:lang w:eastAsia="zh-CN"/>
        </w:rPr>
        <w:t xml:space="preserve">密封试验压力为设计压力的 </w:t>
      </w:r>
      <w:r w:rsidRPr="00584659">
        <w:rPr>
          <w:rFonts w:asciiTheme="majorEastAsia" w:eastAsiaTheme="majorEastAsia" w:hAnsiTheme="majorEastAsia"/>
          <w:sz w:val="24"/>
          <w:lang w:eastAsia="zh-CN"/>
        </w:rPr>
        <w:t>1.1</w:t>
      </w:r>
      <w:r w:rsidRPr="00584659">
        <w:rPr>
          <w:rFonts w:asciiTheme="majorEastAsia" w:eastAsiaTheme="majorEastAsia" w:hAnsiTheme="majorEastAsia"/>
          <w:spacing w:val="5"/>
          <w:sz w:val="24"/>
          <w:lang w:eastAsia="zh-CN"/>
        </w:rPr>
        <w:t xml:space="preserve"> </w:t>
      </w:r>
      <w:r w:rsidRPr="00584659">
        <w:rPr>
          <w:rFonts w:asciiTheme="majorEastAsia" w:eastAsiaTheme="majorEastAsia" w:hAnsiTheme="majorEastAsia"/>
          <w:sz w:val="24"/>
          <w:lang w:eastAsia="zh-CN"/>
        </w:rPr>
        <w:t>倍(浮动式球阀密封试验压力为工作压力)</w:t>
      </w:r>
      <w:r w:rsidRPr="00584659">
        <w:rPr>
          <w:rFonts w:asciiTheme="majorEastAsia" w:eastAsiaTheme="majorEastAsia" w:hAnsiTheme="majorEastAsia" w:hint="eastAsia"/>
          <w:sz w:val="24"/>
          <w:lang w:eastAsia="zh-CN"/>
        </w:rPr>
        <w:t>；</w:t>
      </w:r>
    </w:p>
    <w:p w:rsidR="00566FBD" w:rsidRPr="00584659" w:rsidRDefault="00566FBD" w:rsidP="00584659">
      <w:pPr>
        <w:tabs>
          <w:tab w:val="left" w:pos="0"/>
          <w:tab w:val="left" w:pos="765"/>
        </w:tabs>
        <w:spacing w:line="360" w:lineRule="auto"/>
        <w:ind w:firstLineChars="177" w:firstLine="425"/>
        <w:rPr>
          <w:rFonts w:asciiTheme="majorEastAsia" w:eastAsiaTheme="majorEastAsia" w:hAnsiTheme="majorEastAsia"/>
          <w:sz w:val="24"/>
          <w:lang w:eastAsia="zh-CN"/>
        </w:rPr>
      </w:pPr>
      <w:r w:rsidRPr="00584659">
        <w:rPr>
          <w:rFonts w:asciiTheme="majorEastAsia" w:eastAsiaTheme="majorEastAsia" w:hAnsiTheme="majorEastAsia" w:hint="eastAsia"/>
          <w:sz w:val="24"/>
          <w:lang w:eastAsia="zh-CN"/>
        </w:rPr>
        <w:t xml:space="preserve">3.3.3 </w:t>
      </w:r>
      <w:r w:rsidRPr="00584659">
        <w:rPr>
          <w:rFonts w:asciiTheme="majorEastAsia" w:eastAsiaTheme="majorEastAsia" w:hAnsiTheme="majorEastAsia"/>
          <w:sz w:val="24"/>
          <w:lang w:eastAsia="zh-CN"/>
        </w:rPr>
        <w:t>蝶阀、止回阀的密封试验压力</w:t>
      </w:r>
      <w:r w:rsidRPr="00584659">
        <w:rPr>
          <w:rFonts w:asciiTheme="majorEastAsia" w:eastAsiaTheme="majorEastAsia" w:hAnsiTheme="majorEastAsia" w:hint="eastAsia"/>
          <w:sz w:val="24"/>
          <w:lang w:eastAsia="zh-CN"/>
        </w:rPr>
        <w:t>为</w:t>
      </w:r>
      <w:r w:rsidRPr="00584659">
        <w:rPr>
          <w:rFonts w:asciiTheme="majorEastAsia" w:eastAsiaTheme="majorEastAsia" w:hAnsiTheme="majorEastAsia"/>
          <w:sz w:val="24"/>
          <w:lang w:eastAsia="zh-CN"/>
        </w:rPr>
        <w:t>设计压力</w:t>
      </w:r>
      <w:r w:rsidRPr="00584659">
        <w:rPr>
          <w:rFonts w:asciiTheme="majorEastAsia" w:eastAsiaTheme="majorEastAsia" w:hAnsiTheme="majorEastAsia" w:hint="eastAsia"/>
          <w:sz w:val="24"/>
          <w:lang w:eastAsia="zh-CN"/>
        </w:rPr>
        <w:t>；</w:t>
      </w:r>
    </w:p>
    <w:p w:rsidR="00566FBD" w:rsidRPr="00584659" w:rsidRDefault="00566FBD" w:rsidP="00584659">
      <w:pPr>
        <w:tabs>
          <w:tab w:val="left" w:pos="0"/>
          <w:tab w:val="left" w:pos="765"/>
        </w:tabs>
        <w:spacing w:line="360" w:lineRule="auto"/>
        <w:ind w:firstLineChars="177" w:firstLine="425"/>
        <w:rPr>
          <w:rFonts w:asciiTheme="majorEastAsia" w:eastAsiaTheme="majorEastAsia" w:hAnsiTheme="majorEastAsia"/>
          <w:sz w:val="24"/>
          <w:lang w:eastAsia="zh-CN"/>
        </w:rPr>
      </w:pPr>
      <w:r w:rsidRPr="00584659">
        <w:rPr>
          <w:rFonts w:asciiTheme="majorEastAsia" w:eastAsiaTheme="majorEastAsia" w:hAnsiTheme="majorEastAsia" w:hint="eastAsia"/>
          <w:sz w:val="24"/>
          <w:lang w:eastAsia="zh-CN"/>
        </w:rPr>
        <w:t xml:space="preserve">3.3.4 </w:t>
      </w:r>
      <w:r w:rsidRPr="00584659">
        <w:rPr>
          <w:rFonts w:asciiTheme="majorEastAsia" w:eastAsiaTheme="majorEastAsia" w:hAnsiTheme="majorEastAsia"/>
          <w:sz w:val="24"/>
          <w:lang w:eastAsia="zh-CN"/>
        </w:rPr>
        <w:t>低压密封试验和低压上密封试验压力为0</w:t>
      </w:r>
      <w:r w:rsidRPr="00584659">
        <w:rPr>
          <w:rFonts w:asciiTheme="majorEastAsia" w:eastAsiaTheme="majorEastAsia" w:hAnsiTheme="majorEastAsia" w:hint="eastAsia"/>
          <w:sz w:val="24"/>
          <w:lang w:eastAsia="zh-CN"/>
        </w:rPr>
        <w:t>.</w:t>
      </w:r>
      <w:r w:rsidRPr="00584659">
        <w:rPr>
          <w:rFonts w:asciiTheme="majorEastAsia" w:eastAsiaTheme="majorEastAsia" w:hAnsiTheme="majorEastAsia"/>
          <w:sz w:val="24"/>
          <w:lang w:eastAsia="zh-CN"/>
        </w:rPr>
        <w:t>4</w:t>
      </w:r>
      <w:r w:rsidRPr="00584659">
        <w:rPr>
          <w:rFonts w:asciiTheme="majorEastAsia" w:eastAsiaTheme="majorEastAsia" w:hAnsiTheme="majorEastAsia" w:hint="eastAsia"/>
          <w:sz w:val="24"/>
          <w:lang w:eastAsia="zh-CN"/>
        </w:rPr>
        <w:t>~</w:t>
      </w:r>
      <w:r w:rsidRPr="00584659">
        <w:rPr>
          <w:rFonts w:asciiTheme="majorEastAsia" w:eastAsiaTheme="majorEastAsia" w:hAnsiTheme="majorEastAsia"/>
          <w:sz w:val="24"/>
          <w:lang w:eastAsia="zh-CN"/>
        </w:rPr>
        <w:t>0.7MPa</w:t>
      </w:r>
    </w:p>
    <w:p w:rsidR="00566FBD" w:rsidRPr="00584659" w:rsidRDefault="00566FBD" w:rsidP="00584659">
      <w:pPr>
        <w:tabs>
          <w:tab w:val="left" w:pos="0"/>
          <w:tab w:val="left" w:pos="765"/>
        </w:tabs>
        <w:spacing w:line="360" w:lineRule="auto"/>
        <w:ind w:firstLineChars="177" w:firstLine="425"/>
        <w:rPr>
          <w:rFonts w:asciiTheme="majorEastAsia" w:eastAsiaTheme="majorEastAsia" w:hAnsiTheme="majorEastAsia"/>
          <w:sz w:val="24"/>
          <w:lang w:eastAsia="zh-CN"/>
        </w:rPr>
      </w:pPr>
      <w:r w:rsidRPr="00584659">
        <w:rPr>
          <w:rFonts w:asciiTheme="majorEastAsia" w:eastAsiaTheme="majorEastAsia" w:hAnsiTheme="majorEastAsia" w:hint="eastAsia"/>
          <w:sz w:val="24"/>
          <w:lang w:eastAsia="zh-CN"/>
        </w:rPr>
        <w:t xml:space="preserve">3.4  </w:t>
      </w:r>
      <w:r w:rsidRPr="00584659">
        <w:rPr>
          <w:rFonts w:asciiTheme="majorEastAsia" w:eastAsiaTheme="majorEastAsia" w:hAnsiTheme="majorEastAsia"/>
          <w:sz w:val="24"/>
          <w:lang w:eastAsia="zh-CN"/>
        </w:rPr>
        <w:t>试验压力在试验持续时</w:t>
      </w:r>
      <w:r w:rsidRPr="00584659">
        <w:rPr>
          <w:rFonts w:asciiTheme="majorEastAsia" w:eastAsiaTheme="majorEastAsia" w:hAnsiTheme="majorEastAsia" w:hint="eastAsia"/>
          <w:sz w:val="24"/>
          <w:lang w:eastAsia="zh-CN"/>
        </w:rPr>
        <w:t>间；</w:t>
      </w:r>
    </w:p>
    <w:p w:rsidR="00566FBD" w:rsidRPr="00584659" w:rsidRDefault="00566FBD" w:rsidP="00584659">
      <w:pPr>
        <w:pStyle w:val="a3"/>
        <w:spacing w:line="360" w:lineRule="auto"/>
        <w:ind w:firstLineChars="150" w:firstLine="360"/>
        <w:jc w:val="both"/>
        <w:rPr>
          <w:rFonts w:asciiTheme="majorEastAsia" w:eastAsiaTheme="majorEastAsia" w:hAnsiTheme="majorEastAsia"/>
        </w:rPr>
      </w:pPr>
      <w:r w:rsidRPr="00584659">
        <w:rPr>
          <w:rFonts w:asciiTheme="majorEastAsia" w:eastAsiaTheme="majorEastAsia" w:hAnsiTheme="majorEastAsia"/>
        </w:rPr>
        <w:t>试压持续时间见表 2</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1701"/>
        <w:gridCol w:w="1559"/>
        <w:gridCol w:w="1559"/>
        <w:gridCol w:w="1701"/>
        <w:gridCol w:w="1843"/>
      </w:tblGrid>
      <w:tr w:rsidR="00566FBD" w:rsidRPr="00584659" w:rsidTr="00CC27C8">
        <w:trPr>
          <w:trHeight w:val="311"/>
        </w:trPr>
        <w:tc>
          <w:tcPr>
            <w:tcW w:w="1418" w:type="dxa"/>
            <w:vMerge w:val="restart"/>
            <w:vAlign w:val="center"/>
          </w:tcPr>
          <w:p w:rsidR="00566FBD" w:rsidRPr="00584659" w:rsidRDefault="00566FBD" w:rsidP="00CC27C8">
            <w:pPr>
              <w:pStyle w:val="TableParagraph"/>
              <w:ind w:right="342"/>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阀门规格DN</w:t>
            </w:r>
          </w:p>
          <w:p w:rsidR="00566FBD" w:rsidRPr="00584659" w:rsidRDefault="00566FBD" w:rsidP="00CC27C8">
            <w:pPr>
              <w:pStyle w:val="TableParagraph"/>
              <w:ind w:right="342"/>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MM</w:t>
            </w:r>
          </w:p>
        </w:tc>
        <w:tc>
          <w:tcPr>
            <w:tcW w:w="1701" w:type="dxa"/>
          </w:tcPr>
          <w:p w:rsidR="00566FBD" w:rsidRPr="00584659" w:rsidRDefault="00566FBD" w:rsidP="00CC27C8">
            <w:pPr>
              <w:pStyle w:val="TableParagraph"/>
              <w:spacing w:line="291" w:lineRule="exact"/>
              <w:ind w:left="1840"/>
              <w:rPr>
                <w:rFonts w:asciiTheme="majorEastAsia" w:eastAsiaTheme="majorEastAsia" w:hAnsiTheme="majorEastAsia"/>
                <w:sz w:val="21"/>
                <w:szCs w:val="21"/>
              </w:rPr>
            </w:pPr>
          </w:p>
        </w:tc>
        <w:tc>
          <w:tcPr>
            <w:tcW w:w="6662" w:type="dxa"/>
            <w:gridSpan w:val="4"/>
          </w:tcPr>
          <w:p w:rsidR="00566FBD" w:rsidRPr="00584659" w:rsidRDefault="00566FBD" w:rsidP="00584659">
            <w:pPr>
              <w:pStyle w:val="TableParagraph"/>
              <w:spacing w:line="291" w:lineRule="exact"/>
              <w:ind w:leftChars="38" w:left="84" w:firstLineChars="300" w:firstLine="630"/>
              <w:rPr>
                <w:rFonts w:asciiTheme="majorEastAsia" w:eastAsiaTheme="majorEastAsia" w:hAnsiTheme="majorEastAsia"/>
                <w:sz w:val="21"/>
                <w:szCs w:val="21"/>
                <w:lang w:eastAsia="zh-CN"/>
              </w:rPr>
            </w:pPr>
            <w:r w:rsidRPr="00584659">
              <w:rPr>
                <w:rFonts w:asciiTheme="majorEastAsia" w:eastAsiaTheme="majorEastAsia" w:hAnsiTheme="majorEastAsia"/>
                <w:sz w:val="21"/>
                <w:szCs w:val="21"/>
                <w:lang w:eastAsia="zh-CN"/>
              </w:rPr>
              <w:t>保持试验压力最短持续时间(S)</w:t>
            </w:r>
          </w:p>
        </w:tc>
      </w:tr>
      <w:tr w:rsidR="00566FBD" w:rsidRPr="00584659" w:rsidTr="00CC27C8">
        <w:trPr>
          <w:trHeight w:val="312"/>
        </w:trPr>
        <w:tc>
          <w:tcPr>
            <w:tcW w:w="1418" w:type="dxa"/>
            <w:vMerge/>
            <w:tcBorders>
              <w:top w:val="nil"/>
            </w:tcBorders>
          </w:tcPr>
          <w:p w:rsidR="00566FBD" w:rsidRPr="00584659" w:rsidRDefault="00566FBD" w:rsidP="00CC27C8">
            <w:pPr>
              <w:rPr>
                <w:rFonts w:asciiTheme="majorEastAsia" w:eastAsiaTheme="majorEastAsia" w:hAnsiTheme="majorEastAsia"/>
                <w:sz w:val="21"/>
                <w:szCs w:val="21"/>
                <w:lang w:eastAsia="zh-CN"/>
              </w:rPr>
            </w:pPr>
          </w:p>
        </w:tc>
        <w:tc>
          <w:tcPr>
            <w:tcW w:w="3260" w:type="dxa"/>
            <w:gridSpan w:val="2"/>
            <w:vAlign w:val="center"/>
          </w:tcPr>
          <w:p w:rsidR="00566FBD" w:rsidRPr="00584659" w:rsidRDefault="00566FBD" w:rsidP="00584659">
            <w:pPr>
              <w:pStyle w:val="TableParagraph"/>
              <w:spacing w:before="2" w:line="291" w:lineRule="exact"/>
              <w:ind w:right="1194" w:firstLineChars="450" w:firstLine="945"/>
              <w:rPr>
                <w:rFonts w:asciiTheme="majorEastAsia" w:eastAsiaTheme="majorEastAsia" w:hAnsiTheme="majorEastAsia"/>
                <w:sz w:val="21"/>
                <w:szCs w:val="21"/>
              </w:rPr>
            </w:pPr>
            <w:r w:rsidRPr="00584659">
              <w:rPr>
                <w:rFonts w:asciiTheme="majorEastAsia" w:eastAsiaTheme="majorEastAsia" w:hAnsiTheme="majorEastAsia"/>
                <w:sz w:val="21"/>
                <w:szCs w:val="21"/>
              </w:rPr>
              <w:t>强度试验</w:t>
            </w:r>
          </w:p>
        </w:tc>
        <w:tc>
          <w:tcPr>
            <w:tcW w:w="5103" w:type="dxa"/>
            <w:gridSpan w:val="3"/>
          </w:tcPr>
          <w:p w:rsidR="00566FBD" w:rsidRPr="00584659" w:rsidRDefault="00566FBD" w:rsidP="00CC27C8">
            <w:pPr>
              <w:pStyle w:val="TableParagraph"/>
              <w:spacing w:before="2" w:line="291" w:lineRule="exact"/>
              <w:ind w:right="1195"/>
              <w:jc w:val="center"/>
              <w:rPr>
                <w:rFonts w:asciiTheme="majorEastAsia" w:eastAsiaTheme="majorEastAsia" w:hAnsiTheme="majorEastAsia"/>
                <w:sz w:val="21"/>
                <w:szCs w:val="21"/>
              </w:rPr>
            </w:pPr>
            <w:r w:rsidRPr="00584659">
              <w:rPr>
                <w:rFonts w:asciiTheme="majorEastAsia" w:eastAsiaTheme="majorEastAsia" w:hAnsiTheme="majorEastAsia" w:hint="eastAsia"/>
                <w:sz w:val="21"/>
                <w:szCs w:val="21"/>
              </w:rPr>
              <w:t xml:space="preserve">        </w:t>
            </w:r>
            <w:r w:rsidRPr="00584659">
              <w:rPr>
                <w:rFonts w:asciiTheme="majorEastAsia" w:eastAsiaTheme="majorEastAsia" w:hAnsiTheme="majorEastAsia"/>
                <w:sz w:val="21"/>
                <w:szCs w:val="21"/>
              </w:rPr>
              <w:t>密封试验</w:t>
            </w:r>
          </w:p>
        </w:tc>
      </w:tr>
      <w:tr w:rsidR="00566FBD" w:rsidRPr="00584659" w:rsidTr="00CC27C8">
        <w:trPr>
          <w:trHeight w:val="311"/>
        </w:trPr>
        <w:tc>
          <w:tcPr>
            <w:tcW w:w="1418" w:type="dxa"/>
            <w:vMerge/>
            <w:tcBorders>
              <w:top w:val="nil"/>
            </w:tcBorders>
          </w:tcPr>
          <w:p w:rsidR="00566FBD" w:rsidRPr="00584659" w:rsidRDefault="00566FBD" w:rsidP="00CC27C8">
            <w:pPr>
              <w:rPr>
                <w:rFonts w:asciiTheme="majorEastAsia" w:eastAsiaTheme="majorEastAsia" w:hAnsiTheme="majorEastAsia"/>
                <w:sz w:val="21"/>
                <w:szCs w:val="21"/>
              </w:rPr>
            </w:pPr>
          </w:p>
        </w:tc>
        <w:tc>
          <w:tcPr>
            <w:tcW w:w="1701"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止回阀</w:t>
            </w:r>
          </w:p>
        </w:tc>
        <w:tc>
          <w:tcPr>
            <w:tcW w:w="1559"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其它阀门</w:t>
            </w:r>
          </w:p>
        </w:tc>
        <w:tc>
          <w:tcPr>
            <w:tcW w:w="1559" w:type="dxa"/>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hint="eastAsia"/>
                <w:sz w:val="21"/>
                <w:szCs w:val="21"/>
              </w:rPr>
              <w:t>上密封</w:t>
            </w:r>
          </w:p>
        </w:tc>
        <w:tc>
          <w:tcPr>
            <w:tcW w:w="1701"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止回阀</w:t>
            </w:r>
          </w:p>
        </w:tc>
        <w:tc>
          <w:tcPr>
            <w:tcW w:w="1843"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其它阀门</w:t>
            </w:r>
          </w:p>
        </w:tc>
      </w:tr>
      <w:tr w:rsidR="00566FBD" w:rsidRPr="00584659" w:rsidTr="00CC27C8">
        <w:trPr>
          <w:trHeight w:val="311"/>
        </w:trPr>
        <w:tc>
          <w:tcPr>
            <w:tcW w:w="1418"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≤50</w:t>
            </w: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559"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15</w:t>
            </w:r>
          </w:p>
        </w:tc>
        <w:tc>
          <w:tcPr>
            <w:tcW w:w="1559" w:type="dxa"/>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hint="eastAsia"/>
                <w:sz w:val="21"/>
                <w:szCs w:val="21"/>
              </w:rPr>
              <w:t>15</w:t>
            </w: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843"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15</w:t>
            </w:r>
          </w:p>
        </w:tc>
      </w:tr>
      <w:tr w:rsidR="00566FBD" w:rsidRPr="00584659" w:rsidTr="00CC27C8">
        <w:trPr>
          <w:trHeight w:val="312"/>
        </w:trPr>
        <w:tc>
          <w:tcPr>
            <w:tcW w:w="1418" w:type="dxa"/>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65</w:t>
            </w:r>
            <w:r w:rsidRPr="00584659">
              <w:rPr>
                <w:rFonts w:asciiTheme="majorEastAsia" w:eastAsiaTheme="majorEastAsia" w:hAnsiTheme="majorEastAsia" w:hint="eastAsia"/>
                <w:sz w:val="21"/>
                <w:szCs w:val="21"/>
              </w:rPr>
              <w:t>-</w:t>
            </w:r>
            <w:r w:rsidRPr="00584659">
              <w:rPr>
                <w:rFonts w:asciiTheme="majorEastAsia" w:eastAsiaTheme="majorEastAsia" w:hAnsiTheme="majorEastAsia"/>
                <w:sz w:val="21"/>
                <w:szCs w:val="21"/>
              </w:rPr>
              <w:t>150</w:t>
            </w:r>
          </w:p>
        </w:tc>
        <w:tc>
          <w:tcPr>
            <w:tcW w:w="1701" w:type="dxa"/>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559" w:type="dxa"/>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559" w:type="dxa"/>
            <w:vMerge w:val="restart"/>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hint="eastAsia"/>
                <w:sz w:val="21"/>
                <w:szCs w:val="21"/>
              </w:rPr>
              <w:t>60</w:t>
            </w:r>
          </w:p>
        </w:tc>
        <w:tc>
          <w:tcPr>
            <w:tcW w:w="1701" w:type="dxa"/>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843" w:type="dxa"/>
            <w:vAlign w:val="center"/>
          </w:tcPr>
          <w:p w:rsidR="00566FBD" w:rsidRPr="00584659" w:rsidRDefault="00566FBD" w:rsidP="00CC27C8">
            <w:pPr>
              <w:pStyle w:val="TableParagraph"/>
              <w:spacing w:before="10"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r>
      <w:tr w:rsidR="00566FBD" w:rsidRPr="00584659" w:rsidTr="00CC27C8">
        <w:trPr>
          <w:trHeight w:val="311"/>
        </w:trPr>
        <w:tc>
          <w:tcPr>
            <w:tcW w:w="1418"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200</w:t>
            </w:r>
            <w:r w:rsidRPr="00584659">
              <w:rPr>
                <w:rFonts w:asciiTheme="majorEastAsia" w:eastAsiaTheme="majorEastAsia" w:hAnsiTheme="majorEastAsia" w:hint="eastAsia"/>
                <w:sz w:val="21"/>
                <w:szCs w:val="21"/>
              </w:rPr>
              <w:t>-</w:t>
            </w:r>
            <w:r w:rsidRPr="00584659">
              <w:rPr>
                <w:rFonts w:asciiTheme="majorEastAsia" w:eastAsiaTheme="majorEastAsia" w:hAnsiTheme="majorEastAsia"/>
                <w:sz w:val="21"/>
                <w:szCs w:val="21"/>
              </w:rPr>
              <w:t>300</w:t>
            </w: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559"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120</w:t>
            </w:r>
          </w:p>
        </w:tc>
        <w:tc>
          <w:tcPr>
            <w:tcW w:w="1559" w:type="dxa"/>
            <w:vMerge/>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60</w:t>
            </w:r>
          </w:p>
        </w:tc>
        <w:tc>
          <w:tcPr>
            <w:tcW w:w="1843" w:type="dxa"/>
            <w:vAlign w:val="center"/>
          </w:tcPr>
          <w:p w:rsidR="00566FBD" w:rsidRPr="00584659" w:rsidRDefault="00566FBD" w:rsidP="00CC27C8">
            <w:pPr>
              <w:pStyle w:val="TableParagraph"/>
              <w:spacing w:before="9" w:line="283" w:lineRule="exact"/>
              <w:ind w:left="108"/>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120</w:t>
            </w:r>
          </w:p>
        </w:tc>
      </w:tr>
      <w:tr w:rsidR="00566FBD" w:rsidRPr="00584659" w:rsidTr="00CC27C8">
        <w:trPr>
          <w:trHeight w:val="311"/>
        </w:trPr>
        <w:tc>
          <w:tcPr>
            <w:tcW w:w="1418" w:type="dxa"/>
            <w:vAlign w:val="center"/>
          </w:tcPr>
          <w:p w:rsidR="00566FBD" w:rsidRPr="00584659" w:rsidRDefault="00566FBD" w:rsidP="00CC27C8">
            <w:pPr>
              <w:pStyle w:val="TableParagraph"/>
              <w:spacing w:line="291"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≥350</w:t>
            </w: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120</w:t>
            </w:r>
          </w:p>
        </w:tc>
        <w:tc>
          <w:tcPr>
            <w:tcW w:w="1559"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300</w:t>
            </w:r>
          </w:p>
        </w:tc>
        <w:tc>
          <w:tcPr>
            <w:tcW w:w="1559" w:type="dxa"/>
            <w:vMerge/>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p>
        </w:tc>
        <w:tc>
          <w:tcPr>
            <w:tcW w:w="1701" w:type="dxa"/>
            <w:vAlign w:val="center"/>
          </w:tcPr>
          <w:p w:rsidR="00566FBD" w:rsidRPr="00584659" w:rsidRDefault="00566FBD" w:rsidP="00CC27C8">
            <w:pPr>
              <w:pStyle w:val="TableParagraph"/>
              <w:spacing w:before="9" w:line="283" w:lineRule="exact"/>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120</w:t>
            </w:r>
          </w:p>
        </w:tc>
        <w:tc>
          <w:tcPr>
            <w:tcW w:w="1843" w:type="dxa"/>
            <w:vAlign w:val="center"/>
          </w:tcPr>
          <w:p w:rsidR="00566FBD" w:rsidRPr="00584659" w:rsidRDefault="00566FBD" w:rsidP="00CC27C8">
            <w:pPr>
              <w:pStyle w:val="TableParagraph"/>
              <w:spacing w:before="9" w:line="283" w:lineRule="exact"/>
              <w:ind w:left="108"/>
              <w:jc w:val="center"/>
              <w:rPr>
                <w:rFonts w:asciiTheme="majorEastAsia" w:eastAsiaTheme="majorEastAsia" w:hAnsiTheme="majorEastAsia"/>
                <w:sz w:val="21"/>
                <w:szCs w:val="21"/>
              </w:rPr>
            </w:pPr>
            <w:r w:rsidRPr="00584659">
              <w:rPr>
                <w:rFonts w:asciiTheme="majorEastAsia" w:eastAsiaTheme="majorEastAsia" w:hAnsiTheme="majorEastAsia"/>
                <w:sz w:val="21"/>
                <w:szCs w:val="21"/>
              </w:rPr>
              <w:t>120</w:t>
            </w:r>
          </w:p>
        </w:tc>
      </w:tr>
      <w:tr w:rsidR="00566FBD" w:rsidRPr="00584659" w:rsidTr="00584659">
        <w:trPr>
          <w:trHeight w:val="402"/>
        </w:trPr>
        <w:tc>
          <w:tcPr>
            <w:tcW w:w="1418" w:type="dxa"/>
            <w:vAlign w:val="center"/>
          </w:tcPr>
          <w:p w:rsidR="00566FBD" w:rsidRPr="00584659" w:rsidRDefault="00566FBD" w:rsidP="00584659">
            <w:pPr>
              <w:pStyle w:val="TableParagraph"/>
              <w:spacing w:before="2"/>
              <w:jc w:val="both"/>
              <w:rPr>
                <w:rFonts w:asciiTheme="majorEastAsia" w:eastAsiaTheme="majorEastAsia" w:hAnsiTheme="majorEastAsia"/>
                <w:b/>
                <w:sz w:val="21"/>
                <w:szCs w:val="21"/>
              </w:rPr>
            </w:pPr>
          </w:p>
        </w:tc>
        <w:tc>
          <w:tcPr>
            <w:tcW w:w="8363" w:type="dxa"/>
            <w:gridSpan w:val="5"/>
            <w:vAlign w:val="center"/>
          </w:tcPr>
          <w:p w:rsidR="00566FBD" w:rsidRPr="00584659" w:rsidRDefault="00566FBD" w:rsidP="00584659">
            <w:pPr>
              <w:pStyle w:val="TableParagraph"/>
              <w:spacing w:before="2"/>
              <w:jc w:val="both"/>
              <w:rPr>
                <w:rFonts w:asciiTheme="majorEastAsia" w:eastAsiaTheme="majorEastAsia" w:hAnsiTheme="majorEastAsia"/>
                <w:b/>
                <w:sz w:val="21"/>
                <w:szCs w:val="21"/>
                <w:lang w:eastAsia="zh-CN"/>
              </w:rPr>
            </w:pPr>
            <w:r w:rsidRPr="00584659">
              <w:rPr>
                <w:rFonts w:asciiTheme="majorEastAsia" w:eastAsiaTheme="majorEastAsia" w:hAnsiTheme="majorEastAsia"/>
                <w:b/>
                <w:sz w:val="21"/>
                <w:szCs w:val="21"/>
                <w:lang w:eastAsia="zh-CN"/>
              </w:rPr>
              <w:t>注: 保持试验压力最短持续时间是指试验压力升至规定值后</w:t>
            </w:r>
            <w:r w:rsidRPr="00584659">
              <w:rPr>
                <w:rFonts w:asciiTheme="majorEastAsia" w:eastAsiaTheme="majorEastAsia" w:hAnsiTheme="majorEastAsia" w:hint="eastAsia"/>
                <w:b/>
                <w:sz w:val="21"/>
                <w:szCs w:val="21"/>
                <w:lang w:eastAsia="zh-CN"/>
              </w:rPr>
              <w:t>，</w:t>
            </w:r>
            <w:r w:rsidRPr="00584659">
              <w:rPr>
                <w:rFonts w:asciiTheme="majorEastAsia" w:eastAsiaTheme="majorEastAsia" w:hAnsiTheme="majorEastAsia"/>
                <w:b/>
                <w:sz w:val="21"/>
                <w:szCs w:val="21"/>
                <w:lang w:eastAsia="zh-CN"/>
              </w:rPr>
              <w:t>保持</w:t>
            </w:r>
            <w:r w:rsidRPr="00584659">
              <w:rPr>
                <w:rFonts w:asciiTheme="majorEastAsia" w:eastAsiaTheme="majorEastAsia" w:hAnsiTheme="majorEastAsia" w:hint="eastAsia"/>
                <w:b/>
                <w:sz w:val="21"/>
                <w:szCs w:val="21"/>
                <w:lang w:eastAsia="zh-CN"/>
              </w:rPr>
              <w:t>该</w:t>
            </w:r>
            <w:r w:rsidRPr="00584659">
              <w:rPr>
                <w:rFonts w:asciiTheme="majorEastAsia" w:eastAsiaTheme="majorEastAsia" w:hAnsiTheme="majorEastAsia"/>
                <w:b/>
                <w:sz w:val="21"/>
                <w:szCs w:val="21"/>
                <w:lang w:eastAsia="zh-CN"/>
              </w:rPr>
              <w:t>试验压力的最少时间</w:t>
            </w:r>
          </w:p>
        </w:tc>
      </w:tr>
    </w:tbl>
    <w:p w:rsidR="00566FBD" w:rsidRPr="00862478" w:rsidRDefault="00566FBD" w:rsidP="00584659">
      <w:pPr>
        <w:pStyle w:val="ab"/>
        <w:numPr>
          <w:ilvl w:val="0"/>
          <w:numId w:val="7"/>
        </w:numPr>
        <w:tabs>
          <w:tab w:val="left" w:pos="0"/>
        </w:tabs>
        <w:spacing w:before="0" w:line="360" w:lineRule="auto"/>
        <w:ind w:left="0" w:firstLine="0"/>
        <w:rPr>
          <w:b/>
          <w:sz w:val="24"/>
          <w:lang w:eastAsia="zh-CN"/>
        </w:rPr>
      </w:pPr>
      <w:r w:rsidRPr="00862478">
        <w:rPr>
          <w:b/>
          <w:sz w:val="24"/>
          <w:lang w:eastAsia="zh-CN"/>
        </w:rPr>
        <w:t>试验方法、步骤和密封性能判定</w:t>
      </w:r>
    </w:p>
    <w:p w:rsidR="00566FBD" w:rsidRPr="005748BF" w:rsidRDefault="00566FBD" w:rsidP="00584659">
      <w:pPr>
        <w:pStyle w:val="ab"/>
        <w:tabs>
          <w:tab w:val="left" w:pos="0"/>
        </w:tabs>
        <w:spacing w:before="0" w:line="360" w:lineRule="auto"/>
        <w:ind w:firstLine="480"/>
        <w:rPr>
          <w:sz w:val="24"/>
          <w:lang w:eastAsia="zh-CN"/>
        </w:rPr>
      </w:pPr>
      <w:r w:rsidRPr="005748BF">
        <w:rPr>
          <w:sz w:val="24"/>
          <w:lang w:eastAsia="zh-CN"/>
        </w:rPr>
        <w:t>应先进行强度试验</w:t>
      </w:r>
      <w:r>
        <w:rPr>
          <w:rFonts w:hint="eastAsia"/>
          <w:sz w:val="24"/>
          <w:lang w:eastAsia="zh-CN"/>
        </w:rPr>
        <w:t>，</w:t>
      </w:r>
      <w:r w:rsidRPr="005748BF">
        <w:rPr>
          <w:sz w:val="24"/>
          <w:lang w:eastAsia="zh-CN"/>
        </w:rPr>
        <w:t>再进行密封实验</w:t>
      </w:r>
      <w:r>
        <w:rPr>
          <w:rFonts w:hint="eastAsia"/>
          <w:sz w:val="24"/>
          <w:lang w:eastAsia="zh-CN"/>
        </w:rPr>
        <w:t>；</w:t>
      </w:r>
      <w:r w:rsidRPr="005748BF">
        <w:rPr>
          <w:sz w:val="24"/>
          <w:lang w:eastAsia="zh-CN"/>
        </w:rPr>
        <w:t>检查方法为目视观察。</w:t>
      </w:r>
    </w:p>
    <w:p w:rsidR="00566FBD" w:rsidRDefault="00566FBD" w:rsidP="00584659">
      <w:pPr>
        <w:pStyle w:val="ab"/>
        <w:tabs>
          <w:tab w:val="left" w:pos="0"/>
        </w:tabs>
        <w:spacing w:before="0" w:line="360" w:lineRule="auto"/>
        <w:ind w:firstLineChars="177" w:firstLine="425"/>
        <w:rPr>
          <w:sz w:val="24"/>
          <w:lang w:eastAsia="zh-CN"/>
        </w:rPr>
      </w:pPr>
      <w:r>
        <w:rPr>
          <w:rFonts w:hint="eastAsia"/>
          <w:sz w:val="24"/>
          <w:lang w:eastAsia="zh-CN"/>
        </w:rPr>
        <w:t xml:space="preserve">4.1 </w:t>
      </w:r>
      <w:r>
        <w:rPr>
          <w:sz w:val="24"/>
          <w:lang w:eastAsia="zh-CN"/>
        </w:rPr>
        <w:t>强度试验</w:t>
      </w:r>
    </w:p>
    <w:p w:rsidR="00566FBD" w:rsidRDefault="00566FBD" w:rsidP="00584659">
      <w:pPr>
        <w:pStyle w:val="a3"/>
        <w:spacing w:line="360" w:lineRule="auto"/>
        <w:ind w:right="211" w:firstLineChars="227" w:firstLine="545"/>
        <w:jc w:val="both"/>
        <w:rPr>
          <w:lang w:eastAsia="zh-CN"/>
        </w:rPr>
      </w:pPr>
      <w:r>
        <w:rPr>
          <w:lang w:eastAsia="zh-CN"/>
        </w:rPr>
        <w:t>封闭阀门进口和出口</w:t>
      </w:r>
      <w:r>
        <w:rPr>
          <w:rFonts w:ascii="Calibri" w:eastAsiaTheme="minorEastAsia" w:hint="eastAsia"/>
          <w:lang w:eastAsia="zh-CN"/>
        </w:rPr>
        <w:t>，</w:t>
      </w:r>
      <w:r>
        <w:rPr>
          <w:lang w:eastAsia="zh-CN"/>
        </w:rPr>
        <w:t>压紧填料压盖以便保持试验压力</w:t>
      </w:r>
      <w:r>
        <w:rPr>
          <w:rFonts w:ascii="Calibri" w:eastAsiaTheme="minorEastAsia" w:hint="eastAsia"/>
          <w:lang w:eastAsia="zh-CN"/>
        </w:rPr>
        <w:t>，</w:t>
      </w:r>
      <w:r>
        <w:rPr>
          <w:lang w:eastAsia="zh-CN"/>
        </w:rPr>
        <w:t>启闭件处于部分开启状态。往阀门腔体内充满试验介质</w:t>
      </w:r>
      <w:r>
        <w:rPr>
          <w:rFonts w:ascii="Calibri" w:eastAsiaTheme="minorEastAsia" w:hint="eastAsia"/>
          <w:lang w:eastAsia="zh-CN"/>
        </w:rPr>
        <w:t>，</w:t>
      </w:r>
      <w:r>
        <w:rPr>
          <w:lang w:eastAsia="zh-CN"/>
        </w:rPr>
        <w:t>并逐渐加压到规定的试验压力</w:t>
      </w:r>
      <w:r>
        <w:rPr>
          <w:rFonts w:ascii="Calibri" w:eastAsiaTheme="minorEastAsia" w:hint="eastAsia"/>
          <w:lang w:eastAsia="zh-CN"/>
        </w:rPr>
        <w:t>，</w:t>
      </w:r>
      <w:r>
        <w:rPr>
          <w:lang w:eastAsia="zh-CN"/>
        </w:rPr>
        <w:t>然后对壳体、填料及阀体连接法兰处进行检查</w:t>
      </w:r>
      <w:r>
        <w:rPr>
          <w:rFonts w:ascii="Calibri" w:eastAsiaTheme="minorEastAsia" w:hint="eastAsia"/>
          <w:lang w:eastAsia="zh-CN"/>
        </w:rPr>
        <w:t>，</w:t>
      </w:r>
      <w:r>
        <w:rPr>
          <w:lang w:eastAsia="zh-CN"/>
        </w:rPr>
        <w:t>承压壁及阀体连接法兰连接处、填料密封处不得有可见的渗漏</w:t>
      </w:r>
      <w:r>
        <w:rPr>
          <w:rFonts w:ascii="Calibri" w:eastAsiaTheme="minorEastAsia" w:hint="eastAsia"/>
          <w:lang w:eastAsia="zh-CN"/>
        </w:rPr>
        <w:t>，</w:t>
      </w:r>
      <w:r>
        <w:rPr>
          <w:lang w:eastAsia="zh-CN"/>
        </w:rPr>
        <w:t>壳体不应有结构损伤</w:t>
      </w:r>
      <w:r>
        <w:rPr>
          <w:rFonts w:ascii="Calibri" w:eastAsiaTheme="minorEastAsia" w:hint="eastAsia"/>
          <w:lang w:eastAsia="zh-CN"/>
        </w:rPr>
        <w:t>，</w:t>
      </w:r>
      <w:r>
        <w:rPr>
          <w:lang w:eastAsia="zh-CN"/>
        </w:rPr>
        <w:t>且阀门启闭自如。对阀杆密封不可调节的阀门</w:t>
      </w:r>
      <w:r>
        <w:rPr>
          <w:rFonts w:ascii="Calibri" w:eastAsia="Calibri"/>
          <w:lang w:eastAsia="zh-CN"/>
        </w:rPr>
        <w:t>(</w:t>
      </w:r>
      <w:r>
        <w:rPr>
          <w:lang w:eastAsia="zh-CN"/>
        </w:rPr>
        <w:t xml:space="preserve">如 </w:t>
      </w:r>
      <w:r>
        <w:rPr>
          <w:rFonts w:ascii="Calibri" w:eastAsia="Calibri"/>
          <w:lang w:eastAsia="zh-CN"/>
        </w:rPr>
        <w:t xml:space="preserve">0 </w:t>
      </w:r>
      <w:r>
        <w:rPr>
          <w:lang w:eastAsia="zh-CN"/>
        </w:rPr>
        <w:t>型圈、单层密封圈或填料</w:t>
      </w:r>
      <w:r>
        <w:rPr>
          <w:rFonts w:ascii="Calibri" w:eastAsia="Calibri"/>
          <w:lang w:eastAsia="zh-CN"/>
        </w:rPr>
        <w:t>)</w:t>
      </w:r>
      <w:r>
        <w:rPr>
          <w:rFonts w:ascii="Calibri" w:eastAsiaTheme="minorEastAsia" w:hint="eastAsia"/>
          <w:lang w:eastAsia="zh-CN"/>
        </w:rPr>
        <w:t>，</w:t>
      </w:r>
      <w:r>
        <w:rPr>
          <w:lang w:eastAsia="zh-CN"/>
        </w:rPr>
        <w:t>壳体试验时</w:t>
      </w:r>
      <w:r>
        <w:rPr>
          <w:rFonts w:ascii="Calibri" w:eastAsiaTheme="minorEastAsia" w:hint="eastAsia"/>
          <w:lang w:eastAsia="zh-CN"/>
        </w:rPr>
        <w:t>，</w:t>
      </w:r>
      <w:r>
        <w:rPr>
          <w:lang w:eastAsia="zh-CN"/>
        </w:rPr>
        <w:t>其密封处应无明显泄漏</w:t>
      </w:r>
      <w:r>
        <w:rPr>
          <w:rFonts w:hint="eastAsia"/>
          <w:lang w:eastAsia="zh-CN"/>
        </w:rPr>
        <w:t>；</w:t>
      </w:r>
    </w:p>
    <w:p w:rsidR="00566FBD" w:rsidRDefault="00566FBD" w:rsidP="00584659">
      <w:pPr>
        <w:pStyle w:val="ab"/>
        <w:tabs>
          <w:tab w:val="left" w:pos="583"/>
        </w:tabs>
        <w:spacing w:before="0" w:line="360" w:lineRule="auto"/>
        <w:ind w:firstLineChars="177" w:firstLine="425"/>
        <w:rPr>
          <w:sz w:val="24"/>
          <w:lang w:eastAsia="zh-CN"/>
        </w:rPr>
      </w:pPr>
      <w:r>
        <w:rPr>
          <w:rFonts w:hint="eastAsia"/>
          <w:sz w:val="24"/>
          <w:lang w:eastAsia="zh-CN"/>
        </w:rPr>
        <w:t xml:space="preserve">4.2 </w:t>
      </w:r>
      <w:r>
        <w:rPr>
          <w:sz w:val="24"/>
          <w:lang w:eastAsia="zh-CN"/>
        </w:rPr>
        <w:t>密封试验</w:t>
      </w:r>
    </w:p>
    <w:p w:rsidR="00566FBD" w:rsidRDefault="00566FBD" w:rsidP="00584659">
      <w:pPr>
        <w:pStyle w:val="a3"/>
        <w:spacing w:line="360" w:lineRule="auto"/>
        <w:ind w:right="213" w:firstLineChars="177" w:firstLine="421"/>
        <w:jc w:val="both"/>
        <w:rPr>
          <w:rFonts w:ascii="Calibri" w:eastAsia="Calibri" w:hAnsi="Calibri"/>
          <w:lang w:eastAsia="zh-CN"/>
        </w:rPr>
      </w:pPr>
      <w:r>
        <w:rPr>
          <w:spacing w:val="-2"/>
          <w:lang w:eastAsia="zh-CN"/>
        </w:rPr>
        <w:t xml:space="preserve">主要阀类的加压方法按表 </w:t>
      </w:r>
      <w:r>
        <w:rPr>
          <w:rFonts w:ascii="Calibri" w:eastAsia="Calibri" w:hAnsi="Calibri"/>
          <w:lang w:eastAsia="zh-CN"/>
        </w:rPr>
        <w:t xml:space="preserve">3 </w:t>
      </w:r>
      <w:r>
        <w:rPr>
          <w:lang w:eastAsia="zh-CN"/>
        </w:rPr>
        <w:t>的规定。但对于规定了介质流向的阀门</w:t>
      </w:r>
      <w:r>
        <w:rPr>
          <w:rFonts w:ascii="Calibri" w:eastAsiaTheme="minorEastAsia" w:hAnsi="Calibri" w:hint="eastAsia"/>
          <w:lang w:eastAsia="zh-CN"/>
        </w:rPr>
        <w:t>，</w:t>
      </w:r>
      <w:r>
        <w:rPr>
          <w:spacing w:val="-3"/>
          <w:lang w:eastAsia="zh-CN"/>
        </w:rPr>
        <w:t>应按规定的</w:t>
      </w:r>
      <w:r>
        <w:rPr>
          <w:lang w:eastAsia="zh-CN"/>
        </w:rPr>
        <w:t>流向加压</w:t>
      </w:r>
      <w:r>
        <w:rPr>
          <w:rFonts w:ascii="Calibri" w:eastAsia="Calibri" w:hAnsi="Calibri"/>
          <w:lang w:eastAsia="zh-CN"/>
        </w:rPr>
        <w:t>(</w:t>
      </w:r>
      <w:r>
        <w:rPr>
          <w:lang w:eastAsia="zh-CN"/>
        </w:rPr>
        <w:t>止回阀除外</w:t>
      </w:r>
      <w:r>
        <w:rPr>
          <w:rFonts w:ascii="Calibri" w:eastAsia="Calibri" w:hAnsi="Calibri"/>
          <w:lang w:eastAsia="zh-CN"/>
        </w:rPr>
        <w:t>)</w:t>
      </w:r>
      <w:r>
        <w:rPr>
          <w:spacing w:val="-8"/>
          <w:lang w:eastAsia="zh-CN"/>
        </w:rPr>
        <w:t>。试验时应逐渐加压到规定的试验压力</w:t>
      </w:r>
      <w:r>
        <w:rPr>
          <w:rFonts w:ascii="Calibri" w:eastAsiaTheme="minorEastAsia" w:hAnsi="Calibri" w:hint="eastAsia"/>
          <w:lang w:eastAsia="zh-CN"/>
        </w:rPr>
        <w:t>，</w:t>
      </w:r>
      <w:r>
        <w:rPr>
          <w:spacing w:val="-2"/>
          <w:lang w:eastAsia="zh-CN"/>
        </w:rPr>
        <w:t>在规定的保压时间</w:t>
      </w:r>
      <w:r>
        <w:rPr>
          <w:lang w:eastAsia="zh-CN"/>
        </w:rPr>
        <w:t>内不允许的明显泄漏通过阀瓣、阀座与阀体接触面等处</w:t>
      </w:r>
      <w:r>
        <w:rPr>
          <w:rFonts w:ascii="Calibri" w:eastAsiaTheme="minorEastAsia" w:hAnsi="Calibri" w:hint="eastAsia"/>
          <w:lang w:eastAsia="zh-CN"/>
        </w:rPr>
        <w:t>，</w:t>
      </w:r>
      <w:r>
        <w:rPr>
          <w:lang w:eastAsia="zh-CN"/>
        </w:rPr>
        <w:t>且无结构上的损坏。对于所有弹性封副阀门不允许有渗漏</w:t>
      </w:r>
      <w:r>
        <w:rPr>
          <w:rFonts w:ascii="Calibri" w:eastAsiaTheme="minorEastAsia" w:hAnsi="Calibri" w:hint="eastAsia"/>
          <w:lang w:eastAsia="zh-CN"/>
        </w:rPr>
        <w:t>；</w:t>
      </w:r>
      <w:r>
        <w:rPr>
          <w:lang w:eastAsia="zh-CN"/>
        </w:rPr>
        <w:t>对于除止回阀外所有金属密封副阀门</w:t>
      </w:r>
      <w:r>
        <w:rPr>
          <w:rFonts w:ascii="Calibri" w:eastAsiaTheme="minorEastAsia" w:hAnsi="Calibri" w:hint="eastAsia"/>
          <w:lang w:eastAsia="zh-CN"/>
        </w:rPr>
        <w:t>，</w:t>
      </w:r>
      <w:r>
        <w:rPr>
          <w:lang w:eastAsia="zh-CN"/>
        </w:rPr>
        <w:t>当公称直径</w:t>
      </w:r>
      <w:r>
        <w:rPr>
          <w:rFonts w:ascii="Calibri" w:eastAsia="Calibri" w:hAnsi="Calibri"/>
          <w:lang w:eastAsia="zh-CN"/>
        </w:rPr>
        <w:t xml:space="preserve">≤50MM </w:t>
      </w:r>
      <w:r>
        <w:rPr>
          <w:lang w:eastAsia="zh-CN"/>
        </w:rPr>
        <w:t>时</w:t>
      </w:r>
      <w:r>
        <w:rPr>
          <w:rFonts w:ascii="Calibri" w:eastAsia="Calibri" w:hAnsi="Calibri"/>
          <w:lang w:eastAsia="zh-CN"/>
        </w:rPr>
        <w:t>,</w:t>
      </w:r>
      <w:r>
        <w:rPr>
          <w:lang w:eastAsia="zh-CN"/>
        </w:rPr>
        <w:t>不允许有可见</w:t>
      </w:r>
      <w:r>
        <w:rPr>
          <w:lang w:eastAsia="zh-CN"/>
        </w:rPr>
        <w:lastRenderedPageBreak/>
        <w:t>的渗漏</w:t>
      </w:r>
      <w:r>
        <w:rPr>
          <w:rFonts w:ascii="Calibri" w:eastAsiaTheme="minorEastAsia" w:hAnsi="Calibri" w:hint="eastAsia"/>
          <w:lang w:eastAsia="zh-CN"/>
        </w:rPr>
        <w:t>；</w:t>
      </w:r>
      <w:r>
        <w:rPr>
          <w:lang w:eastAsia="zh-CN"/>
        </w:rPr>
        <w:t>公称直径</w:t>
      </w:r>
      <w:r>
        <w:rPr>
          <w:rFonts w:ascii="Calibri" w:eastAsia="Calibri" w:hAnsi="Calibri"/>
          <w:lang w:eastAsia="zh-CN"/>
        </w:rPr>
        <w:t xml:space="preserve">≥65MM </w:t>
      </w:r>
      <w:r>
        <w:rPr>
          <w:lang w:eastAsia="zh-CN"/>
        </w:rPr>
        <w:t>时</w:t>
      </w:r>
      <w:r>
        <w:rPr>
          <w:rFonts w:ascii="Calibri" w:eastAsiaTheme="minorEastAsia" w:hAnsi="Calibri" w:hint="eastAsia"/>
          <w:lang w:eastAsia="zh-CN"/>
        </w:rPr>
        <w:t>，</w:t>
      </w:r>
      <w:r>
        <w:rPr>
          <w:lang w:eastAsia="zh-CN"/>
        </w:rPr>
        <w:t>允许有少量的滴漏</w:t>
      </w:r>
      <w:r>
        <w:rPr>
          <w:rFonts w:ascii="Calibri" w:eastAsia="Calibri" w:hAnsi="Calibri"/>
          <w:lang w:eastAsia="zh-CN"/>
        </w:rPr>
        <w:t>(</w:t>
      </w:r>
      <w:r>
        <w:rPr>
          <w:lang w:eastAsia="zh-CN"/>
        </w:rPr>
        <w:t>小</w:t>
      </w:r>
      <w:r>
        <w:rPr>
          <w:spacing w:val="-30"/>
          <w:lang w:eastAsia="zh-CN"/>
        </w:rPr>
        <w:t xml:space="preserve">于 </w:t>
      </w:r>
      <w:r>
        <w:rPr>
          <w:rFonts w:ascii="Calibri" w:eastAsia="Calibri" w:hAnsi="Calibri"/>
          <w:lang w:eastAsia="zh-CN"/>
        </w:rPr>
        <w:t xml:space="preserve">12 </w:t>
      </w:r>
      <w:r>
        <w:rPr>
          <w:lang w:eastAsia="zh-CN"/>
        </w:rPr>
        <w:t>滴</w:t>
      </w:r>
      <w:r>
        <w:rPr>
          <w:rFonts w:ascii="Calibri" w:eastAsia="Calibri" w:hAnsi="Calibri"/>
          <w:lang w:eastAsia="zh-CN"/>
        </w:rPr>
        <w:t>/</w:t>
      </w:r>
      <w:r>
        <w:rPr>
          <w:lang w:eastAsia="zh-CN"/>
        </w:rPr>
        <w:t>分钟</w:t>
      </w:r>
      <w:r>
        <w:rPr>
          <w:rFonts w:ascii="Calibri" w:eastAsia="Calibri" w:hAnsi="Calibri"/>
          <w:lang w:eastAsia="zh-CN"/>
        </w:rPr>
        <w:t>)</w:t>
      </w:r>
    </w:p>
    <w:p w:rsidR="00566FBD" w:rsidRDefault="00566FBD" w:rsidP="00584659">
      <w:pPr>
        <w:pStyle w:val="a3"/>
        <w:spacing w:line="360" w:lineRule="auto"/>
        <w:ind w:leftChars="79" w:left="174" w:firstLineChars="100" w:firstLine="240"/>
        <w:jc w:val="both"/>
        <w:rPr>
          <w:rFonts w:ascii="Calibri" w:eastAsia="Calibri"/>
        </w:rPr>
      </w:pPr>
      <w:r>
        <w:t xml:space="preserve">表 </w:t>
      </w:r>
      <w:r>
        <w:rPr>
          <w:rFonts w:ascii="Calibri" w:eastAsia="Calibri"/>
        </w:rPr>
        <w:t>3</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7513"/>
      </w:tblGrid>
      <w:tr w:rsidR="00566FBD" w:rsidRPr="00584659" w:rsidTr="00CC27C8">
        <w:trPr>
          <w:trHeight w:val="311"/>
        </w:trPr>
        <w:tc>
          <w:tcPr>
            <w:tcW w:w="1418" w:type="dxa"/>
            <w:vAlign w:val="center"/>
          </w:tcPr>
          <w:p w:rsidR="00566FBD" w:rsidRPr="00584659" w:rsidRDefault="00566FBD" w:rsidP="00CC27C8">
            <w:pPr>
              <w:pStyle w:val="TableParagraph"/>
              <w:spacing w:line="291" w:lineRule="exact"/>
              <w:jc w:val="center"/>
              <w:rPr>
                <w:sz w:val="21"/>
                <w:szCs w:val="21"/>
              </w:rPr>
            </w:pPr>
            <w:r w:rsidRPr="00584659">
              <w:rPr>
                <w:sz w:val="21"/>
                <w:szCs w:val="21"/>
              </w:rPr>
              <w:t>阀类</w:t>
            </w:r>
          </w:p>
        </w:tc>
        <w:tc>
          <w:tcPr>
            <w:tcW w:w="7513" w:type="dxa"/>
            <w:vAlign w:val="center"/>
          </w:tcPr>
          <w:p w:rsidR="00566FBD" w:rsidRPr="00584659" w:rsidRDefault="00566FBD" w:rsidP="00CC27C8">
            <w:pPr>
              <w:pStyle w:val="TableParagraph"/>
              <w:spacing w:line="291" w:lineRule="exact"/>
              <w:jc w:val="center"/>
              <w:rPr>
                <w:sz w:val="21"/>
                <w:szCs w:val="21"/>
              </w:rPr>
            </w:pPr>
            <w:r w:rsidRPr="00584659">
              <w:rPr>
                <w:sz w:val="21"/>
                <w:szCs w:val="21"/>
              </w:rPr>
              <w:t>加压方法</w:t>
            </w:r>
          </w:p>
        </w:tc>
      </w:tr>
      <w:tr w:rsidR="00566FBD" w:rsidRPr="00584659" w:rsidTr="00584659">
        <w:trPr>
          <w:trHeight w:val="871"/>
        </w:trPr>
        <w:tc>
          <w:tcPr>
            <w:tcW w:w="1418" w:type="dxa"/>
            <w:vAlign w:val="center"/>
          </w:tcPr>
          <w:p w:rsidR="00566FBD" w:rsidRPr="00584659" w:rsidRDefault="00566FBD" w:rsidP="00CC27C8">
            <w:pPr>
              <w:pStyle w:val="TableParagraph"/>
              <w:spacing w:before="2"/>
              <w:jc w:val="center"/>
              <w:rPr>
                <w:sz w:val="21"/>
                <w:szCs w:val="21"/>
              </w:rPr>
            </w:pPr>
            <w:r w:rsidRPr="00584659">
              <w:rPr>
                <w:sz w:val="21"/>
                <w:szCs w:val="21"/>
              </w:rPr>
              <w:t>闸阀</w:t>
            </w:r>
            <w:r w:rsidRPr="00584659">
              <w:rPr>
                <w:rFonts w:ascii="Calibri" w:eastAsia="Calibri"/>
                <w:sz w:val="21"/>
                <w:szCs w:val="21"/>
              </w:rPr>
              <w:t>\</w:t>
            </w:r>
            <w:r w:rsidRPr="00584659">
              <w:rPr>
                <w:sz w:val="21"/>
                <w:szCs w:val="21"/>
              </w:rPr>
              <w:t>球阀</w:t>
            </w:r>
          </w:p>
        </w:tc>
        <w:tc>
          <w:tcPr>
            <w:tcW w:w="7513" w:type="dxa"/>
            <w:vAlign w:val="center"/>
          </w:tcPr>
          <w:p w:rsidR="00566FBD" w:rsidRPr="00584659" w:rsidRDefault="00566FBD" w:rsidP="00584659">
            <w:pPr>
              <w:pStyle w:val="TableParagraph"/>
              <w:spacing w:before="2" w:line="242" w:lineRule="auto"/>
              <w:ind w:right="94"/>
              <w:jc w:val="both"/>
              <w:rPr>
                <w:sz w:val="21"/>
                <w:szCs w:val="21"/>
                <w:lang w:eastAsia="zh-CN"/>
              </w:rPr>
            </w:pPr>
            <w:r w:rsidRPr="00584659">
              <w:rPr>
                <w:spacing w:val="4"/>
                <w:sz w:val="21"/>
                <w:szCs w:val="21"/>
                <w:lang w:eastAsia="zh-CN"/>
              </w:rPr>
              <w:t>强度试验合格后将阀门处于全关状态</w:t>
            </w:r>
            <w:r w:rsidRPr="00584659">
              <w:rPr>
                <w:rFonts w:ascii="Calibri" w:eastAsiaTheme="minorEastAsia" w:hint="eastAsia"/>
                <w:spacing w:val="4"/>
                <w:sz w:val="21"/>
                <w:szCs w:val="21"/>
                <w:lang w:eastAsia="zh-CN"/>
              </w:rPr>
              <w:t>，</w:t>
            </w:r>
            <w:r w:rsidRPr="00584659">
              <w:rPr>
                <w:spacing w:val="3"/>
                <w:sz w:val="21"/>
                <w:szCs w:val="21"/>
                <w:lang w:eastAsia="zh-CN"/>
              </w:rPr>
              <w:t>将压力降至到规定的密封试</w:t>
            </w:r>
            <w:r w:rsidRPr="00584659">
              <w:rPr>
                <w:sz w:val="21"/>
                <w:szCs w:val="21"/>
                <w:lang w:eastAsia="zh-CN"/>
              </w:rPr>
              <w:t>验压力</w:t>
            </w:r>
            <w:r w:rsidRPr="00584659">
              <w:rPr>
                <w:rFonts w:ascii="Calibri" w:eastAsiaTheme="minorEastAsia" w:hint="eastAsia"/>
                <w:spacing w:val="3"/>
                <w:sz w:val="21"/>
                <w:szCs w:val="21"/>
                <w:lang w:eastAsia="zh-CN"/>
              </w:rPr>
              <w:t>，</w:t>
            </w:r>
            <w:r w:rsidRPr="00584659">
              <w:rPr>
                <w:spacing w:val="2"/>
                <w:sz w:val="21"/>
                <w:szCs w:val="21"/>
                <w:lang w:eastAsia="zh-CN"/>
              </w:rPr>
              <w:t>释放阀门端压力</w:t>
            </w:r>
            <w:r w:rsidRPr="00584659">
              <w:rPr>
                <w:rFonts w:ascii="Calibri" w:eastAsiaTheme="minorEastAsia" w:hint="eastAsia"/>
                <w:sz w:val="21"/>
                <w:szCs w:val="21"/>
                <w:lang w:eastAsia="zh-CN"/>
              </w:rPr>
              <w:t>，</w:t>
            </w:r>
            <w:r w:rsidRPr="00584659">
              <w:rPr>
                <w:sz w:val="21"/>
                <w:szCs w:val="21"/>
                <w:lang w:eastAsia="zh-CN"/>
              </w:rPr>
              <w:t>观查密封情况。阀门另一端也按同样方法</w:t>
            </w:r>
            <w:r w:rsidRPr="00584659">
              <w:rPr>
                <w:spacing w:val="-7"/>
                <w:sz w:val="21"/>
                <w:szCs w:val="21"/>
                <w:lang w:eastAsia="zh-CN"/>
              </w:rPr>
              <w:t>进行试验。有两个独立密封副的阀门也可以向两个密封之间的体腔</w:t>
            </w:r>
            <w:r w:rsidRPr="00584659">
              <w:rPr>
                <w:sz w:val="21"/>
                <w:szCs w:val="21"/>
                <w:lang w:eastAsia="zh-CN"/>
              </w:rPr>
              <w:t>引入介质并施加压力</w:t>
            </w:r>
          </w:p>
        </w:tc>
      </w:tr>
      <w:tr w:rsidR="00566FBD" w:rsidRPr="00584659" w:rsidTr="00584659">
        <w:trPr>
          <w:trHeight w:val="623"/>
        </w:trPr>
        <w:tc>
          <w:tcPr>
            <w:tcW w:w="1418" w:type="dxa"/>
            <w:vAlign w:val="center"/>
          </w:tcPr>
          <w:p w:rsidR="00566FBD" w:rsidRPr="00584659" w:rsidRDefault="00566FBD" w:rsidP="00CC27C8">
            <w:pPr>
              <w:pStyle w:val="TableParagraph"/>
              <w:jc w:val="center"/>
              <w:rPr>
                <w:sz w:val="21"/>
                <w:szCs w:val="21"/>
              </w:rPr>
            </w:pPr>
            <w:r w:rsidRPr="00584659">
              <w:rPr>
                <w:sz w:val="21"/>
                <w:szCs w:val="21"/>
              </w:rPr>
              <w:t>截止阀</w:t>
            </w:r>
          </w:p>
        </w:tc>
        <w:tc>
          <w:tcPr>
            <w:tcW w:w="7513" w:type="dxa"/>
            <w:vAlign w:val="center"/>
          </w:tcPr>
          <w:p w:rsidR="00566FBD" w:rsidRPr="00584659" w:rsidRDefault="00566FBD" w:rsidP="00584659">
            <w:pPr>
              <w:pStyle w:val="TableParagraph"/>
              <w:jc w:val="both"/>
              <w:rPr>
                <w:sz w:val="21"/>
                <w:szCs w:val="21"/>
                <w:lang w:eastAsia="zh-CN"/>
              </w:rPr>
            </w:pPr>
            <w:r w:rsidRPr="00584659">
              <w:rPr>
                <w:spacing w:val="-5"/>
                <w:sz w:val="21"/>
                <w:szCs w:val="21"/>
                <w:lang w:eastAsia="zh-CN"/>
              </w:rPr>
              <w:t>应在对阀座密封最不利的方向上向启闭件加压。例如</w:t>
            </w:r>
            <w:r w:rsidRPr="00584659">
              <w:rPr>
                <w:rFonts w:ascii="Calibri" w:eastAsiaTheme="minorEastAsia" w:hint="eastAsia"/>
                <w:sz w:val="21"/>
                <w:szCs w:val="21"/>
                <w:lang w:eastAsia="zh-CN"/>
              </w:rPr>
              <w:t>：</w:t>
            </w:r>
            <w:r w:rsidRPr="00584659">
              <w:rPr>
                <w:sz w:val="21"/>
                <w:szCs w:val="21"/>
                <w:lang w:eastAsia="zh-CN"/>
              </w:rPr>
              <w:t>对于截止阀应沿着使阀瓣打开的方向引入介质并施加压力</w:t>
            </w:r>
          </w:p>
        </w:tc>
      </w:tr>
      <w:tr w:rsidR="00566FBD" w:rsidRPr="00584659" w:rsidTr="00584659">
        <w:trPr>
          <w:trHeight w:val="311"/>
        </w:trPr>
        <w:tc>
          <w:tcPr>
            <w:tcW w:w="1418" w:type="dxa"/>
            <w:vAlign w:val="center"/>
          </w:tcPr>
          <w:p w:rsidR="00566FBD" w:rsidRPr="00584659" w:rsidRDefault="00566FBD" w:rsidP="00CC27C8">
            <w:pPr>
              <w:pStyle w:val="TableParagraph"/>
              <w:spacing w:line="291" w:lineRule="exact"/>
              <w:jc w:val="center"/>
              <w:rPr>
                <w:sz w:val="21"/>
                <w:szCs w:val="21"/>
              </w:rPr>
            </w:pPr>
            <w:r w:rsidRPr="00584659">
              <w:rPr>
                <w:sz w:val="21"/>
                <w:szCs w:val="21"/>
              </w:rPr>
              <w:t>蝶阀</w:t>
            </w:r>
          </w:p>
        </w:tc>
        <w:tc>
          <w:tcPr>
            <w:tcW w:w="7513" w:type="dxa"/>
            <w:vAlign w:val="center"/>
          </w:tcPr>
          <w:p w:rsidR="00566FBD" w:rsidRPr="00584659" w:rsidRDefault="00566FBD" w:rsidP="00584659">
            <w:pPr>
              <w:pStyle w:val="TableParagraph"/>
              <w:spacing w:line="291" w:lineRule="exact"/>
              <w:jc w:val="both"/>
              <w:rPr>
                <w:sz w:val="21"/>
                <w:szCs w:val="21"/>
                <w:lang w:eastAsia="zh-CN"/>
              </w:rPr>
            </w:pPr>
            <w:r w:rsidRPr="00584659">
              <w:rPr>
                <w:sz w:val="21"/>
                <w:szCs w:val="21"/>
                <w:lang w:eastAsia="zh-CN"/>
              </w:rPr>
              <w:t>应沿着对密封最不利的方向引入介质并施加压力</w:t>
            </w:r>
          </w:p>
        </w:tc>
      </w:tr>
      <w:tr w:rsidR="00566FBD" w:rsidRPr="00584659" w:rsidTr="00584659">
        <w:trPr>
          <w:trHeight w:val="312"/>
        </w:trPr>
        <w:tc>
          <w:tcPr>
            <w:tcW w:w="1418" w:type="dxa"/>
            <w:vAlign w:val="center"/>
          </w:tcPr>
          <w:p w:rsidR="00566FBD" w:rsidRPr="00584659" w:rsidRDefault="00566FBD" w:rsidP="00CC27C8">
            <w:pPr>
              <w:pStyle w:val="TableParagraph"/>
              <w:spacing w:before="2" w:line="291" w:lineRule="exact"/>
              <w:jc w:val="center"/>
              <w:rPr>
                <w:sz w:val="21"/>
                <w:szCs w:val="21"/>
              </w:rPr>
            </w:pPr>
            <w:r w:rsidRPr="00584659">
              <w:rPr>
                <w:sz w:val="21"/>
                <w:szCs w:val="21"/>
              </w:rPr>
              <w:t>止回阀</w:t>
            </w:r>
          </w:p>
        </w:tc>
        <w:tc>
          <w:tcPr>
            <w:tcW w:w="7513" w:type="dxa"/>
            <w:vAlign w:val="center"/>
          </w:tcPr>
          <w:p w:rsidR="00566FBD" w:rsidRPr="00584659" w:rsidRDefault="00566FBD" w:rsidP="00584659">
            <w:pPr>
              <w:pStyle w:val="TableParagraph"/>
              <w:spacing w:before="2" w:line="291" w:lineRule="exact"/>
              <w:jc w:val="both"/>
              <w:rPr>
                <w:sz w:val="21"/>
                <w:szCs w:val="21"/>
                <w:lang w:eastAsia="zh-CN"/>
              </w:rPr>
            </w:pPr>
            <w:r w:rsidRPr="00584659">
              <w:rPr>
                <w:sz w:val="21"/>
                <w:szCs w:val="21"/>
                <w:lang w:eastAsia="zh-CN"/>
              </w:rPr>
              <w:t>应沿着使阀瓣关闭的方向引入介质并施加压力。</w:t>
            </w:r>
          </w:p>
        </w:tc>
      </w:tr>
    </w:tbl>
    <w:p w:rsidR="00566FBD" w:rsidRDefault="00566FBD" w:rsidP="00566FBD">
      <w:pPr>
        <w:pStyle w:val="ab"/>
        <w:tabs>
          <w:tab w:val="left" w:pos="0"/>
        </w:tabs>
        <w:spacing w:before="4"/>
        <w:ind w:firstLine="0"/>
        <w:rPr>
          <w:b/>
          <w:sz w:val="24"/>
          <w:lang w:eastAsia="zh-CN"/>
        </w:rPr>
      </w:pPr>
    </w:p>
    <w:p w:rsidR="006D0C10" w:rsidRDefault="006D0C10"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7025DE" w:rsidRDefault="00EB672A" w:rsidP="00584659">
      <w:pPr>
        <w:spacing w:line="360" w:lineRule="auto"/>
        <w:jc w:val="center"/>
        <w:rPr>
          <w:rFonts w:ascii="方正粗黑宋简体" w:eastAsia="方正粗黑宋简体" w:hAnsi="方正粗黑宋简体"/>
          <w:sz w:val="36"/>
          <w:szCs w:val="36"/>
          <w:lang w:eastAsia="zh-CN"/>
        </w:rPr>
      </w:pPr>
      <w:r>
        <w:rPr>
          <w:rFonts w:asciiTheme="majorEastAsia" w:eastAsiaTheme="majorEastAsia" w:hAnsiTheme="majorEastAsia" w:cs="仿宋_GB2312" w:hint="eastAsia"/>
          <w:kern w:val="59"/>
          <w:sz w:val="24"/>
          <w:szCs w:val="24"/>
          <w:lang w:eastAsia="zh-CN"/>
        </w:rPr>
        <w:t xml:space="preserve">    </w:t>
      </w:r>
      <w:r w:rsidR="007025DE">
        <w:rPr>
          <w:rFonts w:ascii="方正粗黑宋简体" w:eastAsia="方正粗黑宋简体" w:hAnsi="方正粗黑宋简体" w:hint="eastAsia"/>
          <w:sz w:val="36"/>
          <w:szCs w:val="36"/>
          <w:lang w:eastAsia="zh-CN"/>
        </w:rPr>
        <w:t>阀门维修合约</w:t>
      </w:r>
    </w:p>
    <w:p w:rsidR="007025DE" w:rsidRDefault="007025DE" w:rsidP="00584659">
      <w:pPr>
        <w:spacing w:line="360" w:lineRule="auto"/>
        <w:jc w:val="center"/>
        <w:rPr>
          <w:rFonts w:ascii="方正粗黑宋简体" w:eastAsia="方正粗黑宋简体" w:hAnsi="方正粗黑宋简体"/>
          <w:sz w:val="36"/>
          <w:szCs w:val="36"/>
          <w:lang w:eastAsia="zh-CN"/>
        </w:rPr>
      </w:pPr>
      <w:r>
        <w:rPr>
          <w:rFonts w:ascii="方正粗黑宋简体" w:eastAsia="方正粗黑宋简体" w:hAnsi="方正粗黑宋简体" w:hint="eastAsia"/>
          <w:sz w:val="36"/>
          <w:szCs w:val="36"/>
          <w:lang w:eastAsia="zh-CN"/>
        </w:rPr>
        <w:t>发包说明</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r>
        <w:rPr>
          <w:rFonts w:cs="Arial"/>
          <w:b/>
          <w:lang w:eastAsia="zh-CN"/>
        </w:rPr>
        <w:t>工</w:t>
      </w:r>
      <w:r w:rsidRPr="00584659">
        <w:rPr>
          <w:rFonts w:cs="Arial"/>
          <w:b/>
          <w:sz w:val="24"/>
          <w:szCs w:val="24"/>
          <w:lang w:eastAsia="zh-CN"/>
        </w:rPr>
        <w:t>程名称：</w:t>
      </w:r>
      <w:r w:rsidRPr="00584659">
        <w:rPr>
          <w:rFonts w:hint="eastAsia"/>
          <w:sz w:val="24"/>
          <w:szCs w:val="24"/>
          <w:lang w:eastAsia="zh-CN"/>
        </w:rPr>
        <w:t>全厂阀门维修年约工程</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r w:rsidRPr="00584659">
        <w:rPr>
          <w:rFonts w:cs="Arial"/>
          <w:b/>
          <w:sz w:val="24"/>
          <w:szCs w:val="24"/>
          <w:lang w:eastAsia="zh-CN"/>
        </w:rPr>
        <w:t>工程地点：</w:t>
      </w:r>
      <w:r w:rsidRPr="00584659">
        <w:rPr>
          <w:rFonts w:cs="Arial" w:hint="eastAsia"/>
          <w:sz w:val="24"/>
          <w:szCs w:val="24"/>
          <w:lang w:eastAsia="zh-CN"/>
        </w:rPr>
        <w:t>福建省漳州市古雷开发区腾龙路1号</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r w:rsidRPr="00584659">
        <w:rPr>
          <w:rFonts w:cs="Arial"/>
          <w:b/>
          <w:sz w:val="24"/>
          <w:szCs w:val="24"/>
          <w:lang w:eastAsia="zh-CN"/>
        </w:rPr>
        <w:t>甲方：</w:t>
      </w:r>
      <w:r w:rsidRPr="00584659">
        <w:rPr>
          <w:rFonts w:cs="Arial" w:hint="eastAsia"/>
          <w:sz w:val="24"/>
          <w:szCs w:val="24"/>
          <w:lang w:eastAsia="zh-CN"/>
        </w:rPr>
        <w:t>福建福海创石油化工有限公司</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rPr>
      </w:pPr>
      <w:r w:rsidRPr="00584659">
        <w:rPr>
          <w:rFonts w:cs="Arial"/>
          <w:b/>
          <w:sz w:val="24"/>
          <w:szCs w:val="24"/>
          <w:lang w:eastAsia="zh-CN"/>
        </w:rPr>
        <w:t>乙方：</w:t>
      </w:r>
      <w:r w:rsidRPr="00584659">
        <w:rPr>
          <w:rFonts w:cs="Arial"/>
          <w:sz w:val="24"/>
          <w:szCs w:val="24"/>
          <w:lang w:eastAsia="zh-CN"/>
        </w:rPr>
        <w:t>承包商</w:t>
      </w:r>
    </w:p>
    <w:p w:rsidR="007025DE" w:rsidRPr="00584659" w:rsidRDefault="007025DE" w:rsidP="00584659">
      <w:pPr>
        <w:numPr>
          <w:ilvl w:val="0"/>
          <w:numId w:val="8"/>
        </w:numPr>
        <w:tabs>
          <w:tab w:val="clear" w:pos="600"/>
        </w:tabs>
        <w:autoSpaceDE/>
        <w:autoSpaceDN/>
        <w:spacing w:line="360" w:lineRule="auto"/>
        <w:ind w:left="0" w:firstLine="426"/>
        <w:rPr>
          <w:sz w:val="24"/>
          <w:szCs w:val="24"/>
          <w:lang w:eastAsia="zh-CN"/>
        </w:rPr>
      </w:pPr>
      <w:r w:rsidRPr="00584659">
        <w:rPr>
          <w:rFonts w:hint="eastAsia"/>
          <w:b/>
          <w:sz w:val="24"/>
          <w:szCs w:val="24"/>
          <w:lang w:eastAsia="zh-CN"/>
        </w:rPr>
        <w:t>发包形式：</w:t>
      </w:r>
      <w:r w:rsidRPr="00584659">
        <w:rPr>
          <w:rFonts w:hint="eastAsia"/>
          <w:sz w:val="24"/>
          <w:szCs w:val="24"/>
          <w:highlight w:val="yellow"/>
          <w:lang w:eastAsia="zh-CN"/>
        </w:rPr>
        <w:t>招标</w:t>
      </w:r>
      <w:r w:rsidR="006B18EF">
        <w:rPr>
          <w:rFonts w:hint="eastAsia"/>
          <w:sz w:val="24"/>
          <w:szCs w:val="24"/>
          <w:highlight w:val="yellow"/>
          <w:lang w:eastAsia="zh-CN"/>
        </w:rPr>
        <w:t>2</w:t>
      </w:r>
      <w:r w:rsidRPr="00584659">
        <w:rPr>
          <w:rFonts w:hint="eastAsia"/>
          <w:sz w:val="24"/>
          <w:szCs w:val="24"/>
          <w:highlight w:val="yellow"/>
          <w:lang w:eastAsia="zh-CN"/>
        </w:rPr>
        <w:t>家施工单位，工程以长约形式发包，长约期限2年。</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b/>
          <w:sz w:val="24"/>
          <w:szCs w:val="24"/>
          <w:lang w:eastAsia="zh-CN"/>
        </w:rPr>
      </w:pPr>
      <w:r w:rsidRPr="00584659">
        <w:rPr>
          <w:rFonts w:cs="Arial"/>
          <w:b/>
          <w:sz w:val="24"/>
          <w:szCs w:val="24"/>
          <w:lang w:eastAsia="zh-CN"/>
        </w:rPr>
        <w:t>施工期限：</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1、维修工期指从阀门运出福海创至阀门修复后返回。</w:t>
      </w:r>
    </w:p>
    <w:p w:rsidR="007025DE" w:rsidRPr="00584659" w:rsidRDefault="007025DE" w:rsidP="00584659">
      <w:pPr>
        <w:spacing w:line="360" w:lineRule="auto"/>
        <w:ind w:firstLine="426"/>
        <w:jc w:val="both"/>
        <w:rPr>
          <w:rFonts w:cs="Arial"/>
          <w:sz w:val="24"/>
          <w:szCs w:val="24"/>
          <w:lang w:eastAsia="zh-CN"/>
        </w:rPr>
      </w:pPr>
      <w:r w:rsidRPr="00584659">
        <w:rPr>
          <w:rFonts w:cs="Arial"/>
          <w:sz w:val="24"/>
          <w:szCs w:val="24"/>
          <w:lang w:eastAsia="zh-CN"/>
        </w:rPr>
        <w:t>2</w:t>
      </w:r>
      <w:r w:rsidRPr="00584659">
        <w:rPr>
          <w:rFonts w:cs="Arial" w:hint="eastAsia"/>
          <w:sz w:val="24"/>
          <w:szCs w:val="24"/>
          <w:lang w:eastAsia="zh-CN"/>
        </w:rPr>
        <w:t>、单批次阀门维修工期为15天，经福海创要求紧急抢修的阀门维修工期为3天。需配合其它项目施工进度的，</w:t>
      </w:r>
      <w:r w:rsidRPr="00584659">
        <w:rPr>
          <w:rFonts w:cs="Arial"/>
          <w:sz w:val="24"/>
          <w:szCs w:val="24"/>
          <w:lang w:eastAsia="zh-CN"/>
        </w:rPr>
        <w:t>乙方</w:t>
      </w:r>
      <w:r w:rsidRPr="00584659">
        <w:rPr>
          <w:rFonts w:cs="Arial" w:hint="eastAsia"/>
          <w:sz w:val="24"/>
          <w:szCs w:val="24"/>
          <w:lang w:eastAsia="zh-CN"/>
        </w:rPr>
        <w:t>须</w:t>
      </w:r>
      <w:r w:rsidRPr="00584659">
        <w:rPr>
          <w:rFonts w:cs="Arial"/>
          <w:sz w:val="24"/>
          <w:szCs w:val="24"/>
          <w:lang w:eastAsia="zh-CN"/>
        </w:rPr>
        <w:t>无条件依甲方</w:t>
      </w:r>
      <w:r w:rsidRPr="00584659">
        <w:rPr>
          <w:rFonts w:cs="Arial" w:hint="eastAsia"/>
          <w:sz w:val="24"/>
          <w:szCs w:val="24"/>
          <w:lang w:eastAsia="zh-CN"/>
        </w:rPr>
        <w:t>要求</w:t>
      </w:r>
      <w:r w:rsidRPr="00584659">
        <w:rPr>
          <w:rFonts w:cs="Arial"/>
          <w:sz w:val="24"/>
          <w:szCs w:val="24"/>
          <w:lang w:eastAsia="zh-CN"/>
        </w:rPr>
        <w:t>执行</w:t>
      </w:r>
      <w:r w:rsidRPr="00584659">
        <w:rPr>
          <w:rFonts w:cs="Arial" w:hint="eastAsia"/>
          <w:sz w:val="24"/>
          <w:szCs w:val="24"/>
          <w:lang w:eastAsia="zh-CN"/>
        </w:rPr>
        <w:t>，</w:t>
      </w:r>
      <w:r w:rsidRPr="00584659">
        <w:rPr>
          <w:rFonts w:cs="Arial"/>
          <w:sz w:val="24"/>
          <w:szCs w:val="24"/>
          <w:lang w:eastAsia="zh-CN"/>
        </w:rPr>
        <w:t>必要时须24小时加班赶工</w:t>
      </w:r>
      <w:r w:rsidRPr="00584659">
        <w:rPr>
          <w:rFonts w:cs="Arial" w:hint="eastAsia"/>
          <w:sz w:val="24"/>
          <w:szCs w:val="24"/>
          <w:lang w:eastAsia="zh-CN"/>
        </w:rPr>
        <w:t>。</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r w:rsidRPr="00584659">
        <w:rPr>
          <w:rFonts w:cs="Arial"/>
          <w:b/>
          <w:sz w:val="24"/>
          <w:szCs w:val="24"/>
          <w:lang w:eastAsia="zh-CN"/>
        </w:rPr>
        <w:t>报价内容：</w:t>
      </w:r>
      <w:r w:rsidRPr="00584659">
        <w:rPr>
          <w:rFonts w:cs="Arial" w:hint="eastAsia"/>
          <w:sz w:val="24"/>
          <w:szCs w:val="24"/>
          <w:lang w:eastAsia="zh-CN"/>
        </w:rPr>
        <w:t>详见附后《阀门维修报价清单》 。</w:t>
      </w:r>
      <w:r w:rsidRPr="00584659">
        <w:rPr>
          <w:rFonts w:cs="Arial"/>
          <w:sz w:val="24"/>
          <w:szCs w:val="24"/>
          <w:lang w:eastAsia="zh-CN"/>
        </w:rPr>
        <w:t xml:space="preserve"> </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bookmarkStart w:id="12" w:name="OLE_LINK2"/>
      <w:r w:rsidRPr="00584659">
        <w:rPr>
          <w:rFonts w:cs="Arial"/>
          <w:b/>
          <w:sz w:val="24"/>
          <w:szCs w:val="24"/>
          <w:lang w:eastAsia="zh-CN"/>
        </w:rPr>
        <w:t>本案施工范围：</w:t>
      </w:r>
      <w:bookmarkEnd w:id="12"/>
      <w:r w:rsidRPr="00584659">
        <w:rPr>
          <w:rFonts w:cs="Arial" w:hint="eastAsia"/>
          <w:sz w:val="24"/>
          <w:szCs w:val="24"/>
          <w:lang w:eastAsia="zh-CN"/>
        </w:rPr>
        <w:t>福海创石化检修换下的有故障阀门或可在线修复的阀门，</w:t>
      </w:r>
      <w:r w:rsidRPr="00584659">
        <w:rPr>
          <w:rFonts w:hint="eastAsia"/>
          <w:sz w:val="24"/>
          <w:szCs w:val="24"/>
          <w:lang w:eastAsia="zh-CN"/>
        </w:rPr>
        <w:t>包括球阀、双球球阀、止回阀、闸阀/截止阀、蝶阀、角阀、低温阀等的阀门的检修。</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sz w:val="24"/>
          <w:szCs w:val="24"/>
          <w:lang w:eastAsia="zh-CN"/>
        </w:rPr>
      </w:pPr>
      <w:r w:rsidRPr="00584659">
        <w:rPr>
          <w:rFonts w:hint="eastAsia"/>
          <w:b/>
          <w:sz w:val="24"/>
          <w:szCs w:val="24"/>
          <w:lang w:eastAsia="zh-CN"/>
        </w:rPr>
        <w:t>工作内容包括：</w:t>
      </w:r>
      <w:r w:rsidRPr="00584659">
        <w:rPr>
          <w:rFonts w:hint="eastAsia"/>
          <w:sz w:val="24"/>
          <w:szCs w:val="24"/>
          <w:lang w:eastAsia="zh-CN"/>
        </w:rPr>
        <w:t>阀门解体/清理</w:t>
      </w:r>
      <w:r w:rsidRPr="00584659">
        <w:rPr>
          <w:rFonts w:hint="eastAsia"/>
          <w:color w:val="000000"/>
          <w:sz w:val="24"/>
          <w:szCs w:val="24"/>
          <w:lang w:eastAsia="zh-CN"/>
        </w:rPr>
        <w:t>、更换或研磨修复、更换密封环及垫片、手动执行机构手柄修复、组装/调试/试压</w:t>
      </w:r>
      <w:r w:rsidRPr="00584659">
        <w:rPr>
          <w:rFonts w:hint="eastAsia"/>
          <w:sz w:val="24"/>
          <w:szCs w:val="24"/>
          <w:lang w:eastAsia="zh-CN"/>
        </w:rPr>
        <w:t>等等，所有可能涉及的维修作业。</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b/>
          <w:sz w:val="24"/>
          <w:szCs w:val="24"/>
          <w:lang w:eastAsia="zh-CN"/>
        </w:rPr>
      </w:pPr>
      <w:r w:rsidRPr="00584659">
        <w:rPr>
          <w:rFonts w:cs="Arial" w:hint="eastAsia"/>
          <w:b/>
          <w:sz w:val="24"/>
          <w:szCs w:val="24"/>
          <w:lang w:eastAsia="zh-CN"/>
        </w:rPr>
        <w:t>资质要求：</w:t>
      </w:r>
    </w:p>
    <w:p w:rsidR="007025DE" w:rsidRPr="00584659" w:rsidRDefault="007025DE" w:rsidP="00584659">
      <w:pPr>
        <w:spacing w:line="360" w:lineRule="auto"/>
        <w:ind w:left="426"/>
        <w:jc w:val="both"/>
        <w:rPr>
          <w:rFonts w:cs="Arial"/>
          <w:sz w:val="24"/>
          <w:szCs w:val="24"/>
          <w:lang w:eastAsia="zh-CN"/>
        </w:rPr>
      </w:pPr>
      <w:r w:rsidRPr="00584659">
        <w:rPr>
          <w:rFonts w:cs="Arial" w:hint="eastAsia"/>
          <w:sz w:val="24"/>
          <w:szCs w:val="24"/>
          <w:lang w:eastAsia="zh-CN"/>
        </w:rPr>
        <w:t>1、</w:t>
      </w:r>
      <w:r w:rsidRPr="00584659">
        <w:rPr>
          <w:rFonts w:hint="eastAsia"/>
          <w:sz w:val="24"/>
          <w:szCs w:val="24"/>
          <w:lang w:val="zh-CN" w:eastAsia="zh-CN"/>
        </w:rPr>
        <w:t>本次招标接受联合体投标。</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2、投标商或联合投标商必须具备阀门类特种设备制造许可证（压力管道元件）。</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lastRenderedPageBreak/>
        <w:t>3、有高压阀门检修经验和检修实力，阀门设计压力15.0MPa以内，设计温度大于425℃,公称直径DN1800以内，能保质保量完成我司的阀门检修工作。</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4、设备要求：有满足产品加工需要的各类加工设备（车、铣、刨、镗、磨、钻床等）；有满足堆焊焊接工艺要求的焊接设备，阀门维修设备，并有现场阀门维修经验。</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5、阀门压力试验装置：需有2套及以上用阀门试压设备，满足产品检测需求。每台压力试验机配2台压力试验用的压力表，量程满足试验标准需要，精度1.5级以上。  </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6、量具、检测工具：有与产品要求（包括工序检验）相适应的检测几何尺寸、角度、光洁度、形状和位置公差的量检具。</w:t>
      </w:r>
    </w:p>
    <w:p w:rsidR="007025DE" w:rsidRPr="00584659" w:rsidRDefault="007025DE" w:rsidP="00584659">
      <w:pPr>
        <w:spacing w:line="360" w:lineRule="auto"/>
        <w:ind w:firstLine="426"/>
        <w:jc w:val="both"/>
        <w:rPr>
          <w:rFonts w:cs="Arial"/>
          <w:sz w:val="24"/>
          <w:szCs w:val="24"/>
          <w:lang w:eastAsia="zh-CN"/>
        </w:rPr>
      </w:pPr>
      <w:r w:rsidRPr="00584659">
        <w:rPr>
          <w:rFonts w:cs="Arial" w:hint="eastAsia"/>
          <w:sz w:val="24"/>
          <w:szCs w:val="24"/>
          <w:lang w:eastAsia="zh-CN"/>
        </w:rPr>
        <w:t>7、根据阀门修复特点需配备设计、工艺、材料、理化、焊接、无损检测、热处理、产品检验、计量、标准化等环节的专业人员。</w:t>
      </w:r>
    </w:p>
    <w:p w:rsidR="007025DE" w:rsidRPr="00584659" w:rsidRDefault="007025DE" w:rsidP="00584659">
      <w:pPr>
        <w:numPr>
          <w:ilvl w:val="0"/>
          <w:numId w:val="8"/>
        </w:numPr>
        <w:tabs>
          <w:tab w:val="clear" w:pos="600"/>
        </w:tabs>
        <w:autoSpaceDE/>
        <w:autoSpaceDN/>
        <w:spacing w:line="360" w:lineRule="auto"/>
        <w:ind w:left="0" w:firstLine="426"/>
        <w:jc w:val="both"/>
        <w:rPr>
          <w:rFonts w:cs="Arial"/>
          <w:b/>
          <w:sz w:val="24"/>
          <w:szCs w:val="24"/>
        </w:rPr>
      </w:pPr>
      <w:r w:rsidRPr="00584659">
        <w:rPr>
          <w:rFonts w:cs="Arial"/>
          <w:b/>
          <w:sz w:val="24"/>
          <w:szCs w:val="24"/>
          <w:lang w:eastAsia="zh-CN"/>
        </w:rPr>
        <w:t>本案</w:t>
      </w:r>
      <w:r w:rsidRPr="00584659">
        <w:rPr>
          <w:rFonts w:cs="Arial" w:hint="eastAsia"/>
          <w:b/>
          <w:sz w:val="24"/>
          <w:szCs w:val="24"/>
          <w:lang w:eastAsia="zh-CN"/>
        </w:rPr>
        <w:t>要求</w:t>
      </w:r>
      <w:r w:rsidRPr="00584659">
        <w:rPr>
          <w:rFonts w:cs="Arial"/>
          <w:b/>
          <w:sz w:val="24"/>
          <w:szCs w:val="24"/>
          <w:lang w:eastAsia="zh-CN"/>
        </w:rPr>
        <w:t>：</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hint="eastAsia"/>
          <w:sz w:val="24"/>
          <w:szCs w:val="24"/>
          <w:lang w:eastAsia="zh-CN"/>
        </w:rPr>
        <w:t>包商应指定一人作为施工现场代表，负责协调包商与福海创的各项工作。</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hint="eastAsia"/>
          <w:sz w:val="24"/>
          <w:szCs w:val="24"/>
          <w:lang w:eastAsia="zh-CN"/>
        </w:rPr>
        <w:t>要求承包商维修中心设置在福建省内，包商应在福海创告知维护任务2小时内到现场勘查以确定工作环境，工作内容，工程量及确定使用工具等内容，如时间紧急则按福海创要求时间到达现场。</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cs="Arial" w:hint="eastAsia"/>
          <w:sz w:val="24"/>
          <w:szCs w:val="24"/>
          <w:lang w:eastAsia="zh-CN"/>
        </w:rPr>
        <w:t>所有维修阀门的工器具、工装、试压装置、消耗品等均由包商提供。</w:t>
      </w:r>
    </w:p>
    <w:p w:rsidR="007025DE" w:rsidRPr="00584659" w:rsidRDefault="007025DE" w:rsidP="00584659">
      <w:pPr>
        <w:numPr>
          <w:ilvl w:val="1"/>
          <w:numId w:val="8"/>
        </w:numPr>
        <w:autoSpaceDE/>
        <w:autoSpaceDN/>
        <w:spacing w:line="360" w:lineRule="auto"/>
        <w:ind w:left="0" w:firstLine="426"/>
        <w:jc w:val="both"/>
        <w:rPr>
          <w:sz w:val="24"/>
          <w:szCs w:val="24"/>
          <w:lang w:eastAsia="zh-CN"/>
        </w:rPr>
      </w:pPr>
      <w:r w:rsidRPr="00584659">
        <w:rPr>
          <w:rFonts w:hint="eastAsia"/>
          <w:sz w:val="24"/>
          <w:szCs w:val="24"/>
          <w:lang w:eastAsia="zh-CN"/>
        </w:rPr>
        <w:t>包商应在福海创进行安全培训及办理出入证手续，符合福海创安全要求，包商所用劳动保护安全用具等，必备的劳保用品由包商自备。</w:t>
      </w:r>
    </w:p>
    <w:p w:rsidR="007025DE" w:rsidRPr="00584659" w:rsidRDefault="007025DE" w:rsidP="00584659">
      <w:pPr>
        <w:numPr>
          <w:ilvl w:val="1"/>
          <w:numId w:val="8"/>
        </w:numPr>
        <w:autoSpaceDE/>
        <w:autoSpaceDN/>
        <w:spacing w:line="360" w:lineRule="auto"/>
        <w:ind w:left="0" w:firstLine="426"/>
        <w:jc w:val="both"/>
        <w:rPr>
          <w:sz w:val="24"/>
          <w:szCs w:val="24"/>
          <w:lang w:eastAsia="zh-CN"/>
        </w:rPr>
      </w:pPr>
      <w:r w:rsidRPr="00584659">
        <w:rPr>
          <w:rFonts w:hint="eastAsia"/>
          <w:sz w:val="24"/>
          <w:szCs w:val="24"/>
          <w:lang w:eastAsia="zh-CN"/>
        </w:rPr>
        <w:t>包商在福海创施工应遵守本公司的作息时间，如作息时间之外施工，应经得本公司同意；本企业为连续生产的特点，</w:t>
      </w:r>
      <w:r w:rsidRPr="00584659">
        <w:rPr>
          <w:rFonts w:hint="eastAsia"/>
          <w:sz w:val="24"/>
          <w:szCs w:val="24"/>
          <w:highlight w:val="yellow"/>
          <w:lang w:eastAsia="zh-CN"/>
        </w:rPr>
        <w:t>如需作息时间之外施工（如节、假日等），包商不得以任何理由拒绝</w:t>
      </w:r>
      <w:r w:rsidRPr="00584659">
        <w:rPr>
          <w:rFonts w:hint="eastAsia"/>
          <w:sz w:val="24"/>
          <w:szCs w:val="24"/>
          <w:lang w:eastAsia="zh-CN"/>
        </w:rPr>
        <w:t>。</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cs="Arial"/>
          <w:sz w:val="24"/>
          <w:szCs w:val="24"/>
          <w:lang w:eastAsia="zh-CN"/>
        </w:rPr>
        <w:t>承包商</w:t>
      </w:r>
      <w:r w:rsidRPr="00584659">
        <w:rPr>
          <w:rFonts w:cs="Arial" w:hint="eastAsia"/>
          <w:sz w:val="24"/>
          <w:szCs w:val="24"/>
          <w:lang w:eastAsia="zh-CN"/>
        </w:rPr>
        <w:t>在填报价格时如有疑问，可在交标日之前将问题以书面形式反馈我部。</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cs="Arial"/>
          <w:sz w:val="24"/>
          <w:szCs w:val="24"/>
          <w:lang w:eastAsia="zh-CN"/>
        </w:rPr>
        <w:t>承包商</w:t>
      </w:r>
      <w:r w:rsidRPr="00584659">
        <w:rPr>
          <w:rFonts w:cs="Arial" w:hint="eastAsia"/>
          <w:sz w:val="24"/>
          <w:szCs w:val="24"/>
          <w:lang w:eastAsia="zh-CN"/>
        </w:rPr>
        <w:t>应在交标日之前了解现场情况，如至交标日</w:t>
      </w:r>
      <w:r w:rsidRPr="00584659">
        <w:rPr>
          <w:rFonts w:cs="Arial"/>
          <w:sz w:val="24"/>
          <w:szCs w:val="24"/>
          <w:lang w:eastAsia="zh-CN"/>
        </w:rPr>
        <w:t>承包商</w:t>
      </w:r>
      <w:r w:rsidRPr="00584659">
        <w:rPr>
          <w:rFonts w:cs="Arial" w:hint="eastAsia"/>
          <w:sz w:val="24"/>
          <w:szCs w:val="24"/>
          <w:lang w:eastAsia="zh-CN"/>
        </w:rPr>
        <w:t>未到现场了解情况，我司将视为</w:t>
      </w:r>
      <w:r w:rsidRPr="00584659">
        <w:rPr>
          <w:rFonts w:cs="Arial"/>
          <w:sz w:val="24"/>
          <w:szCs w:val="24"/>
          <w:lang w:eastAsia="zh-CN"/>
        </w:rPr>
        <w:t>承包商</w:t>
      </w:r>
      <w:r w:rsidRPr="00584659">
        <w:rPr>
          <w:rFonts w:cs="Arial" w:hint="eastAsia"/>
          <w:sz w:val="24"/>
          <w:szCs w:val="24"/>
          <w:lang w:eastAsia="zh-CN"/>
        </w:rPr>
        <w:t>对现场已充分了解。中标后</w:t>
      </w:r>
      <w:r w:rsidRPr="00584659">
        <w:rPr>
          <w:rFonts w:cs="Arial"/>
          <w:sz w:val="24"/>
          <w:szCs w:val="24"/>
          <w:lang w:eastAsia="zh-CN"/>
        </w:rPr>
        <w:t>承包商</w:t>
      </w:r>
      <w:r w:rsidRPr="00584659">
        <w:rPr>
          <w:rFonts w:cs="Arial" w:hint="eastAsia"/>
          <w:sz w:val="24"/>
          <w:szCs w:val="24"/>
          <w:lang w:eastAsia="zh-CN"/>
        </w:rPr>
        <w:t>不得以现场不清为由向甲方要求追加任何费用。</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cs="Arial" w:hint="eastAsia"/>
          <w:sz w:val="24"/>
          <w:szCs w:val="24"/>
          <w:lang w:eastAsia="zh-CN"/>
        </w:rPr>
        <w:t>验收标准：符合</w:t>
      </w:r>
      <w:r w:rsidRPr="00584659">
        <w:rPr>
          <w:rFonts w:cs="Arial"/>
          <w:sz w:val="24"/>
          <w:szCs w:val="24"/>
          <w:lang w:eastAsia="zh-CN"/>
        </w:rPr>
        <w:t>API598</w:t>
      </w:r>
      <w:r w:rsidRPr="00584659">
        <w:rPr>
          <w:rFonts w:cs="Arial" w:hint="eastAsia"/>
          <w:sz w:val="24"/>
          <w:szCs w:val="24"/>
          <w:lang w:eastAsia="zh-CN"/>
        </w:rPr>
        <w:t>标准和双方签订的技术协议相关条款约定，无内漏、外漏现象，开关灵活，调节灵敏，各密封面修复达标；检修质量保固期为阀门装到现场使用</w:t>
      </w:r>
      <w:r w:rsidRPr="00584659">
        <w:rPr>
          <w:rFonts w:cs="Arial"/>
          <w:sz w:val="24"/>
          <w:szCs w:val="24"/>
          <w:lang w:eastAsia="zh-CN"/>
        </w:rPr>
        <w:t>12</w:t>
      </w:r>
      <w:r w:rsidRPr="00584659">
        <w:rPr>
          <w:rFonts w:cs="Arial" w:hint="eastAsia"/>
          <w:sz w:val="24"/>
          <w:szCs w:val="24"/>
          <w:lang w:eastAsia="zh-CN"/>
        </w:rPr>
        <w:t>个月，</w:t>
      </w:r>
      <w:r w:rsidRPr="00584659">
        <w:rPr>
          <w:rFonts w:cs="Arial"/>
          <w:sz w:val="24"/>
          <w:szCs w:val="24"/>
          <w:lang w:eastAsia="zh-CN"/>
        </w:rPr>
        <w:t>12</w:t>
      </w:r>
      <w:r w:rsidRPr="00584659">
        <w:rPr>
          <w:rFonts w:cs="Arial" w:hint="eastAsia"/>
          <w:sz w:val="24"/>
          <w:szCs w:val="24"/>
          <w:lang w:eastAsia="zh-CN"/>
        </w:rPr>
        <w:t xml:space="preserve">个月内出现检修质量问题，包商须无条件返工。 </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hint="eastAsia"/>
          <w:sz w:val="24"/>
          <w:szCs w:val="24"/>
          <w:lang w:eastAsia="zh-CN"/>
        </w:rPr>
        <w:t>如福海创认为包商无能力承担更多的阀门维修工作，有权在合约期间对其他阀门维修工作另行单独发包或自行安排完成。</w:t>
      </w:r>
    </w:p>
    <w:p w:rsidR="007025DE" w:rsidRPr="00584659" w:rsidRDefault="007025DE" w:rsidP="00584659">
      <w:pPr>
        <w:numPr>
          <w:ilvl w:val="1"/>
          <w:numId w:val="8"/>
        </w:numPr>
        <w:autoSpaceDE/>
        <w:autoSpaceDN/>
        <w:spacing w:line="360" w:lineRule="auto"/>
        <w:ind w:left="0" w:firstLine="426"/>
        <w:jc w:val="both"/>
        <w:rPr>
          <w:rFonts w:cs="Arial"/>
          <w:sz w:val="24"/>
          <w:szCs w:val="24"/>
          <w:lang w:eastAsia="zh-CN"/>
        </w:rPr>
      </w:pPr>
      <w:r w:rsidRPr="00584659">
        <w:rPr>
          <w:rFonts w:cs="Arial" w:hint="eastAsia"/>
          <w:sz w:val="24"/>
          <w:szCs w:val="24"/>
          <w:lang w:eastAsia="zh-CN"/>
        </w:rPr>
        <w:t>备品备件：日常维护期间，</w:t>
      </w:r>
      <w:r w:rsidRPr="00584659">
        <w:rPr>
          <w:rFonts w:cs="Arial"/>
          <w:sz w:val="24"/>
          <w:szCs w:val="24"/>
          <w:lang w:eastAsia="zh-CN"/>
        </w:rPr>
        <w:t>承包商</w:t>
      </w:r>
      <w:r w:rsidRPr="00584659">
        <w:rPr>
          <w:rFonts w:cs="Arial" w:hint="eastAsia"/>
          <w:sz w:val="24"/>
          <w:szCs w:val="24"/>
          <w:lang w:eastAsia="zh-CN"/>
        </w:rPr>
        <w:t>需配备常用闸阀、截止阀、球阀、止回阀等所需</w:t>
      </w:r>
      <w:r w:rsidRPr="00584659">
        <w:rPr>
          <w:rFonts w:cs="Arial" w:hint="eastAsia"/>
          <w:sz w:val="24"/>
          <w:szCs w:val="24"/>
          <w:lang w:eastAsia="zh-CN"/>
        </w:rPr>
        <w:lastRenderedPageBreak/>
        <w:t>的配件，如手轮、蜗轮蜗杆、各部位垫片、填料、弹簧、轴承等。</w:t>
      </w:r>
    </w:p>
    <w:p w:rsidR="007025DE" w:rsidRPr="00584659" w:rsidRDefault="007025DE" w:rsidP="00584659">
      <w:pPr>
        <w:spacing w:line="360" w:lineRule="auto"/>
        <w:ind w:leftChars="59" w:left="130" w:firstLine="426"/>
        <w:jc w:val="both"/>
        <w:rPr>
          <w:rFonts w:cs="Arial"/>
          <w:b/>
          <w:sz w:val="24"/>
          <w:szCs w:val="24"/>
          <w:lang w:eastAsia="zh-CN"/>
        </w:rPr>
      </w:pPr>
      <w:r w:rsidRPr="00584659">
        <w:rPr>
          <w:rFonts w:cs="Arial" w:hint="eastAsia"/>
          <w:b/>
          <w:sz w:val="24"/>
          <w:szCs w:val="24"/>
          <w:lang w:eastAsia="zh-CN"/>
        </w:rPr>
        <w:t>十二、</w:t>
      </w:r>
      <w:r w:rsidRPr="00584659">
        <w:rPr>
          <w:rFonts w:cs="Arial"/>
          <w:b/>
          <w:sz w:val="24"/>
          <w:szCs w:val="24"/>
          <w:lang w:eastAsia="zh-CN"/>
        </w:rPr>
        <w:t>报价</w:t>
      </w:r>
      <w:r w:rsidRPr="00584659">
        <w:rPr>
          <w:rFonts w:cs="Arial" w:hint="eastAsia"/>
          <w:b/>
          <w:sz w:val="24"/>
          <w:szCs w:val="24"/>
          <w:lang w:eastAsia="zh-CN"/>
        </w:rPr>
        <w:t>及结算</w:t>
      </w:r>
      <w:r w:rsidRPr="00584659">
        <w:rPr>
          <w:rFonts w:cs="Arial"/>
          <w:b/>
          <w:sz w:val="24"/>
          <w:szCs w:val="24"/>
          <w:lang w:eastAsia="zh-CN"/>
        </w:rPr>
        <w:t>：</w:t>
      </w:r>
    </w:p>
    <w:p w:rsidR="007025DE" w:rsidRPr="00584659" w:rsidRDefault="007025DE" w:rsidP="00584659">
      <w:pPr>
        <w:spacing w:line="360" w:lineRule="auto"/>
        <w:ind w:leftChars="59" w:left="130" w:firstLine="426"/>
        <w:jc w:val="both"/>
        <w:rPr>
          <w:rFonts w:cs="Arial"/>
          <w:b/>
          <w:sz w:val="24"/>
          <w:szCs w:val="24"/>
          <w:lang w:eastAsia="zh-CN"/>
        </w:rPr>
      </w:pPr>
      <w:r w:rsidRPr="00584659">
        <w:rPr>
          <w:rFonts w:cs="Arial" w:hint="eastAsia"/>
          <w:b/>
          <w:sz w:val="24"/>
          <w:szCs w:val="24"/>
          <w:highlight w:val="yellow"/>
          <w:lang w:eastAsia="zh-CN"/>
        </w:rPr>
        <w:t>1.以《阀门维修基价清单》综合价格为基础，整体上、下浮动做为投标价格；</w:t>
      </w:r>
      <w:r w:rsidRPr="00584659">
        <w:rPr>
          <w:rFonts w:cs="Arial" w:hint="eastAsia"/>
          <w:b/>
          <w:sz w:val="24"/>
          <w:szCs w:val="24"/>
          <w:lang w:eastAsia="zh-CN"/>
        </w:rPr>
        <w:t xml:space="preserve"> </w:t>
      </w:r>
    </w:p>
    <w:p w:rsidR="007025DE" w:rsidRPr="00584659" w:rsidRDefault="007025DE" w:rsidP="00584659">
      <w:pPr>
        <w:spacing w:line="360" w:lineRule="auto"/>
        <w:ind w:leftChars="59" w:left="130" w:firstLine="426"/>
        <w:jc w:val="both"/>
        <w:rPr>
          <w:rFonts w:cs="Arial"/>
          <w:sz w:val="24"/>
          <w:szCs w:val="24"/>
          <w:lang w:eastAsia="zh-CN"/>
        </w:rPr>
      </w:pPr>
      <w:r w:rsidRPr="00584659">
        <w:rPr>
          <w:rFonts w:cs="Arial" w:hint="eastAsia"/>
          <w:sz w:val="24"/>
          <w:szCs w:val="24"/>
          <w:lang w:eastAsia="zh-CN"/>
        </w:rPr>
        <w:t>2</w:t>
      </w:r>
      <w:r w:rsidRPr="00584659">
        <w:rPr>
          <w:rFonts w:cs="Arial"/>
          <w:sz w:val="24"/>
          <w:szCs w:val="24"/>
          <w:lang w:eastAsia="zh-CN"/>
        </w:rPr>
        <w:t>.</w:t>
      </w:r>
      <w:r w:rsidRPr="00584659">
        <w:rPr>
          <w:rFonts w:cs="Arial" w:hint="eastAsia"/>
          <w:sz w:val="24"/>
          <w:szCs w:val="24"/>
          <w:lang w:eastAsia="zh-CN"/>
        </w:rPr>
        <w:t>包商报价时应将风险包干费计入综合单价；</w:t>
      </w:r>
    </w:p>
    <w:p w:rsidR="007025DE" w:rsidRPr="00584659" w:rsidRDefault="007025DE" w:rsidP="00584659">
      <w:pPr>
        <w:spacing w:line="360" w:lineRule="auto"/>
        <w:ind w:left="142" w:firstLine="426"/>
        <w:jc w:val="both"/>
        <w:rPr>
          <w:rFonts w:cs="Arial"/>
          <w:sz w:val="24"/>
          <w:szCs w:val="24"/>
          <w:lang w:eastAsia="zh-CN"/>
        </w:rPr>
      </w:pPr>
      <w:r w:rsidRPr="00584659">
        <w:rPr>
          <w:rFonts w:cs="Arial" w:hint="eastAsia"/>
          <w:sz w:val="24"/>
          <w:szCs w:val="24"/>
          <w:lang w:eastAsia="zh-CN"/>
        </w:rPr>
        <w:t>3</w:t>
      </w:r>
      <w:r w:rsidRPr="00584659">
        <w:rPr>
          <w:rFonts w:cs="Arial"/>
          <w:sz w:val="24"/>
          <w:szCs w:val="24"/>
          <w:lang w:eastAsia="zh-CN"/>
        </w:rPr>
        <w:t>.</w:t>
      </w:r>
      <w:r w:rsidRPr="00584659">
        <w:rPr>
          <w:rFonts w:cs="Arial" w:hint="eastAsia"/>
          <w:sz w:val="24"/>
          <w:szCs w:val="24"/>
          <w:lang w:eastAsia="zh-CN"/>
        </w:rPr>
        <w:t>合同价款中所包含的风险范围包含：（1）因工程项目清单有错、漏，导致工程报价不准确；（2）因市场变化、政策性调整导致人工、机械和材料价格变化；（3）按合同工期完工所采取的赶工措施</w:t>
      </w:r>
      <w:r w:rsidRPr="00584659">
        <w:rPr>
          <w:rFonts w:cs="Arial"/>
          <w:sz w:val="24"/>
          <w:szCs w:val="24"/>
          <w:lang w:eastAsia="zh-CN"/>
        </w:rPr>
        <w:t>。</w:t>
      </w:r>
    </w:p>
    <w:p w:rsidR="007025DE" w:rsidRPr="00584659" w:rsidRDefault="007025DE" w:rsidP="00584659">
      <w:pPr>
        <w:spacing w:line="360" w:lineRule="auto"/>
        <w:ind w:leftChars="59" w:left="130" w:firstLine="426"/>
        <w:jc w:val="both"/>
        <w:rPr>
          <w:rFonts w:cs="Arial"/>
          <w:sz w:val="24"/>
          <w:szCs w:val="24"/>
          <w:lang w:eastAsia="zh-CN"/>
        </w:rPr>
      </w:pPr>
      <w:r w:rsidRPr="00584659">
        <w:rPr>
          <w:rFonts w:cs="Arial" w:hint="eastAsia"/>
          <w:b/>
          <w:sz w:val="24"/>
          <w:szCs w:val="24"/>
          <w:lang w:eastAsia="zh-CN"/>
        </w:rPr>
        <w:t>十三、</w:t>
      </w:r>
      <w:r w:rsidRPr="00584659">
        <w:rPr>
          <w:rFonts w:cs="Arial"/>
          <w:b/>
          <w:sz w:val="24"/>
          <w:szCs w:val="24"/>
          <w:lang w:eastAsia="zh-CN"/>
        </w:rPr>
        <w:t>报价资格：</w:t>
      </w:r>
      <w:r w:rsidRPr="00584659">
        <w:rPr>
          <w:rFonts w:cs="Arial" w:hint="eastAsia"/>
          <w:sz w:val="24"/>
          <w:szCs w:val="24"/>
          <w:lang w:eastAsia="zh-CN"/>
        </w:rPr>
        <w:t>1</w:t>
      </w:r>
      <w:r w:rsidRPr="00584659">
        <w:rPr>
          <w:rFonts w:cs="Arial"/>
          <w:sz w:val="24"/>
          <w:szCs w:val="24"/>
          <w:lang w:eastAsia="zh-CN"/>
        </w:rPr>
        <w:t>.具备</w:t>
      </w:r>
      <w:r w:rsidRPr="00584659">
        <w:rPr>
          <w:rFonts w:cs="Arial" w:hint="eastAsia"/>
          <w:sz w:val="24"/>
          <w:szCs w:val="24"/>
          <w:lang w:eastAsia="zh-CN"/>
        </w:rPr>
        <w:t>相关</w:t>
      </w:r>
      <w:r w:rsidRPr="00584659">
        <w:rPr>
          <w:rFonts w:cs="Arial"/>
          <w:sz w:val="24"/>
          <w:szCs w:val="24"/>
          <w:lang w:eastAsia="zh-CN"/>
        </w:rPr>
        <w:t>施工</w:t>
      </w:r>
      <w:r w:rsidRPr="00584659">
        <w:rPr>
          <w:rFonts w:cs="Arial" w:hint="eastAsia"/>
          <w:sz w:val="24"/>
          <w:szCs w:val="24"/>
          <w:lang w:eastAsia="zh-CN"/>
        </w:rPr>
        <w:t>业</w:t>
      </w:r>
      <w:r w:rsidRPr="00584659">
        <w:rPr>
          <w:rFonts w:cs="Arial"/>
          <w:sz w:val="24"/>
          <w:szCs w:val="24"/>
          <w:lang w:eastAsia="zh-CN"/>
        </w:rPr>
        <w:t>绩</w:t>
      </w:r>
      <w:r w:rsidRPr="00584659">
        <w:rPr>
          <w:rFonts w:cs="Arial" w:hint="eastAsia"/>
          <w:sz w:val="24"/>
          <w:szCs w:val="24"/>
          <w:lang w:eastAsia="zh-CN"/>
        </w:rPr>
        <w:t>；</w:t>
      </w:r>
      <w:r w:rsidRPr="00584659">
        <w:rPr>
          <w:rFonts w:cs="Arial"/>
          <w:sz w:val="24"/>
          <w:szCs w:val="24"/>
          <w:lang w:eastAsia="zh-CN"/>
        </w:rPr>
        <w:t xml:space="preserve"> </w:t>
      </w:r>
      <w:r w:rsidRPr="00584659">
        <w:rPr>
          <w:rFonts w:cs="Arial" w:hint="eastAsia"/>
          <w:sz w:val="24"/>
          <w:szCs w:val="24"/>
          <w:lang w:eastAsia="zh-CN"/>
        </w:rPr>
        <w:t>2</w:t>
      </w:r>
      <w:r w:rsidRPr="00584659">
        <w:rPr>
          <w:rFonts w:cs="Arial"/>
          <w:sz w:val="24"/>
          <w:szCs w:val="24"/>
          <w:lang w:eastAsia="zh-CN"/>
        </w:rPr>
        <w:t>.自备有施工机具者</w:t>
      </w:r>
      <w:r w:rsidRPr="00584659">
        <w:rPr>
          <w:rFonts w:cs="Arial" w:hint="eastAsia"/>
          <w:sz w:val="24"/>
          <w:szCs w:val="24"/>
          <w:lang w:eastAsia="zh-CN"/>
        </w:rPr>
        <w:t>；</w:t>
      </w:r>
      <w:r w:rsidRPr="00584659">
        <w:rPr>
          <w:rFonts w:cs="Arial"/>
          <w:sz w:val="24"/>
          <w:szCs w:val="24"/>
          <w:lang w:eastAsia="zh-CN"/>
        </w:rPr>
        <w:t xml:space="preserve"> </w:t>
      </w:r>
      <w:r w:rsidRPr="00584659">
        <w:rPr>
          <w:rFonts w:cs="Arial" w:hint="eastAsia"/>
          <w:sz w:val="24"/>
          <w:szCs w:val="24"/>
          <w:lang w:eastAsia="zh-CN"/>
        </w:rPr>
        <w:t>3</w:t>
      </w:r>
      <w:r w:rsidRPr="00584659">
        <w:rPr>
          <w:rFonts w:cs="Arial"/>
          <w:sz w:val="24"/>
          <w:szCs w:val="24"/>
          <w:lang w:eastAsia="zh-CN"/>
        </w:rPr>
        <w:t>.具备财物调度能力</w:t>
      </w:r>
      <w:r w:rsidRPr="00584659">
        <w:rPr>
          <w:rFonts w:cs="Arial" w:hint="eastAsia"/>
          <w:sz w:val="24"/>
          <w:szCs w:val="24"/>
          <w:lang w:eastAsia="zh-CN"/>
        </w:rPr>
        <w:t>；4.技术标书评判合格者。</w:t>
      </w:r>
    </w:p>
    <w:p w:rsidR="007025DE" w:rsidRPr="00584659" w:rsidRDefault="007025DE" w:rsidP="00584659">
      <w:pPr>
        <w:spacing w:line="360" w:lineRule="auto"/>
        <w:ind w:leftChars="59" w:left="130" w:firstLine="426"/>
        <w:jc w:val="both"/>
        <w:rPr>
          <w:rFonts w:cs="Arial"/>
          <w:sz w:val="24"/>
          <w:szCs w:val="24"/>
          <w:lang w:eastAsia="zh-CN"/>
        </w:rPr>
      </w:pPr>
      <w:r w:rsidRPr="00584659">
        <w:rPr>
          <w:rFonts w:cs="Arial" w:hint="eastAsia"/>
          <w:b/>
          <w:sz w:val="24"/>
          <w:szCs w:val="24"/>
          <w:lang w:eastAsia="zh-CN"/>
        </w:rPr>
        <w:t>十四、施工质量要求：</w:t>
      </w:r>
      <w:r w:rsidRPr="00584659">
        <w:rPr>
          <w:rFonts w:cs="Arial" w:hint="eastAsia"/>
          <w:sz w:val="24"/>
          <w:szCs w:val="24"/>
          <w:lang w:eastAsia="zh-CN"/>
        </w:rPr>
        <w:t>承揽方需严格按照甲方技术要求及相关标准规范施工，每一项目施工节点需测量详细数据</w:t>
      </w:r>
      <w:r w:rsidRPr="00584659">
        <w:rPr>
          <w:rFonts w:cs="Arial" w:hint="eastAsia"/>
          <w:sz w:val="24"/>
          <w:szCs w:val="24"/>
          <w:highlight w:val="yellow"/>
          <w:lang w:eastAsia="zh-CN"/>
        </w:rPr>
        <w:t>并经甲方监工人员确认签字后</w:t>
      </w:r>
      <w:r w:rsidRPr="00584659">
        <w:rPr>
          <w:rFonts w:cs="Arial" w:hint="eastAsia"/>
          <w:sz w:val="24"/>
          <w:szCs w:val="24"/>
          <w:lang w:eastAsia="zh-CN"/>
        </w:rPr>
        <w:t>才能进行下一步检修工作，检修结束后需提供详细检修报告，检修报告应包含：阀门损坏状况、测量数据、维修方案及遗留问题、更换的备件材质报告及制造相关资料等内容。</w:t>
      </w:r>
    </w:p>
    <w:p w:rsidR="007025DE" w:rsidRPr="00584659" w:rsidRDefault="007025DE" w:rsidP="00584659">
      <w:pPr>
        <w:spacing w:line="360" w:lineRule="auto"/>
        <w:ind w:leftChars="59" w:left="130" w:firstLine="426"/>
        <w:jc w:val="both"/>
        <w:rPr>
          <w:rFonts w:cs="Arial"/>
          <w:sz w:val="24"/>
          <w:szCs w:val="24"/>
          <w:lang w:eastAsia="zh-CN"/>
        </w:rPr>
      </w:pPr>
      <w:r w:rsidRPr="00584659">
        <w:rPr>
          <w:rFonts w:cs="Arial"/>
          <w:b/>
          <w:sz w:val="24"/>
          <w:szCs w:val="24"/>
          <w:lang w:eastAsia="zh-CN"/>
        </w:rPr>
        <w:t>十</w:t>
      </w:r>
      <w:r w:rsidRPr="00584659">
        <w:rPr>
          <w:rFonts w:cs="Arial" w:hint="eastAsia"/>
          <w:b/>
          <w:sz w:val="24"/>
          <w:szCs w:val="24"/>
          <w:lang w:eastAsia="zh-CN"/>
        </w:rPr>
        <w:t>五</w:t>
      </w:r>
      <w:r w:rsidRPr="00584659">
        <w:rPr>
          <w:rFonts w:cs="Arial"/>
          <w:b/>
          <w:sz w:val="24"/>
          <w:szCs w:val="24"/>
          <w:lang w:eastAsia="zh-CN"/>
        </w:rPr>
        <w:t>、损害赔偿：</w:t>
      </w:r>
      <w:r w:rsidRPr="00584659">
        <w:rPr>
          <w:rFonts w:cs="Arial"/>
          <w:sz w:val="24"/>
          <w:szCs w:val="24"/>
          <w:lang w:eastAsia="zh-CN"/>
        </w:rPr>
        <w:t>本案实施中如损及本公司或第三人之权益时，悉由承包人支付赔偿，若受害人向本公司要求赔偿，承包人在未解决前，本公司得保留支付其应得工款。</w:t>
      </w:r>
    </w:p>
    <w:p w:rsidR="007025DE" w:rsidRPr="00584659" w:rsidRDefault="007025DE" w:rsidP="00584659">
      <w:pPr>
        <w:spacing w:line="360" w:lineRule="auto"/>
        <w:ind w:firstLineChars="227" w:firstLine="547"/>
        <w:jc w:val="both"/>
        <w:rPr>
          <w:rFonts w:cs="Arial"/>
          <w:b/>
          <w:sz w:val="24"/>
          <w:szCs w:val="24"/>
          <w:lang w:eastAsia="zh-CN"/>
        </w:rPr>
      </w:pPr>
      <w:r w:rsidRPr="00584659">
        <w:rPr>
          <w:rFonts w:cs="Arial" w:hint="eastAsia"/>
          <w:b/>
          <w:sz w:val="24"/>
          <w:szCs w:val="24"/>
          <w:lang w:eastAsia="zh-CN"/>
        </w:rPr>
        <w:t>十六</w:t>
      </w:r>
      <w:r w:rsidRPr="00584659">
        <w:rPr>
          <w:rFonts w:cs="Arial"/>
          <w:b/>
          <w:sz w:val="24"/>
          <w:szCs w:val="24"/>
          <w:lang w:eastAsia="zh-CN"/>
        </w:rPr>
        <w:t>、保 险：</w:t>
      </w:r>
    </w:p>
    <w:p w:rsidR="007025DE" w:rsidRPr="00584659" w:rsidRDefault="007025DE" w:rsidP="00584659">
      <w:pPr>
        <w:spacing w:line="360" w:lineRule="auto"/>
        <w:ind w:right="-57" w:firstLineChars="200" w:firstLine="480"/>
        <w:rPr>
          <w:rFonts w:cs="Arial"/>
          <w:sz w:val="24"/>
          <w:szCs w:val="24"/>
          <w:lang w:eastAsia="zh-CN"/>
        </w:rPr>
      </w:pPr>
      <w:r w:rsidRPr="00584659">
        <w:rPr>
          <w:rFonts w:cs="Arial" w:hint="eastAsia"/>
          <w:sz w:val="24"/>
          <w:szCs w:val="24"/>
          <w:lang w:eastAsia="zh-CN"/>
        </w:rPr>
        <w:t>1、</w:t>
      </w:r>
      <w:r w:rsidRPr="00584659">
        <w:rPr>
          <w:rFonts w:cs="Arial"/>
          <w:sz w:val="24"/>
          <w:szCs w:val="24"/>
          <w:lang w:eastAsia="zh-CN"/>
        </w:rPr>
        <w:t>自</w:t>
      </w:r>
      <w:r w:rsidRPr="00584659">
        <w:rPr>
          <w:rFonts w:cs="Arial" w:hint="eastAsia"/>
          <w:sz w:val="24"/>
          <w:szCs w:val="24"/>
          <w:lang w:eastAsia="zh-CN"/>
        </w:rPr>
        <w:t>检修工具</w:t>
      </w:r>
      <w:r w:rsidRPr="00584659">
        <w:rPr>
          <w:rFonts w:cs="Arial"/>
          <w:sz w:val="24"/>
          <w:szCs w:val="24"/>
          <w:lang w:eastAsia="zh-CN"/>
        </w:rPr>
        <w:t>器材运抵工地日起，由承包商投保营造工程综合责任险（保费由承包商负责），承包商应投保其所有营造机具、人员之综合保险并提供保单正本及缴费收据</w:t>
      </w:r>
      <w:r w:rsidRPr="00584659">
        <w:rPr>
          <w:rFonts w:cs="Arial" w:hint="eastAsia"/>
          <w:sz w:val="24"/>
          <w:szCs w:val="24"/>
          <w:lang w:eastAsia="zh-CN"/>
        </w:rPr>
        <w:t>复印件</w:t>
      </w:r>
      <w:r w:rsidRPr="00584659">
        <w:rPr>
          <w:rFonts w:cs="Arial"/>
          <w:sz w:val="24"/>
          <w:szCs w:val="24"/>
          <w:lang w:eastAsia="zh-CN"/>
        </w:rPr>
        <w:t>送交甲方备查。</w:t>
      </w:r>
    </w:p>
    <w:p w:rsidR="007025DE" w:rsidRPr="00584659" w:rsidRDefault="007025DE" w:rsidP="00584659">
      <w:pPr>
        <w:spacing w:line="360" w:lineRule="auto"/>
        <w:ind w:right="-57" w:firstLineChars="200" w:firstLine="480"/>
        <w:rPr>
          <w:rFonts w:cs="Arial"/>
          <w:sz w:val="24"/>
          <w:szCs w:val="24"/>
          <w:lang w:eastAsia="zh-CN"/>
        </w:rPr>
      </w:pPr>
      <w:r w:rsidRPr="00584659">
        <w:rPr>
          <w:rFonts w:cs="Arial" w:hint="eastAsia"/>
          <w:sz w:val="24"/>
          <w:szCs w:val="24"/>
          <w:lang w:eastAsia="zh-CN"/>
        </w:rPr>
        <w:t>2、</w:t>
      </w:r>
      <w:r w:rsidRPr="00584659">
        <w:rPr>
          <w:rFonts w:cs="Arial"/>
          <w:sz w:val="24"/>
          <w:szCs w:val="24"/>
          <w:lang w:eastAsia="zh-CN"/>
        </w:rPr>
        <w:t>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w:t>
      </w:r>
    </w:p>
    <w:p w:rsidR="007025DE" w:rsidRPr="00584659" w:rsidRDefault="007025DE" w:rsidP="00584659">
      <w:pPr>
        <w:spacing w:line="360" w:lineRule="auto"/>
        <w:ind w:right="-57" w:firstLineChars="200" w:firstLine="480"/>
        <w:rPr>
          <w:rFonts w:cs="Arial"/>
          <w:sz w:val="24"/>
          <w:szCs w:val="24"/>
          <w:lang w:eastAsia="zh-CN"/>
        </w:rPr>
      </w:pPr>
    </w:p>
    <w:p w:rsidR="007025DE" w:rsidRPr="00584659" w:rsidRDefault="007025DE" w:rsidP="00584659">
      <w:pPr>
        <w:spacing w:line="360" w:lineRule="auto"/>
        <w:ind w:right="-57" w:firstLineChars="200" w:firstLine="480"/>
        <w:rPr>
          <w:rFonts w:cs="Arial"/>
          <w:sz w:val="24"/>
          <w:szCs w:val="24"/>
          <w:lang w:eastAsia="zh-CN"/>
        </w:rPr>
      </w:pPr>
    </w:p>
    <w:p w:rsidR="007025DE" w:rsidRDefault="007025DE" w:rsidP="007025DE">
      <w:pPr>
        <w:spacing w:line="360" w:lineRule="auto"/>
        <w:ind w:right="-57" w:firstLineChars="200" w:firstLine="440"/>
        <w:rPr>
          <w:rFonts w:cs="Arial"/>
          <w:lang w:eastAsia="zh-CN"/>
        </w:rPr>
      </w:pPr>
    </w:p>
    <w:p w:rsidR="00C06CCB" w:rsidRPr="007025DE" w:rsidRDefault="00C06CCB" w:rsidP="00C06CCB">
      <w:pPr>
        <w:spacing w:line="360" w:lineRule="auto"/>
        <w:rPr>
          <w:rFonts w:asciiTheme="majorEastAsia" w:eastAsiaTheme="majorEastAsia" w:hAnsiTheme="majorEastAsia" w:cs="仿宋_GB2312"/>
          <w:kern w:val="59"/>
          <w:sz w:val="24"/>
          <w:szCs w:val="24"/>
          <w:lang w:eastAsia="zh-CN"/>
        </w:rPr>
      </w:pP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65390E" w:rsidRPr="009B5284" w:rsidRDefault="0065390E" w:rsidP="0065390E">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lastRenderedPageBreak/>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584659" w:rsidRPr="00584659">
        <w:rPr>
          <w:rFonts w:asciiTheme="majorEastAsia" w:eastAsiaTheme="majorEastAsia" w:hAnsiTheme="majorEastAsia" w:hint="eastAsia"/>
          <w:b/>
          <w:bCs/>
          <w:sz w:val="24"/>
          <w:szCs w:val="24"/>
          <w:lang w:eastAsia="zh-CN"/>
        </w:rPr>
        <w:t>腾龙芳烃（漳州）有限公司</w:t>
      </w:r>
    </w:p>
    <w:p w:rsidR="00584659" w:rsidRDefault="00584659" w:rsidP="00584659">
      <w:pPr>
        <w:spacing w:line="360" w:lineRule="auto"/>
        <w:ind w:firstLineChars="1274" w:firstLine="3070"/>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翔鹭石化（漳州）有限公司</w:t>
      </w:r>
    </w:p>
    <w:p w:rsidR="0065390E" w:rsidRPr="008443AD" w:rsidRDefault="00584659" w:rsidP="00584659">
      <w:pPr>
        <w:spacing w:line="360" w:lineRule="auto"/>
        <w:ind w:firstLineChars="1274" w:firstLine="3070"/>
        <w:rPr>
          <w:rFonts w:asciiTheme="majorEastAsia" w:eastAsiaTheme="majorEastAsia" w:hAnsiTheme="majorEastAsia"/>
          <w:sz w:val="24"/>
          <w:szCs w:val="24"/>
          <w:lang w:eastAsia="zh-CN"/>
        </w:rPr>
      </w:pPr>
      <w:r w:rsidRPr="00584659">
        <w:rPr>
          <w:rFonts w:hint="eastAsia"/>
          <w:b/>
          <w:sz w:val="24"/>
          <w:szCs w:val="24"/>
          <w:lang w:eastAsia="zh-CN"/>
        </w:rPr>
        <w:t>翔鹭码头投资管理（漳州）有限公司</w:t>
      </w:r>
      <w:r w:rsidR="0065390E"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584659" w:rsidRPr="00584659">
        <w:rPr>
          <w:rFonts w:hint="eastAsia"/>
          <w:sz w:val="24"/>
          <w:szCs w:val="24"/>
          <w:lang w:eastAsia="zh-CN"/>
        </w:rPr>
        <w:t>全厂阀门维修年约工程</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584659">
        <w:rPr>
          <w:rFonts w:asciiTheme="majorEastAsia" w:eastAsiaTheme="majorEastAsia" w:hAnsiTheme="majorEastAsia" w:hint="eastAsia"/>
          <w:sz w:val="24"/>
          <w:szCs w:val="24"/>
          <w:u w:val="single"/>
          <w:lang w:eastAsia="zh-CN"/>
        </w:rPr>
        <w:t>维修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 xml:space="preserve">3、乙方对甲方管理人员违章指挥、强令冒险作业、有权拒绝执行。对打击和报复行为有权向上级和有关部门汇报。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15、乙方进入现场的施工人员，严禁动用装置区机泵、容器、塔、加热炉等任何部位阀门，防止误开误关，造成意外事故。如确实需用，经与装置有关人员联系，同意后，由操作人员启闭阀门。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翔鹭石化（漳州）有限公司</w:t>
      </w:r>
    </w:p>
    <w:p w:rsidR="0065390E" w:rsidRPr="008443AD" w:rsidRDefault="00584659" w:rsidP="00584659">
      <w:pPr>
        <w:spacing w:line="360" w:lineRule="auto"/>
        <w:ind w:leftChars="-97" w:left="-213" w:firstLineChars="48" w:firstLine="116"/>
        <w:rPr>
          <w:rFonts w:asciiTheme="majorEastAsia" w:eastAsiaTheme="majorEastAsia" w:hAnsiTheme="majorEastAsia"/>
          <w:sz w:val="24"/>
          <w:szCs w:val="24"/>
          <w:lang w:eastAsia="zh-CN"/>
        </w:rPr>
      </w:pPr>
      <w:r w:rsidRPr="00584659">
        <w:rPr>
          <w:rFonts w:hint="eastAsia"/>
          <w:b/>
          <w:sz w:val="24"/>
          <w:szCs w:val="24"/>
          <w:lang w:eastAsia="zh-CN"/>
        </w:rPr>
        <w:t>翔鹭码头投资管理（漳州）有限公司</w:t>
      </w:r>
      <w:r w:rsidR="0065390E">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D02A0A" w:rsidRPr="0065390E"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lastRenderedPageBreak/>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20A5C">
        <w:rPr>
          <w:rFonts w:asciiTheme="majorEastAsia" w:eastAsiaTheme="majorEastAsia" w:hAnsiTheme="majorEastAsia" w:hint="eastAsia"/>
          <w:bCs/>
          <w:sz w:val="21"/>
          <w:szCs w:val="21"/>
          <w:lang w:eastAsia="zh-CN"/>
        </w:rPr>
        <w:t>全</w:t>
      </w:r>
      <w:r>
        <w:rPr>
          <w:rFonts w:asciiTheme="majorEastAsia" w:eastAsiaTheme="majorEastAsia" w:hAnsiTheme="majorEastAsia" w:hint="eastAsia"/>
          <w:bCs/>
          <w:sz w:val="21"/>
          <w:szCs w:val="21"/>
          <w:lang w:eastAsia="zh-CN"/>
        </w:rPr>
        <w:t>厂阀门</w:t>
      </w:r>
      <w:r w:rsidR="00720A5C">
        <w:rPr>
          <w:rFonts w:asciiTheme="majorEastAsia" w:eastAsiaTheme="majorEastAsia" w:hAnsiTheme="majorEastAsia" w:hint="eastAsia"/>
          <w:bCs/>
          <w:sz w:val="21"/>
          <w:szCs w:val="21"/>
          <w:lang w:eastAsia="zh-CN"/>
        </w:rPr>
        <w:t>维修年约</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720A5C" w:rsidRPr="00720A5C" w:rsidRDefault="0013176B" w:rsidP="00720A5C">
      <w:pPr>
        <w:spacing w:line="360" w:lineRule="auto"/>
        <w:rPr>
          <w:rFonts w:asciiTheme="majorEastAsia" w:eastAsiaTheme="majorEastAsia" w:hAnsiTheme="majorEastAsia"/>
          <w:b/>
          <w:bCs/>
          <w:sz w:val="21"/>
          <w:szCs w:val="21"/>
          <w:lang w:eastAsia="zh-CN"/>
        </w:rPr>
      </w:pPr>
      <w:r w:rsidRPr="00A73A5E">
        <w:rPr>
          <w:rFonts w:hint="eastAsia"/>
          <w:snapToGrid w:val="0"/>
          <w:sz w:val="21"/>
          <w:szCs w:val="21"/>
          <w:lang w:val="zh-CN" w:eastAsia="zh-CN"/>
        </w:rPr>
        <w:t>甲方：</w:t>
      </w:r>
      <w:r w:rsidR="00720A5C" w:rsidRPr="00720A5C">
        <w:rPr>
          <w:rFonts w:asciiTheme="majorEastAsia" w:eastAsiaTheme="majorEastAsia" w:hAnsiTheme="majorEastAsia" w:hint="eastAsia"/>
          <w:b/>
          <w:bCs/>
          <w:sz w:val="21"/>
          <w:szCs w:val="21"/>
          <w:lang w:eastAsia="zh-CN"/>
        </w:rPr>
        <w:t>腾龙芳烃（漳州）有限公司</w:t>
      </w:r>
    </w:p>
    <w:p w:rsidR="00720A5C" w:rsidRPr="00720A5C" w:rsidRDefault="00720A5C" w:rsidP="00720A5C">
      <w:pPr>
        <w:spacing w:line="360" w:lineRule="auto"/>
        <w:ind w:firstLineChars="294" w:firstLine="620"/>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翔鹭石化（漳州）有限公司</w:t>
      </w:r>
    </w:p>
    <w:p w:rsidR="0013176B" w:rsidRPr="00720A5C" w:rsidRDefault="00720A5C" w:rsidP="00720A5C">
      <w:pPr>
        <w:spacing w:line="360" w:lineRule="auto"/>
        <w:ind w:leftChars="275" w:left="1754" w:right="11" w:hangingChars="545" w:hanging="1149"/>
        <w:outlineLvl w:val="0"/>
        <w:rPr>
          <w:snapToGrid w:val="0"/>
          <w:sz w:val="21"/>
          <w:szCs w:val="21"/>
          <w:lang w:val="zh-CN" w:eastAsia="zh-CN"/>
        </w:rPr>
      </w:pPr>
      <w:r w:rsidRPr="00720A5C">
        <w:rPr>
          <w:rFonts w:hint="eastAsia"/>
          <w:b/>
          <w:sz w:val="21"/>
          <w:szCs w:val="21"/>
          <w:lang w:eastAsia="zh-CN"/>
        </w:rPr>
        <w:t>翔鹭码头投资管理（漳州）有限公司</w:t>
      </w:r>
      <w:r w:rsidR="0013176B" w:rsidRPr="00720A5C">
        <w:rPr>
          <w:rFonts w:hint="eastAsia"/>
          <w:snapToGrid w:val="0"/>
          <w:sz w:val="21"/>
          <w:szCs w:val="21"/>
          <w:lang w:eastAsia="zh-CN"/>
        </w:rPr>
        <w:t xml:space="preserve">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w:t>
      </w:r>
      <w:r w:rsidRPr="00A73A5E">
        <w:rPr>
          <w:rFonts w:hint="eastAsia"/>
          <w:snapToGrid w:val="0"/>
          <w:sz w:val="21"/>
          <w:szCs w:val="21"/>
          <w:lang w:eastAsia="zh-CN"/>
        </w:rPr>
        <w:lastRenderedPageBreak/>
        <w:t>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lastRenderedPageBreak/>
        <w:t>甲方（名称）：</w:t>
      </w:r>
      <w:r w:rsidRPr="00A73A5E">
        <w:rPr>
          <w:sz w:val="21"/>
          <w:szCs w:val="21"/>
          <w:lang w:eastAsia="zh-CN"/>
        </w:rPr>
        <w:tab/>
      </w:r>
      <w:r w:rsidRPr="00A73A5E">
        <w:rPr>
          <w:rFonts w:hint="eastAsia"/>
          <w:sz w:val="21"/>
          <w:szCs w:val="21"/>
          <w:lang w:eastAsia="zh-CN"/>
        </w:rPr>
        <w:t xml:space="preserve">                     乙方（名称）：</w:t>
      </w:r>
    </w:p>
    <w:p w:rsidR="00720A5C" w:rsidRPr="00720A5C" w:rsidRDefault="00720A5C" w:rsidP="00720A5C">
      <w:pPr>
        <w:spacing w:line="360" w:lineRule="auto"/>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腾龙芳烃（漳州）有限公司</w:t>
      </w:r>
    </w:p>
    <w:p w:rsidR="00720A5C" w:rsidRPr="00720A5C" w:rsidRDefault="00720A5C" w:rsidP="00720A5C">
      <w:pPr>
        <w:spacing w:line="360" w:lineRule="auto"/>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翔鹭石化（漳州）有限公司</w:t>
      </w:r>
    </w:p>
    <w:p w:rsidR="0013176B" w:rsidRPr="00A73A5E" w:rsidRDefault="00720A5C" w:rsidP="00720A5C">
      <w:pPr>
        <w:spacing w:line="360" w:lineRule="auto"/>
        <w:rPr>
          <w:sz w:val="21"/>
          <w:szCs w:val="21"/>
          <w:lang w:eastAsia="zh-CN"/>
        </w:rPr>
      </w:pPr>
      <w:r w:rsidRPr="00720A5C">
        <w:rPr>
          <w:rFonts w:hint="eastAsia"/>
          <w:b/>
          <w:sz w:val="21"/>
          <w:szCs w:val="21"/>
          <w:lang w:eastAsia="zh-CN"/>
        </w:rPr>
        <w:t>翔鹭码头投资管理（漳州）有限公司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13"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076B5">
        <w:rPr>
          <w:rFonts w:ascii="微软雅黑" w:eastAsia="微软雅黑" w:hint="eastAsia"/>
          <w:b/>
          <w:sz w:val="36"/>
          <w:szCs w:val="36"/>
          <w:u w:val="single"/>
          <w:lang w:eastAsia="zh-CN"/>
        </w:rPr>
        <w:t>全</w:t>
      </w:r>
      <w:r w:rsidR="00A4785D">
        <w:rPr>
          <w:rFonts w:ascii="微软雅黑" w:eastAsia="微软雅黑" w:hint="eastAsia"/>
          <w:b/>
          <w:sz w:val="36"/>
          <w:szCs w:val="36"/>
          <w:u w:val="single"/>
          <w:lang w:eastAsia="zh-CN"/>
        </w:rPr>
        <w:t>厂</w:t>
      </w:r>
      <w:r w:rsidR="0013176B">
        <w:rPr>
          <w:rFonts w:ascii="微软雅黑" w:eastAsia="微软雅黑" w:hint="eastAsia"/>
          <w:b/>
          <w:sz w:val="36"/>
          <w:szCs w:val="36"/>
          <w:u w:val="single"/>
          <w:lang w:eastAsia="zh-CN"/>
        </w:rPr>
        <w:t>阀门</w:t>
      </w:r>
      <w:r w:rsidR="002076B5">
        <w:rPr>
          <w:rFonts w:ascii="微软雅黑" w:eastAsia="微软雅黑" w:hint="eastAsia"/>
          <w:b/>
          <w:sz w:val="36"/>
          <w:szCs w:val="36"/>
          <w:u w:val="single"/>
          <w:lang w:eastAsia="zh-CN"/>
        </w:rPr>
        <w:t>维修年约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3E3ACB">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E26863" w:rsidRDefault="00E26863"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C50F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维修年约</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31E2E" w:rsidP="00F72394">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1.消耗性材料和工器具原则上全部由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自备。</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比选人</w:t>
      </w:r>
      <w:r w:rsidRPr="00BC6E52">
        <w:rPr>
          <w:rFonts w:asciiTheme="minorEastAsia" w:eastAsiaTheme="minorEastAsia" w:hAnsiTheme="minorEastAsia" w:cstheme="minorEastAsia" w:hint="eastAsia"/>
          <w:kern w:val="59"/>
          <w:sz w:val="24"/>
          <w:szCs w:val="24"/>
          <w:lang w:eastAsia="zh-CN"/>
        </w:rPr>
        <w:t>向</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无偿提供必须的施工场地及水、电、汽</w:t>
      </w:r>
      <w:r w:rsidR="003F6D33">
        <w:rPr>
          <w:rFonts w:asciiTheme="minorEastAsia" w:eastAsiaTheme="minorEastAsia" w:hAnsiTheme="minorEastAsia" w:cstheme="minorEastAsia" w:hint="eastAsia"/>
          <w:kern w:val="59"/>
          <w:sz w:val="24"/>
          <w:szCs w:val="24"/>
          <w:lang w:eastAsia="zh-CN"/>
        </w:rPr>
        <w:t>等</w:t>
      </w:r>
      <w:r w:rsidRPr="00BC6E52">
        <w:rPr>
          <w:rFonts w:asciiTheme="minorEastAsia" w:eastAsiaTheme="minorEastAsia" w:hAnsiTheme="minorEastAsia" w:cstheme="minorEastAsia" w:hint="eastAsia"/>
          <w:kern w:val="59"/>
          <w:sz w:val="24"/>
          <w:szCs w:val="24"/>
          <w:lang w:eastAsia="zh-CN"/>
        </w:rPr>
        <w:t>。</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3.</w:t>
      </w:r>
      <w:r w:rsidR="00F72394" w:rsidRPr="00BC6E52">
        <w:rPr>
          <w:rFonts w:asciiTheme="minorEastAsia" w:eastAsiaTheme="minorEastAsia" w:hAnsiTheme="minorEastAsia" w:cstheme="minorEastAsia"/>
          <w:kern w:val="59"/>
          <w:sz w:val="24"/>
          <w:szCs w:val="24"/>
          <w:lang w:eastAsia="zh-CN"/>
        </w:rPr>
        <w:t xml:space="preserve"> </w:t>
      </w:r>
      <w:r w:rsidR="00F72394" w:rsidRPr="00BC6E52">
        <w:rPr>
          <w:rFonts w:asciiTheme="minorEastAsia" w:eastAsiaTheme="minorEastAsia" w:hAnsiTheme="minorEastAsia" w:cstheme="minorEastAsia" w:hint="eastAsia"/>
          <w:kern w:val="59"/>
          <w:sz w:val="24"/>
          <w:szCs w:val="24"/>
          <w:lang w:eastAsia="zh-CN"/>
        </w:rPr>
        <w:t>施工转移费、施工人员食宿费及交通费由</w:t>
      </w:r>
      <w:r w:rsidR="00F72394">
        <w:rPr>
          <w:rFonts w:asciiTheme="minorEastAsia" w:eastAsiaTheme="minorEastAsia" w:hAnsiTheme="minorEastAsia" w:cstheme="minorEastAsia" w:hint="eastAsia"/>
          <w:kern w:val="59"/>
          <w:sz w:val="24"/>
          <w:szCs w:val="24"/>
          <w:lang w:eastAsia="zh-CN"/>
        </w:rPr>
        <w:t>参选人</w:t>
      </w:r>
      <w:r w:rsidR="00F72394" w:rsidRPr="00BC6E52">
        <w:rPr>
          <w:rFonts w:asciiTheme="minorEastAsia" w:eastAsiaTheme="minorEastAsia" w:hAnsiTheme="minorEastAsia" w:cstheme="minorEastAsia" w:hint="eastAsia"/>
          <w:kern w:val="59"/>
          <w:sz w:val="24"/>
          <w:szCs w:val="24"/>
          <w:lang w:eastAsia="zh-CN"/>
        </w:rPr>
        <w:t>自负。</w:t>
      </w:r>
    </w:p>
    <w:p w:rsidR="00AA4B71" w:rsidRDefault="00AA4B71" w:rsidP="00AA4B71">
      <w:pPr>
        <w:pStyle w:val="1"/>
        <w:rPr>
          <w:sz w:val="24"/>
          <w:szCs w:val="24"/>
        </w:rPr>
      </w:pPr>
      <w:r w:rsidRPr="00AA4B71">
        <w:rPr>
          <w:rFonts w:hint="eastAsia"/>
          <w:sz w:val="24"/>
          <w:szCs w:val="24"/>
        </w:rPr>
        <w:t>报价表：</w:t>
      </w:r>
    </w:p>
    <w:tbl>
      <w:tblPr>
        <w:tblStyle w:val="af"/>
        <w:tblW w:w="0" w:type="auto"/>
        <w:tblLook w:val="04A0" w:firstRow="1" w:lastRow="0" w:firstColumn="1" w:lastColumn="0" w:noHBand="0" w:noVBand="1"/>
      </w:tblPr>
      <w:tblGrid>
        <w:gridCol w:w="675"/>
        <w:gridCol w:w="2835"/>
        <w:gridCol w:w="851"/>
        <w:gridCol w:w="1559"/>
        <w:gridCol w:w="1985"/>
        <w:gridCol w:w="1953"/>
      </w:tblGrid>
      <w:tr w:rsidR="00AA4B71" w:rsidRPr="00AA4B71" w:rsidTr="00033697">
        <w:trPr>
          <w:trHeight w:val="583"/>
        </w:trPr>
        <w:tc>
          <w:tcPr>
            <w:tcW w:w="675" w:type="dxa"/>
            <w:vAlign w:val="center"/>
          </w:tcPr>
          <w:p w:rsidR="00AA4B71" w:rsidRPr="00AA4B71" w:rsidRDefault="00AA4B71" w:rsidP="00033697">
            <w:pPr>
              <w:pStyle w:val="1"/>
              <w:jc w:val="center"/>
              <w:rPr>
                <w:sz w:val="21"/>
                <w:szCs w:val="21"/>
              </w:rPr>
            </w:pPr>
            <w:r w:rsidRPr="00AA4B71">
              <w:rPr>
                <w:rFonts w:hint="eastAsia"/>
                <w:sz w:val="21"/>
                <w:szCs w:val="21"/>
              </w:rPr>
              <w:t>序号</w:t>
            </w:r>
          </w:p>
        </w:tc>
        <w:tc>
          <w:tcPr>
            <w:tcW w:w="2835" w:type="dxa"/>
            <w:vAlign w:val="center"/>
          </w:tcPr>
          <w:p w:rsidR="00AA4B71" w:rsidRPr="00AA4B71" w:rsidRDefault="00AA4B71" w:rsidP="00033697">
            <w:pPr>
              <w:pStyle w:val="1"/>
              <w:jc w:val="center"/>
              <w:rPr>
                <w:sz w:val="21"/>
                <w:szCs w:val="21"/>
              </w:rPr>
            </w:pPr>
            <w:r w:rsidRPr="00AA4B71">
              <w:rPr>
                <w:rFonts w:hint="eastAsia"/>
                <w:sz w:val="21"/>
                <w:szCs w:val="21"/>
              </w:rPr>
              <w:t>项目名称</w:t>
            </w:r>
          </w:p>
        </w:tc>
        <w:tc>
          <w:tcPr>
            <w:tcW w:w="851" w:type="dxa"/>
            <w:vAlign w:val="center"/>
          </w:tcPr>
          <w:p w:rsidR="00AA4B71" w:rsidRPr="00AA4B71" w:rsidRDefault="00AA4B71" w:rsidP="00033697">
            <w:pPr>
              <w:pStyle w:val="1"/>
              <w:jc w:val="center"/>
              <w:rPr>
                <w:sz w:val="21"/>
                <w:szCs w:val="21"/>
              </w:rPr>
            </w:pPr>
            <w:r w:rsidRPr="00AA4B71">
              <w:rPr>
                <w:rFonts w:hint="eastAsia"/>
                <w:sz w:val="21"/>
                <w:szCs w:val="21"/>
              </w:rPr>
              <w:t>数量</w:t>
            </w:r>
          </w:p>
        </w:tc>
        <w:tc>
          <w:tcPr>
            <w:tcW w:w="1559" w:type="dxa"/>
            <w:vAlign w:val="center"/>
          </w:tcPr>
          <w:p w:rsidR="00AA4B71" w:rsidRPr="00AA4B71" w:rsidRDefault="00AA4B71" w:rsidP="00033697">
            <w:pPr>
              <w:pStyle w:val="1"/>
              <w:jc w:val="center"/>
              <w:rPr>
                <w:sz w:val="21"/>
                <w:szCs w:val="21"/>
              </w:rPr>
            </w:pPr>
            <w:r w:rsidRPr="00AA4B71">
              <w:rPr>
                <w:rFonts w:hint="eastAsia"/>
                <w:sz w:val="21"/>
                <w:szCs w:val="21"/>
              </w:rPr>
              <w:t>上/下浮动率</w:t>
            </w:r>
          </w:p>
        </w:tc>
        <w:tc>
          <w:tcPr>
            <w:tcW w:w="1985" w:type="dxa"/>
            <w:vAlign w:val="center"/>
          </w:tcPr>
          <w:p w:rsidR="00AA4B71" w:rsidRPr="00AA4B71" w:rsidRDefault="00AA4B71" w:rsidP="00033697">
            <w:pPr>
              <w:pStyle w:val="1"/>
              <w:jc w:val="center"/>
              <w:rPr>
                <w:sz w:val="21"/>
                <w:szCs w:val="21"/>
              </w:rPr>
            </w:pPr>
            <w:r w:rsidRPr="00AA4B71">
              <w:rPr>
                <w:rFonts w:hint="eastAsia"/>
                <w:sz w:val="21"/>
                <w:szCs w:val="21"/>
              </w:rPr>
              <w:t>服务质量承诺</w:t>
            </w:r>
          </w:p>
        </w:tc>
        <w:tc>
          <w:tcPr>
            <w:tcW w:w="1953" w:type="dxa"/>
            <w:vAlign w:val="center"/>
          </w:tcPr>
          <w:p w:rsidR="00AA4B71" w:rsidRPr="00AA4B71" w:rsidRDefault="00AA4B71" w:rsidP="00033697">
            <w:pPr>
              <w:pStyle w:val="1"/>
              <w:jc w:val="center"/>
              <w:rPr>
                <w:sz w:val="21"/>
                <w:szCs w:val="21"/>
              </w:rPr>
            </w:pPr>
            <w:r w:rsidRPr="00AA4B71">
              <w:rPr>
                <w:rFonts w:hint="eastAsia"/>
                <w:sz w:val="21"/>
                <w:szCs w:val="21"/>
              </w:rPr>
              <w:t>服务期限</w:t>
            </w:r>
          </w:p>
        </w:tc>
      </w:tr>
      <w:tr w:rsidR="00AA4B71" w:rsidRPr="00AA4B71" w:rsidTr="00033697">
        <w:tc>
          <w:tcPr>
            <w:tcW w:w="675" w:type="dxa"/>
            <w:vAlign w:val="center"/>
          </w:tcPr>
          <w:p w:rsidR="00AA4B71" w:rsidRPr="00AA4B71" w:rsidRDefault="00AA4B71" w:rsidP="00033697">
            <w:pPr>
              <w:pStyle w:val="1"/>
              <w:jc w:val="center"/>
              <w:rPr>
                <w:sz w:val="21"/>
                <w:szCs w:val="21"/>
              </w:rPr>
            </w:pPr>
            <w:r w:rsidRPr="00AA4B71">
              <w:rPr>
                <w:rFonts w:hint="eastAsia"/>
                <w:sz w:val="21"/>
                <w:szCs w:val="21"/>
              </w:rPr>
              <w:t>1</w:t>
            </w:r>
          </w:p>
        </w:tc>
        <w:tc>
          <w:tcPr>
            <w:tcW w:w="2835" w:type="dxa"/>
            <w:vAlign w:val="center"/>
          </w:tcPr>
          <w:p w:rsidR="00AA4B71" w:rsidRPr="00AA4B71" w:rsidRDefault="00AA4B71" w:rsidP="00033697">
            <w:pPr>
              <w:pStyle w:val="1"/>
              <w:rPr>
                <w:sz w:val="21"/>
                <w:szCs w:val="21"/>
              </w:rPr>
            </w:pPr>
            <w:r w:rsidRPr="00AA4B71">
              <w:rPr>
                <w:rFonts w:hint="eastAsia"/>
                <w:sz w:val="21"/>
                <w:szCs w:val="21"/>
              </w:rPr>
              <w:t>福建福海创石油化工有限公司阀门维修年约服务工程</w:t>
            </w:r>
          </w:p>
        </w:tc>
        <w:tc>
          <w:tcPr>
            <w:tcW w:w="851" w:type="dxa"/>
            <w:vAlign w:val="center"/>
          </w:tcPr>
          <w:p w:rsidR="00AA4B71" w:rsidRPr="00AA4B71" w:rsidRDefault="00AA4B71" w:rsidP="00033697">
            <w:pPr>
              <w:pStyle w:val="1"/>
              <w:jc w:val="center"/>
              <w:rPr>
                <w:sz w:val="21"/>
                <w:szCs w:val="21"/>
              </w:rPr>
            </w:pPr>
            <w:r w:rsidRPr="00AA4B71">
              <w:rPr>
                <w:rFonts w:hint="eastAsia"/>
                <w:sz w:val="21"/>
                <w:szCs w:val="21"/>
              </w:rPr>
              <w:t>1项</w:t>
            </w:r>
          </w:p>
        </w:tc>
        <w:tc>
          <w:tcPr>
            <w:tcW w:w="1559" w:type="dxa"/>
            <w:vAlign w:val="center"/>
          </w:tcPr>
          <w:p w:rsidR="00AA4B71" w:rsidRPr="00AA4B71" w:rsidRDefault="00033697" w:rsidP="00033697">
            <w:pPr>
              <w:pStyle w:val="1"/>
              <w:spacing w:line="360" w:lineRule="auto"/>
              <w:jc w:val="center"/>
              <w:rPr>
                <w:sz w:val="21"/>
                <w:szCs w:val="21"/>
              </w:rPr>
            </w:pPr>
            <w:r>
              <w:rPr>
                <w:rFonts w:hint="eastAsia"/>
                <w:sz w:val="21"/>
                <w:szCs w:val="21"/>
                <w:u w:val="single"/>
              </w:rPr>
              <w:t xml:space="preserve">       </w:t>
            </w:r>
            <w:r w:rsidR="00AA4B71" w:rsidRPr="00AA4B71">
              <w:rPr>
                <w:rFonts w:hint="eastAsia"/>
                <w:sz w:val="21"/>
                <w:szCs w:val="21"/>
              </w:rPr>
              <w:t>%</w:t>
            </w:r>
          </w:p>
        </w:tc>
        <w:tc>
          <w:tcPr>
            <w:tcW w:w="1985" w:type="dxa"/>
            <w:vAlign w:val="center"/>
          </w:tcPr>
          <w:p w:rsidR="00AA4B71" w:rsidRPr="00AA4B71" w:rsidRDefault="00AA4B71" w:rsidP="00033697">
            <w:pPr>
              <w:pStyle w:val="1"/>
              <w:jc w:val="center"/>
              <w:rPr>
                <w:sz w:val="21"/>
                <w:szCs w:val="21"/>
              </w:rPr>
            </w:pPr>
            <w:r w:rsidRPr="00AA4B71">
              <w:rPr>
                <w:rFonts w:hint="eastAsia"/>
                <w:sz w:val="21"/>
                <w:szCs w:val="21"/>
              </w:rPr>
              <w:t>满足比选文件要求</w:t>
            </w:r>
          </w:p>
        </w:tc>
        <w:tc>
          <w:tcPr>
            <w:tcW w:w="1953" w:type="dxa"/>
            <w:vAlign w:val="center"/>
          </w:tcPr>
          <w:p w:rsidR="00AA4B71" w:rsidRPr="00AA4B71" w:rsidRDefault="00AA4B71" w:rsidP="00033697">
            <w:pPr>
              <w:pStyle w:val="1"/>
              <w:jc w:val="center"/>
              <w:rPr>
                <w:sz w:val="21"/>
                <w:szCs w:val="21"/>
              </w:rPr>
            </w:pPr>
            <w:r w:rsidRPr="00AA4B71">
              <w:rPr>
                <w:rFonts w:hint="eastAsia"/>
                <w:sz w:val="21"/>
                <w:szCs w:val="21"/>
              </w:rPr>
              <w:t>满足比选文件要求</w:t>
            </w:r>
          </w:p>
        </w:tc>
      </w:tr>
      <w:tr w:rsidR="00AA4B71" w:rsidRPr="00AA4B71" w:rsidTr="00033697">
        <w:tc>
          <w:tcPr>
            <w:tcW w:w="675" w:type="dxa"/>
          </w:tcPr>
          <w:p w:rsidR="00AA4B71" w:rsidRPr="00AA4B71" w:rsidRDefault="00AA4B71" w:rsidP="00AA4B71">
            <w:pPr>
              <w:pStyle w:val="1"/>
              <w:rPr>
                <w:sz w:val="21"/>
                <w:szCs w:val="21"/>
              </w:rPr>
            </w:pPr>
          </w:p>
        </w:tc>
        <w:tc>
          <w:tcPr>
            <w:tcW w:w="2835" w:type="dxa"/>
          </w:tcPr>
          <w:p w:rsidR="00AA4B71" w:rsidRPr="00AA4B71" w:rsidRDefault="00AA4B71" w:rsidP="00AA4B71">
            <w:pPr>
              <w:pStyle w:val="1"/>
              <w:rPr>
                <w:sz w:val="21"/>
                <w:szCs w:val="21"/>
              </w:rPr>
            </w:pPr>
          </w:p>
        </w:tc>
        <w:tc>
          <w:tcPr>
            <w:tcW w:w="851" w:type="dxa"/>
          </w:tcPr>
          <w:p w:rsidR="00AA4B71" w:rsidRPr="00AA4B71" w:rsidRDefault="00AA4B71" w:rsidP="00AA4B71">
            <w:pPr>
              <w:pStyle w:val="1"/>
              <w:rPr>
                <w:sz w:val="21"/>
                <w:szCs w:val="21"/>
              </w:rPr>
            </w:pPr>
          </w:p>
        </w:tc>
        <w:tc>
          <w:tcPr>
            <w:tcW w:w="1559" w:type="dxa"/>
          </w:tcPr>
          <w:p w:rsidR="00AA4B71" w:rsidRPr="00AA4B71" w:rsidRDefault="00AA4B71" w:rsidP="00AA4B71">
            <w:pPr>
              <w:pStyle w:val="1"/>
              <w:rPr>
                <w:sz w:val="21"/>
                <w:szCs w:val="21"/>
              </w:rPr>
            </w:pPr>
          </w:p>
        </w:tc>
        <w:tc>
          <w:tcPr>
            <w:tcW w:w="1985" w:type="dxa"/>
          </w:tcPr>
          <w:p w:rsidR="00AA4B71" w:rsidRPr="00AA4B71" w:rsidRDefault="00AA4B71" w:rsidP="00AA4B71">
            <w:pPr>
              <w:pStyle w:val="1"/>
              <w:rPr>
                <w:sz w:val="21"/>
                <w:szCs w:val="21"/>
              </w:rPr>
            </w:pPr>
          </w:p>
        </w:tc>
        <w:tc>
          <w:tcPr>
            <w:tcW w:w="1953" w:type="dxa"/>
          </w:tcPr>
          <w:p w:rsidR="00AA4B71" w:rsidRPr="00AA4B71" w:rsidRDefault="00AA4B71" w:rsidP="00AA4B71">
            <w:pPr>
              <w:pStyle w:val="1"/>
              <w:rPr>
                <w:sz w:val="21"/>
                <w:szCs w:val="21"/>
              </w:rPr>
            </w:pPr>
          </w:p>
        </w:tc>
      </w:tr>
    </w:tbl>
    <w:p w:rsidR="00AA4B71" w:rsidRPr="00AA4B71" w:rsidRDefault="00AA4B71" w:rsidP="00AA4B71">
      <w:pPr>
        <w:pStyle w:val="1"/>
        <w:rPr>
          <w:sz w:val="24"/>
          <w:szCs w:val="24"/>
        </w:rPr>
      </w:pPr>
    </w:p>
    <w:sectPr w:rsidR="00AA4B71" w:rsidRPr="00AA4B71" w:rsidSect="00CC27C8">
      <w:footerReference w:type="default" r:id="rId13"/>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C32" w:rsidRDefault="00204C32">
      <w:r>
        <w:separator/>
      </w:r>
    </w:p>
  </w:endnote>
  <w:endnote w:type="continuationSeparator" w:id="0">
    <w:p w:rsidR="00204C32" w:rsidRDefault="00204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粗黑宋简体">
    <w:altName w:val="Arial Unicode MS"/>
    <w:panose1 w:val="02000000000000000000"/>
    <w:charset w:val="86"/>
    <w:family w:val="auto"/>
    <w:pitch w:val="variable"/>
    <w:sig w:usb0="A00002BF" w:usb1="184F6CFA" w:usb2="00000012"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A2F" w:rsidRDefault="00204C32">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32A2F" w:rsidRDefault="00132A2F">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A2F" w:rsidRDefault="00132A2F">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C32" w:rsidRDefault="00204C32">
      <w:r>
        <w:separator/>
      </w:r>
    </w:p>
  </w:footnote>
  <w:footnote w:type="continuationSeparator" w:id="0">
    <w:p w:rsidR="00204C32" w:rsidRDefault="00204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01" w:hanging="182"/>
        <w:jc w:val="left"/>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jc w:val="left"/>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jc w:val="left"/>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7"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2"/>
  </w:num>
  <w:num w:numId="4">
    <w:abstractNumId w:val="7"/>
  </w:num>
  <w:num w:numId="5">
    <w:abstractNumId w:val="6"/>
  </w:num>
  <w:num w:numId="6">
    <w:abstractNumId w:val="5"/>
  </w:num>
  <w:num w:numId="7">
    <w:abstractNumId w:val="0"/>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33697"/>
    <w:rsid w:val="00041330"/>
    <w:rsid w:val="00053167"/>
    <w:rsid w:val="000566C1"/>
    <w:rsid w:val="000574D8"/>
    <w:rsid w:val="00057B80"/>
    <w:rsid w:val="00061920"/>
    <w:rsid w:val="000633F3"/>
    <w:rsid w:val="00065211"/>
    <w:rsid w:val="00074021"/>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76E8"/>
    <w:rsid w:val="000F0D6F"/>
    <w:rsid w:val="000F134F"/>
    <w:rsid w:val="000F1F09"/>
    <w:rsid w:val="000F58B5"/>
    <w:rsid w:val="00100B1C"/>
    <w:rsid w:val="00102DC9"/>
    <w:rsid w:val="00102DE0"/>
    <w:rsid w:val="0010355B"/>
    <w:rsid w:val="0010369D"/>
    <w:rsid w:val="001116F7"/>
    <w:rsid w:val="00113613"/>
    <w:rsid w:val="001150E8"/>
    <w:rsid w:val="0012227C"/>
    <w:rsid w:val="00126DE3"/>
    <w:rsid w:val="00127930"/>
    <w:rsid w:val="00127CFD"/>
    <w:rsid w:val="00130566"/>
    <w:rsid w:val="0013176B"/>
    <w:rsid w:val="00132A2F"/>
    <w:rsid w:val="0013405E"/>
    <w:rsid w:val="00134B8B"/>
    <w:rsid w:val="00140FC5"/>
    <w:rsid w:val="00141561"/>
    <w:rsid w:val="001440F5"/>
    <w:rsid w:val="00144D18"/>
    <w:rsid w:val="00144E45"/>
    <w:rsid w:val="001466CA"/>
    <w:rsid w:val="0014715F"/>
    <w:rsid w:val="00147DEA"/>
    <w:rsid w:val="001516B5"/>
    <w:rsid w:val="00155D5F"/>
    <w:rsid w:val="0016313A"/>
    <w:rsid w:val="001714D2"/>
    <w:rsid w:val="00174EC0"/>
    <w:rsid w:val="00177533"/>
    <w:rsid w:val="0018226E"/>
    <w:rsid w:val="0018241B"/>
    <w:rsid w:val="00187E02"/>
    <w:rsid w:val="00192B7D"/>
    <w:rsid w:val="00193817"/>
    <w:rsid w:val="00195099"/>
    <w:rsid w:val="001A36B1"/>
    <w:rsid w:val="001A7C6F"/>
    <w:rsid w:val="001B233C"/>
    <w:rsid w:val="001B3742"/>
    <w:rsid w:val="001B5F95"/>
    <w:rsid w:val="001B698B"/>
    <w:rsid w:val="001C430C"/>
    <w:rsid w:val="001D129E"/>
    <w:rsid w:val="001D3B71"/>
    <w:rsid w:val="001E058A"/>
    <w:rsid w:val="001E7BAD"/>
    <w:rsid w:val="001F29F9"/>
    <w:rsid w:val="001F6DCE"/>
    <w:rsid w:val="002040F6"/>
    <w:rsid w:val="00204C32"/>
    <w:rsid w:val="00206E34"/>
    <w:rsid w:val="002076B5"/>
    <w:rsid w:val="00212A20"/>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7625C"/>
    <w:rsid w:val="0028289E"/>
    <w:rsid w:val="00283E18"/>
    <w:rsid w:val="0028469F"/>
    <w:rsid w:val="00285A20"/>
    <w:rsid w:val="00295585"/>
    <w:rsid w:val="002A0C8B"/>
    <w:rsid w:val="002B0A06"/>
    <w:rsid w:val="002B1F73"/>
    <w:rsid w:val="002C18CA"/>
    <w:rsid w:val="002D2646"/>
    <w:rsid w:val="002E1E41"/>
    <w:rsid w:val="002E210C"/>
    <w:rsid w:val="002E35CC"/>
    <w:rsid w:val="002E4298"/>
    <w:rsid w:val="002E6ED4"/>
    <w:rsid w:val="002F0FE0"/>
    <w:rsid w:val="003045A7"/>
    <w:rsid w:val="003070B5"/>
    <w:rsid w:val="003218EF"/>
    <w:rsid w:val="00322549"/>
    <w:rsid w:val="0032399D"/>
    <w:rsid w:val="00323A48"/>
    <w:rsid w:val="00333E2A"/>
    <w:rsid w:val="003352AA"/>
    <w:rsid w:val="0034037A"/>
    <w:rsid w:val="00342D1B"/>
    <w:rsid w:val="003504D9"/>
    <w:rsid w:val="00353DDB"/>
    <w:rsid w:val="00353FD4"/>
    <w:rsid w:val="00361ABB"/>
    <w:rsid w:val="00365AFE"/>
    <w:rsid w:val="00367B55"/>
    <w:rsid w:val="00371CA0"/>
    <w:rsid w:val="00372FA5"/>
    <w:rsid w:val="003914FA"/>
    <w:rsid w:val="00392683"/>
    <w:rsid w:val="003A1FDF"/>
    <w:rsid w:val="003A256E"/>
    <w:rsid w:val="003A327F"/>
    <w:rsid w:val="003A75CA"/>
    <w:rsid w:val="003B2BCD"/>
    <w:rsid w:val="003B2D77"/>
    <w:rsid w:val="003B3BF2"/>
    <w:rsid w:val="003B4363"/>
    <w:rsid w:val="003B6081"/>
    <w:rsid w:val="003C50F1"/>
    <w:rsid w:val="003D2806"/>
    <w:rsid w:val="003D77B7"/>
    <w:rsid w:val="003E3ACB"/>
    <w:rsid w:val="003F1446"/>
    <w:rsid w:val="003F1FAC"/>
    <w:rsid w:val="003F6D33"/>
    <w:rsid w:val="003F7255"/>
    <w:rsid w:val="0040273C"/>
    <w:rsid w:val="00403AFA"/>
    <w:rsid w:val="0040417A"/>
    <w:rsid w:val="0040778F"/>
    <w:rsid w:val="00413D09"/>
    <w:rsid w:val="0043796A"/>
    <w:rsid w:val="0044287E"/>
    <w:rsid w:val="004508A4"/>
    <w:rsid w:val="00453EA6"/>
    <w:rsid w:val="0045672D"/>
    <w:rsid w:val="00471E39"/>
    <w:rsid w:val="0047282D"/>
    <w:rsid w:val="004763D4"/>
    <w:rsid w:val="00477E26"/>
    <w:rsid w:val="00480401"/>
    <w:rsid w:val="0048261B"/>
    <w:rsid w:val="00482B42"/>
    <w:rsid w:val="004835AF"/>
    <w:rsid w:val="004919EE"/>
    <w:rsid w:val="00497CEA"/>
    <w:rsid w:val="004A3AE1"/>
    <w:rsid w:val="004A5A19"/>
    <w:rsid w:val="004A68E8"/>
    <w:rsid w:val="004B2F27"/>
    <w:rsid w:val="004C0007"/>
    <w:rsid w:val="004C3761"/>
    <w:rsid w:val="004C4941"/>
    <w:rsid w:val="004C5008"/>
    <w:rsid w:val="004D16FD"/>
    <w:rsid w:val="004D7D03"/>
    <w:rsid w:val="004E0D61"/>
    <w:rsid w:val="004E0E75"/>
    <w:rsid w:val="004E37BB"/>
    <w:rsid w:val="004F5E72"/>
    <w:rsid w:val="0050268E"/>
    <w:rsid w:val="00502ADE"/>
    <w:rsid w:val="00503354"/>
    <w:rsid w:val="00510E9C"/>
    <w:rsid w:val="00511BBF"/>
    <w:rsid w:val="00511EBA"/>
    <w:rsid w:val="00513B86"/>
    <w:rsid w:val="00524492"/>
    <w:rsid w:val="005257EA"/>
    <w:rsid w:val="0053396C"/>
    <w:rsid w:val="00533D5B"/>
    <w:rsid w:val="00540F71"/>
    <w:rsid w:val="0054734D"/>
    <w:rsid w:val="00551549"/>
    <w:rsid w:val="00552E4D"/>
    <w:rsid w:val="00555319"/>
    <w:rsid w:val="00564B7F"/>
    <w:rsid w:val="00566FBD"/>
    <w:rsid w:val="005722E9"/>
    <w:rsid w:val="00574576"/>
    <w:rsid w:val="00581520"/>
    <w:rsid w:val="005829E2"/>
    <w:rsid w:val="0058459A"/>
    <w:rsid w:val="00584659"/>
    <w:rsid w:val="00593270"/>
    <w:rsid w:val="00593EAB"/>
    <w:rsid w:val="00595392"/>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703"/>
    <w:rsid w:val="00637987"/>
    <w:rsid w:val="00637A05"/>
    <w:rsid w:val="006414EB"/>
    <w:rsid w:val="00641AE9"/>
    <w:rsid w:val="0064240F"/>
    <w:rsid w:val="00645F1C"/>
    <w:rsid w:val="006460EC"/>
    <w:rsid w:val="00646D64"/>
    <w:rsid w:val="0065390E"/>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733E"/>
    <w:rsid w:val="006A04B8"/>
    <w:rsid w:val="006A430A"/>
    <w:rsid w:val="006A5640"/>
    <w:rsid w:val="006A61A9"/>
    <w:rsid w:val="006A74F2"/>
    <w:rsid w:val="006B160A"/>
    <w:rsid w:val="006B18EF"/>
    <w:rsid w:val="006C17C9"/>
    <w:rsid w:val="006C3906"/>
    <w:rsid w:val="006C5136"/>
    <w:rsid w:val="006C5F2E"/>
    <w:rsid w:val="006C66F6"/>
    <w:rsid w:val="006D0C10"/>
    <w:rsid w:val="006E572C"/>
    <w:rsid w:val="006E62DE"/>
    <w:rsid w:val="006F7BC8"/>
    <w:rsid w:val="00701934"/>
    <w:rsid w:val="007025DE"/>
    <w:rsid w:val="00703FAF"/>
    <w:rsid w:val="007077CB"/>
    <w:rsid w:val="007138C5"/>
    <w:rsid w:val="0071533E"/>
    <w:rsid w:val="007154AB"/>
    <w:rsid w:val="00720A5C"/>
    <w:rsid w:val="00721D76"/>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F1F"/>
    <w:rsid w:val="007868C2"/>
    <w:rsid w:val="0078787D"/>
    <w:rsid w:val="0079541F"/>
    <w:rsid w:val="007A0629"/>
    <w:rsid w:val="007A3950"/>
    <w:rsid w:val="007A7888"/>
    <w:rsid w:val="007B038E"/>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E36"/>
    <w:rsid w:val="00831E2E"/>
    <w:rsid w:val="008361D8"/>
    <w:rsid w:val="0084094D"/>
    <w:rsid w:val="008427A4"/>
    <w:rsid w:val="00842866"/>
    <w:rsid w:val="00844EA1"/>
    <w:rsid w:val="00845BCA"/>
    <w:rsid w:val="00852B25"/>
    <w:rsid w:val="00853DDB"/>
    <w:rsid w:val="00854D48"/>
    <w:rsid w:val="008667CC"/>
    <w:rsid w:val="00871209"/>
    <w:rsid w:val="008736F1"/>
    <w:rsid w:val="008741CD"/>
    <w:rsid w:val="008769E8"/>
    <w:rsid w:val="00884265"/>
    <w:rsid w:val="00884873"/>
    <w:rsid w:val="00886356"/>
    <w:rsid w:val="00890D8E"/>
    <w:rsid w:val="00892302"/>
    <w:rsid w:val="00892A7C"/>
    <w:rsid w:val="00896532"/>
    <w:rsid w:val="008A4205"/>
    <w:rsid w:val="008A5545"/>
    <w:rsid w:val="008A59AE"/>
    <w:rsid w:val="008B177E"/>
    <w:rsid w:val="008B6D71"/>
    <w:rsid w:val="008C06B2"/>
    <w:rsid w:val="008C0A12"/>
    <w:rsid w:val="008C21B5"/>
    <w:rsid w:val="008C4569"/>
    <w:rsid w:val="008C488E"/>
    <w:rsid w:val="008D4C06"/>
    <w:rsid w:val="008D7465"/>
    <w:rsid w:val="008E1DB0"/>
    <w:rsid w:val="008F1C5D"/>
    <w:rsid w:val="008F47A3"/>
    <w:rsid w:val="008F6946"/>
    <w:rsid w:val="00901C7B"/>
    <w:rsid w:val="00902CEE"/>
    <w:rsid w:val="0090301E"/>
    <w:rsid w:val="009038B6"/>
    <w:rsid w:val="00906C06"/>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5671"/>
    <w:rsid w:val="009A0766"/>
    <w:rsid w:val="009A106C"/>
    <w:rsid w:val="009B30BD"/>
    <w:rsid w:val="009B3333"/>
    <w:rsid w:val="009B34E7"/>
    <w:rsid w:val="009C013E"/>
    <w:rsid w:val="009C2204"/>
    <w:rsid w:val="009C3BE2"/>
    <w:rsid w:val="009C4917"/>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4B71"/>
    <w:rsid w:val="00AA6D81"/>
    <w:rsid w:val="00AA7541"/>
    <w:rsid w:val="00AA7CD5"/>
    <w:rsid w:val="00AB3C54"/>
    <w:rsid w:val="00AB50C4"/>
    <w:rsid w:val="00AB5538"/>
    <w:rsid w:val="00AB798A"/>
    <w:rsid w:val="00AC019C"/>
    <w:rsid w:val="00AC175D"/>
    <w:rsid w:val="00AE0225"/>
    <w:rsid w:val="00AE058E"/>
    <w:rsid w:val="00AE14F2"/>
    <w:rsid w:val="00AE488C"/>
    <w:rsid w:val="00AE4B95"/>
    <w:rsid w:val="00AE4FD5"/>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C7AF6"/>
    <w:rsid w:val="00BD15B7"/>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640F"/>
    <w:rsid w:val="00C60594"/>
    <w:rsid w:val="00C61DB8"/>
    <w:rsid w:val="00C73BF4"/>
    <w:rsid w:val="00C74C62"/>
    <w:rsid w:val="00C80CE7"/>
    <w:rsid w:val="00C81B27"/>
    <w:rsid w:val="00C8325B"/>
    <w:rsid w:val="00C845B7"/>
    <w:rsid w:val="00C8684E"/>
    <w:rsid w:val="00C900D2"/>
    <w:rsid w:val="00C929E9"/>
    <w:rsid w:val="00C94F35"/>
    <w:rsid w:val="00C97478"/>
    <w:rsid w:val="00CA2C40"/>
    <w:rsid w:val="00CB13B4"/>
    <w:rsid w:val="00CB2215"/>
    <w:rsid w:val="00CB2E01"/>
    <w:rsid w:val="00CB41BE"/>
    <w:rsid w:val="00CC27C8"/>
    <w:rsid w:val="00CD4203"/>
    <w:rsid w:val="00CD6FD5"/>
    <w:rsid w:val="00CE1050"/>
    <w:rsid w:val="00CE1DFD"/>
    <w:rsid w:val="00CE26A2"/>
    <w:rsid w:val="00CF0D75"/>
    <w:rsid w:val="00CF2260"/>
    <w:rsid w:val="00CF22A0"/>
    <w:rsid w:val="00CF414E"/>
    <w:rsid w:val="00CF6340"/>
    <w:rsid w:val="00D02A0A"/>
    <w:rsid w:val="00D15F34"/>
    <w:rsid w:val="00D227E9"/>
    <w:rsid w:val="00D239A4"/>
    <w:rsid w:val="00D252B3"/>
    <w:rsid w:val="00D4010F"/>
    <w:rsid w:val="00D43086"/>
    <w:rsid w:val="00D45471"/>
    <w:rsid w:val="00D461AC"/>
    <w:rsid w:val="00D55815"/>
    <w:rsid w:val="00D56426"/>
    <w:rsid w:val="00D56CA5"/>
    <w:rsid w:val="00D63BEF"/>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1DE2"/>
    <w:rsid w:val="00DE5602"/>
    <w:rsid w:val="00DE6B27"/>
    <w:rsid w:val="00DE7F98"/>
    <w:rsid w:val="00DF1C4F"/>
    <w:rsid w:val="00E02A34"/>
    <w:rsid w:val="00E056F8"/>
    <w:rsid w:val="00E10FA5"/>
    <w:rsid w:val="00E16F38"/>
    <w:rsid w:val="00E228C6"/>
    <w:rsid w:val="00E2472F"/>
    <w:rsid w:val="00E26863"/>
    <w:rsid w:val="00E26971"/>
    <w:rsid w:val="00E272E1"/>
    <w:rsid w:val="00E306D8"/>
    <w:rsid w:val="00E33712"/>
    <w:rsid w:val="00E362C1"/>
    <w:rsid w:val="00E41BB2"/>
    <w:rsid w:val="00E44AC8"/>
    <w:rsid w:val="00E52E37"/>
    <w:rsid w:val="00E54388"/>
    <w:rsid w:val="00E55EDF"/>
    <w:rsid w:val="00E56F9B"/>
    <w:rsid w:val="00E62C2E"/>
    <w:rsid w:val="00E6389E"/>
    <w:rsid w:val="00E72FE6"/>
    <w:rsid w:val="00E733FB"/>
    <w:rsid w:val="00E75AE7"/>
    <w:rsid w:val="00E75FE5"/>
    <w:rsid w:val="00E80125"/>
    <w:rsid w:val="00E83940"/>
    <w:rsid w:val="00E84E3A"/>
    <w:rsid w:val="00E950FE"/>
    <w:rsid w:val="00E95ACA"/>
    <w:rsid w:val="00EB2E58"/>
    <w:rsid w:val="00EB4E1A"/>
    <w:rsid w:val="00EB6494"/>
    <w:rsid w:val="00EB672A"/>
    <w:rsid w:val="00EC6214"/>
    <w:rsid w:val="00ED0D7F"/>
    <w:rsid w:val="00ED0EB7"/>
    <w:rsid w:val="00ED2A50"/>
    <w:rsid w:val="00ED399B"/>
    <w:rsid w:val="00ED5E20"/>
    <w:rsid w:val="00ED63E2"/>
    <w:rsid w:val="00ED6A31"/>
    <w:rsid w:val="00EE07FE"/>
    <w:rsid w:val="00EE2B7C"/>
    <w:rsid w:val="00EE735B"/>
    <w:rsid w:val="00EF5DFE"/>
    <w:rsid w:val="00EF7108"/>
    <w:rsid w:val="00F03A3C"/>
    <w:rsid w:val="00F060A9"/>
    <w:rsid w:val="00F06CFC"/>
    <w:rsid w:val="00F11867"/>
    <w:rsid w:val="00F14430"/>
    <w:rsid w:val="00F168E1"/>
    <w:rsid w:val="00F21B24"/>
    <w:rsid w:val="00F22B67"/>
    <w:rsid w:val="00F22F56"/>
    <w:rsid w:val="00F2350E"/>
    <w:rsid w:val="00F25655"/>
    <w:rsid w:val="00F30027"/>
    <w:rsid w:val="00F42B7B"/>
    <w:rsid w:val="00F443A8"/>
    <w:rsid w:val="00F4605C"/>
    <w:rsid w:val="00F56134"/>
    <w:rsid w:val="00F60757"/>
    <w:rsid w:val="00F62379"/>
    <w:rsid w:val="00F6274B"/>
    <w:rsid w:val="00F64067"/>
    <w:rsid w:val="00F6409E"/>
    <w:rsid w:val="00F72394"/>
    <w:rsid w:val="00F7405E"/>
    <w:rsid w:val="00F80742"/>
    <w:rsid w:val="00F81DC8"/>
    <w:rsid w:val="00F86A99"/>
    <w:rsid w:val="00F86B1A"/>
    <w:rsid w:val="00F904FF"/>
    <w:rsid w:val="00F92C64"/>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D6FDC"/>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78B530E2"/>
  <w15:docId w15:val="{D5947404-137F-4133-BB3E-661B7F59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qFormat/>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uiPriority w:val="99"/>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0">
    <w:name w:val="样式1 Char"/>
    <w:basedOn w:val="a0"/>
    <w:link w:val="12"/>
    <w:rsid w:val="00566FBD"/>
    <w:rPr>
      <w:rFonts w:ascii="宋体"/>
      <w:sz w:val="24"/>
    </w:rPr>
  </w:style>
  <w:style w:type="character" w:customStyle="1" w:styleId="1Char">
    <w:name w:val="正文1 Char"/>
    <w:basedOn w:val="a0"/>
    <w:link w:val="1"/>
    <w:locked/>
    <w:rsid w:val="0065390E"/>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0CE8F-D5EB-4DE5-BE1B-D0595281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44</Pages>
  <Words>4695</Words>
  <Characters>26764</Characters>
  <Application>Microsoft Office Word</Application>
  <DocSecurity>0</DocSecurity>
  <Lines>223</Lines>
  <Paragraphs>62</Paragraphs>
  <ScaleCrop>false</ScaleCrop>
  <Company>福化环保</Company>
  <LinksUpToDate>false</LinksUpToDate>
  <CharactersWithSpaces>31397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51</cp:revision>
  <dcterms:created xsi:type="dcterms:W3CDTF">2021-04-16T07:42:00Z</dcterms:created>
  <dcterms:modified xsi:type="dcterms:W3CDTF">2021-05-11T09:09:00Z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