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4E6E21" w:rsidRPr="004E6E21">
        <w:rPr>
          <w:rFonts w:asciiTheme="majorEastAsia" w:eastAsiaTheme="majorEastAsia" w:hAnsiTheme="majorEastAsia"/>
          <w:b/>
          <w:sz w:val="44"/>
          <w:szCs w:val="44"/>
          <w:u w:val="single"/>
          <w:lang w:eastAsia="zh-CN"/>
        </w:rPr>
        <w:t>7台流量计装运服务委外发包</w:t>
      </w:r>
      <w:r>
        <w:rPr>
          <w:rFonts w:asciiTheme="majorEastAsia" w:eastAsiaTheme="majorEastAsia" w:hAnsiTheme="majorEastAsia" w:hint="eastAsia"/>
          <w:b/>
          <w:bCs/>
          <w:sz w:val="44"/>
          <w:szCs w:val="44"/>
          <w:u w:val="single"/>
          <w:lang w:eastAsia="zh-CN"/>
        </w:rPr>
        <w:t>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4E6E21" w:rsidRPr="004E6E21">
        <w:rPr>
          <w:sz w:val="28"/>
          <w:szCs w:val="28"/>
          <w:u w:val="single"/>
        </w:rPr>
        <w:t>FHC-PTCG20210923004</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2021年</w:t>
      </w:r>
      <w:r w:rsidR="004E6E21">
        <w:rPr>
          <w:rFonts w:ascii="微软雅黑" w:eastAsia="微软雅黑" w:hint="eastAsia"/>
          <w:b/>
          <w:w w:val="95"/>
          <w:sz w:val="32"/>
          <w:lang w:eastAsia="zh-CN"/>
        </w:rPr>
        <w:t>10</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D20322" w:rsidRDefault="00627B8D">
      <w:pPr>
        <w:jc w:val="center"/>
        <w:rPr>
          <w:b/>
          <w:bCs/>
          <w:sz w:val="32"/>
          <w:lang w:eastAsia="zh-CN"/>
        </w:rPr>
      </w:pPr>
      <w:r>
        <w:rPr>
          <w:rFonts w:hint="eastAsia"/>
          <w:b/>
          <w:bCs/>
          <w:sz w:val="32"/>
          <w:lang w:eastAsia="zh-CN"/>
        </w:rPr>
        <w:t> </w:t>
      </w:r>
      <w:r w:rsidR="004E6E21" w:rsidRPr="004E6E21">
        <w:rPr>
          <w:b/>
          <w:bCs/>
          <w:sz w:val="32"/>
          <w:lang w:eastAsia="zh-CN"/>
        </w:rPr>
        <w:t>7台流量计装运服务委外发包</w:t>
      </w:r>
      <w:r w:rsidR="00972B48" w:rsidRPr="00972B48">
        <w:rPr>
          <w:rFonts w:hint="eastAsia"/>
          <w:b/>
          <w:bCs/>
          <w:sz w:val="32"/>
          <w:lang w:eastAsia="zh-CN"/>
        </w:rPr>
        <w:t>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4E6E21" w:rsidRPr="004E6E21">
        <w:rPr>
          <w:rFonts w:asciiTheme="minorEastAsia" w:eastAsiaTheme="minorEastAsia" w:hAnsiTheme="minorEastAsia"/>
          <w:bCs/>
          <w:sz w:val="24"/>
          <w:szCs w:val="24"/>
          <w:u w:val="single"/>
          <w:lang w:eastAsia="zh-CN"/>
        </w:rPr>
        <w:t>7台流量计装运服务委外发包</w:t>
      </w:r>
      <w:r>
        <w:rPr>
          <w:rFonts w:asciiTheme="minorEastAsia" w:eastAsiaTheme="minorEastAsia" w:hAnsiTheme="minorEastAsia"/>
          <w:bCs/>
          <w:sz w:val="24"/>
          <w:szCs w:val="24"/>
          <w:u w:val="single"/>
          <w:lang w:eastAsia="zh-CN"/>
        </w:rPr>
        <w:t>采购</w:t>
      </w:r>
      <w:r>
        <w:rPr>
          <w:rFonts w:asciiTheme="minorEastAsia" w:eastAsiaTheme="minorEastAsia" w:hAnsiTheme="minorEastAsia" w:hint="eastAsia"/>
          <w:bCs/>
          <w:sz w:val="24"/>
          <w:szCs w:val="24"/>
          <w:u w:val="single"/>
          <w:lang w:eastAsia="zh-CN"/>
        </w:rPr>
        <w:t>（项目编号：</w:t>
      </w:r>
      <w:r w:rsidR="004E6E21" w:rsidRPr="004E6E21">
        <w:rPr>
          <w:rFonts w:asciiTheme="minorEastAsia" w:eastAsiaTheme="minorEastAsia" w:hAnsiTheme="minorEastAsia"/>
          <w:bCs/>
          <w:sz w:val="24"/>
          <w:szCs w:val="24"/>
          <w:u w:val="single"/>
          <w:lang w:eastAsia="zh-CN"/>
        </w:rPr>
        <w:t>FHC-PTCG20210923004</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项目名称：</w:t>
      </w:r>
      <w:r w:rsidR="004E6E21" w:rsidRPr="004E6E21">
        <w:rPr>
          <w:rFonts w:asciiTheme="minorEastAsia" w:eastAsiaTheme="minorEastAsia" w:hAnsiTheme="minorEastAsia"/>
          <w:bCs/>
          <w:sz w:val="24"/>
          <w:szCs w:val="24"/>
          <w:lang w:eastAsia="zh-CN"/>
        </w:rPr>
        <w:t>7台流量计装运服务委外发包</w:t>
      </w:r>
      <w:r w:rsidR="00972B48" w:rsidRPr="00972B48">
        <w:rPr>
          <w:rFonts w:asciiTheme="minorEastAsia" w:eastAsiaTheme="minorEastAsia" w:hAnsiTheme="minorEastAsia" w:hint="eastAsia"/>
          <w:bCs/>
          <w:sz w:val="24"/>
          <w:szCs w:val="24"/>
          <w:lang w:eastAsia="zh-CN"/>
        </w:rPr>
        <w:t>采购</w:t>
      </w:r>
    </w:p>
    <w:p w:rsidR="00D20322" w:rsidRP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比选项目：</w:t>
      </w:r>
      <w:r w:rsidR="0071129D" w:rsidRPr="0071129D">
        <w:rPr>
          <w:rFonts w:asciiTheme="minorEastAsia" w:eastAsiaTheme="minorEastAsia" w:hAnsiTheme="minorEastAsia" w:hint="eastAsia"/>
          <w:bCs/>
          <w:sz w:val="24"/>
          <w:szCs w:val="24"/>
          <w:lang w:eastAsia="zh-CN"/>
        </w:rPr>
        <w:t>本次发包为</w:t>
      </w:r>
      <w:r w:rsidR="0071129D" w:rsidRPr="0071129D">
        <w:rPr>
          <w:rFonts w:asciiTheme="minorEastAsia" w:eastAsiaTheme="minorEastAsia" w:hAnsiTheme="minorEastAsia"/>
          <w:bCs/>
          <w:sz w:val="24"/>
          <w:szCs w:val="24"/>
          <w:lang w:eastAsia="zh-CN"/>
        </w:rPr>
        <w:t>6台我司与古雷石化对接的质量流量计和1台水气团队电磁流量计送福建省计量科学研究院检定的包装与运输。</w:t>
      </w:r>
      <w:r w:rsidR="0071129D" w:rsidRPr="0071129D">
        <w:rPr>
          <w:rFonts w:asciiTheme="minorEastAsia" w:eastAsiaTheme="minorEastAsia" w:hAnsiTheme="minorEastAsia"/>
          <w:bCs/>
          <w:sz w:val="24"/>
          <w:szCs w:val="24"/>
          <w:lang w:eastAsia="zh-CN"/>
        </w:rPr>
        <w:cr/>
      </w:r>
      <w:r w:rsidR="004E6E21">
        <w:rPr>
          <w:rFonts w:asciiTheme="minorEastAsia" w:eastAsiaTheme="minorEastAsia" w:hAnsiTheme="minorEastAsia" w:hint="eastAsia"/>
          <w:bCs/>
          <w:sz w:val="24"/>
          <w:szCs w:val="24"/>
          <w:lang w:eastAsia="zh-CN"/>
        </w:rPr>
        <w:t>详情查看附件：</w:t>
      </w:r>
      <w:r w:rsidR="004E6E21" w:rsidRPr="004E6E21">
        <w:rPr>
          <w:rFonts w:asciiTheme="minorEastAsia" w:eastAsiaTheme="minorEastAsia" w:hAnsiTheme="minorEastAsia"/>
          <w:bCs/>
          <w:sz w:val="24"/>
          <w:szCs w:val="24"/>
          <w:lang w:eastAsia="zh-CN"/>
        </w:rPr>
        <w:t>7台流量计装运服务委外发包</w:t>
      </w:r>
      <w:r w:rsidR="004E6E21">
        <w:rPr>
          <w:rFonts w:asciiTheme="minorEastAsia" w:eastAsiaTheme="minorEastAsia" w:hAnsiTheme="minorEastAsia" w:hint="eastAsia"/>
          <w:bCs/>
          <w:sz w:val="24"/>
          <w:szCs w:val="24"/>
          <w:lang w:eastAsia="zh-CN"/>
        </w:rPr>
        <w:t>说明</w:t>
      </w:r>
      <w:r w:rsidRPr="00972B48">
        <w:rPr>
          <w:rFonts w:asciiTheme="minorEastAsia" w:eastAsiaTheme="minorEastAsia" w:hAnsiTheme="minorEastAsia" w:hint="eastAsia"/>
          <w:bCs/>
          <w:sz w:val="24"/>
          <w:szCs w:val="24"/>
          <w:lang w:eastAsia="zh-CN"/>
        </w:rPr>
        <w:t>。</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4E6E21">
        <w:rPr>
          <w:rFonts w:asciiTheme="minorEastAsia" w:eastAsiaTheme="minorEastAsia" w:hAnsiTheme="minorEastAsia" w:hint="eastAsia"/>
          <w:bCs/>
          <w:sz w:val="24"/>
          <w:szCs w:val="24"/>
          <w:lang w:eastAsia="zh-CN"/>
        </w:rPr>
        <w:t>42000</w:t>
      </w:r>
      <w:r>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4E6E21">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E6E21">
        <w:rPr>
          <w:rFonts w:asciiTheme="minorEastAsia" w:eastAsiaTheme="minorEastAsia" w:hAnsiTheme="minorEastAsia" w:hint="eastAsia"/>
          <w:bCs/>
          <w:sz w:val="24"/>
          <w:szCs w:val="24"/>
          <w:lang w:eastAsia="zh-CN"/>
        </w:rPr>
        <w:t>参选人需拥有属于自己本公司旗下的车队和具有相关的运输业绩</w:t>
      </w:r>
      <w:r w:rsidR="00627B8D">
        <w:rPr>
          <w:rFonts w:asciiTheme="minorEastAsia" w:eastAsiaTheme="minorEastAsia" w:hAnsiTheme="minorEastAsia" w:hint="eastAsia"/>
          <w:bCs/>
          <w:sz w:val="24"/>
          <w:szCs w:val="24"/>
          <w:lang w:eastAsia="zh-CN"/>
        </w:rPr>
        <w:t>；</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与比选人无诉讼纠纷。</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w:t>
      </w:r>
      <w:r w:rsidR="004E6E21">
        <w:rPr>
          <w:rFonts w:asciiTheme="minorEastAsia" w:eastAsiaTheme="minorEastAsia" w:hAnsiTheme="minorEastAsia" w:hint="eastAsia"/>
          <w:sz w:val="24"/>
          <w:szCs w:val="24"/>
          <w:lang w:eastAsia="zh-CN"/>
        </w:rPr>
        <w:t>10</w:t>
      </w:r>
      <w:r>
        <w:rPr>
          <w:rFonts w:asciiTheme="minorEastAsia" w:eastAsiaTheme="minorEastAsia" w:hAnsiTheme="minorEastAsia" w:hint="eastAsia"/>
          <w:sz w:val="24"/>
          <w:szCs w:val="24"/>
          <w:lang w:eastAsia="zh-CN"/>
        </w:rPr>
        <w:t>月</w:t>
      </w:r>
      <w:r w:rsidR="00092383">
        <w:rPr>
          <w:rFonts w:asciiTheme="minorEastAsia" w:eastAsiaTheme="minorEastAsia" w:hAnsiTheme="minorEastAsia" w:hint="eastAsia"/>
          <w:sz w:val="24"/>
          <w:szCs w:val="24"/>
          <w:lang w:eastAsia="zh-CN"/>
        </w:rPr>
        <w:t>17</w:t>
      </w:r>
      <w:r>
        <w:rPr>
          <w:rFonts w:asciiTheme="minorEastAsia" w:eastAsiaTheme="minorEastAsia" w:hAnsiTheme="minorEastAsia" w:hint="eastAsia"/>
          <w:sz w:val="24"/>
          <w:szCs w:val="24"/>
          <w:lang w:eastAsia="zh-CN"/>
        </w:rPr>
        <w:t xml:space="preserve">日（共 </w:t>
      </w:r>
      <w:r w:rsidR="004E6E21">
        <w:rPr>
          <w:rFonts w:asciiTheme="minorEastAsia" w:eastAsiaTheme="minorEastAsia" w:hAnsiTheme="minorEastAsia" w:hint="eastAsia"/>
          <w:sz w:val="24"/>
          <w:szCs w:val="24"/>
          <w:lang w:eastAsia="zh-CN"/>
        </w:rPr>
        <w:t>5</w:t>
      </w:r>
      <w:r>
        <w:rPr>
          <w:rFonts w:asciiTheme="minorEastAsia" w:eastAsiaTheme="minorEastAsia" w:hAnsiTheme="minorEastAsia" w:hint="eastAsia"/>
          <w:sz w:val="24"/>
          <w:szCs w:val="24"/>
          <w:lang w:eastAsia="zh-CN"/>
        </w:rPr>
        <w:t xml:space="preserve">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lastRenderedPageBreak/>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w:t>
      </w:r>
      <w:r w:rsidR="004E6E21">
        <w:rPr>
          <w:rFonts w:asciiTheme="minorEastAsia" w:eastAsiaTheme="minorEastAsia" w:hAnsiTheme="minorEastAsia" w:hint="eastAsia"/>
          <w:bCs/>
          <w:sz w:val="24"/>
          <w:szCs w:val="24"/>
          <w:lang w:eastAsia="zh-CN"/>
        </w:rPr>
        <w:t>7</w:t>
      </w:r>
      <w:r>
        <w:rPr>
          <w:rFonts w:asciiTheme="minorEastAsia" w:eastAsiaTheme="minorEastAsia" w:hAnsiTheme="minorEastAsia" w:hint="eastAsia"/>
          <w:bCs/>
          <w:sz w:val="24"/>
          <w:szCs w:val="24"/>
          <w:lang w:eastAsia="zh-CN"/>
        </w:rPr>
        <w:t>天 即</w:t>
      </w:r>
      <w:r>
        <w:rPr>
          <w:rFonts w:asciiTheme="minorEastAsia" w:eastAsiaTheme="minorEastAsia" w:hAnsiTheme="minorEastAsia" w:hint="eastAsia"/>
          <w:sz w:val="24"/>
          <w:szCs w:val="24"/>
          <w:lang w:eastAsia="zh-CN"/>
        </w:rPr>
        <w:t>2021年</w:t>
      </w:r>
      <w:r w:rsidR="004E6E21">
        <w:rPr>
          <w:rFonts w:asciiTheme="minorEastAsia" w:eastAsiaTheme="minorEastAsia" w:hAnsiTheme="minorEastAsia" w:hint="eastAsia"/>
          <w:sz w:val="24"/>
          <w:szCs w:val="24"/>
          <w:lang w:eastAsia="zh-CN"/>
        </w:rPr>
        <w:t>10</w:t>
      </w:r>
      <w:r>
        <w:rPr>
          <w:rFonts w:asciiTheme="minorEastAsia" w:eastAsiaTheme="minorEastAsia" w:hAnsiTheme="minorEastAsia" w:hint="eastAsia"/>
          <w:sz w:val="24"/>
          <w:szCs w:val="24"/>
          <w:lang w:eastAsia="zh-CN"/>
        </w:rPr>
        <w:t>月</w:t>
      </w:r>
      <w:r w:rsidR="00092383">
        <w:rPr>
          <w:rFonts w:asciiTheme="minorEastAsia" w:eastAsiaTheme="minorEastAsia" w:hAnsiTheme="minorEastAsia" w:hint="eastAsia"/>
          <w:sz w:val="24"/>
          <w:szCs w:val="24"/>
          <w:lang w:eastAsia="zh-CN"/>
        </w:rPr>
        <w:t>19</w:t>
      </w:r>
      <w:r>
        <w:rPr>
          <w:rFonts w:asciiTheme="minorEastAsia" w:eastAsiaTheme="minorEastAsia" w:hAnsiTheme="minorEastAsia" w:hint="eastAsia"/>
          <w:sz w:val="24"/>
          <w:szCs w:val="24"/>
          <w:lang w:eastAsia="zh-CN"/>
        </w:rPr>
        <w:t>日  14:00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972B48" w:rsidRDefault="00627B8D">
      <w:pPr>
        <w:pStyle w:val="a3"/>
        <w:snapToGrid w:val="0"/>
        <w:spacing w:before="100" w:beforeAutospacing="1" w:after="100" w:afterAutospacing="1" w:line="360" w:lineRule="auto"/>
        <w:ind w:left="412" w:firstLineChars="200" w:firstLine="480"/>
        <w:rPr>
          <w:rStyle w:val="cdmessage"/>
          <w:color w:val="111111"/>
        </w:rPr>
      </w:pPr>
      <w:r>
        <w:rPr>
          <w:rFonts w:asciiTheme="minorEastAsia" w:hAnsiTheme="minorEastAsia" w:cs="宋体" w:hint="eastAsia"/>
          <w:bCs/>
          <w:sz w:val="24"/>
          <w:szCs w:val="24"/>
        </w:rPr>
        <w:t>技术联系人：</w:t>
      </w:r>
      <w:r w:rsidR="004E6E21">
        <w:rPr>
          <w:rFonts w:asciiTheme="minorEastAsia" w:hAnsiTheme="minorEastAsia" w:cs="宋体" w:hint="eastAsia"/>
          <w:bCs/>
          <w:sz w:val="24"/>
          <w:szCs w:val="24"/>
        </w:rPr>
        <w:t>刘少杰</w:t>
      </w:r>
      <w:r>
        <w:rPr>
          <w:rFonts w:asciiTheme="minorEastAsia" w:hAnsiTheme="minorEastAsia" w:cs="宋体"/>
          <w:bCs/>
          <w:sz w:val="24"/>
          <w:szCs w:val="24"/>
        </w:rPr>
        <w:t xml:space="preserve">  </w:t>
      </w:r>
      <w:r>
        <w:rPr>
          <w:rFonts w:asciiTheme="minorEastAsia" w:hAnsiTheme="minorEastAsia" w:cs="宋体" w:hint="eastAsia"/>
          <w:bCs/>
          <w:sz w:val="24"/>
          <w:szCs w:val="24"/>
        </w:rPr>
        <w:t>电话：</w:t>
      </w:r>
      <w:r w:rsidR="004E6E21" w:rsidRPr="004E6E21">
        <w:rPr>
          <w:rFonts w:asciiTheme="minorEastAsia" w:hAnsiTheme="minorEastAsia" w:cs="宋体"/>
          <w:bCs/>
          <w:sz w:val="24"/>
          <w:szCs w:val="24"/>
        </w:rPr>
        <w:t>18759790809</w:t>
      </w:r>
      <w:r w:rsidR="004E6E21">
        <w:rPr>
          <w:rFonts w:asciiTheme="minorEastAsia" w:hAnsiTheme="minorEastAsia" w:cs="宋体" w:hint="eastAsia"/>
          <w:bCs/>
          <w:sz w:val="24"/>
          <w:szCs w:val="24"/>
        </w:rPr>
        <w:t xml:space="preserve">  </w:t>
      </w:r>
      <w:r>
        <w:rPr>
          <w:rFonts w:asciiTheme="minorEastAsia" w:hAnsiTheme="minorEastAsia" w:cs="宋体" w:hint="eastAsia"/>
          <w:bCs/>
          <w:sz w:val="24"/>
          <w:szCs w:val="24"/>
        </w:rPr>
        <w:t xml:space="preserve"> 邮箱：</w:t>
      </w:r>
      <w:r w:rsidR="004E6E21" w:rsidRPr="004E6E21">
        <w:t>sjzheng@fhcpec.com.cn</w:t>
      </w:r>
    </w:p>
    <w:p w:rsidR="00D20322" w:rsidRDefault="00627B8D" w:rsidP="00972B48">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r w:rsidR="004E6E21">
        <w:rPr>
          <w:rFonts w:asciiTheme="minorEastAsia" w:hAnsiTheme="minorEastAsia" w:cs="宋体" w:hint="eastAsia"/>
          <w:bCs/>
          <w:sz w:val="24"/>
          <w:szCs w:val="24"/>
        </w:rPr>
        <w:t xml:space="preserve">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w:t>
      </w:r>
      <w:r w:rsidR="004E6E21">
        <w:rPr>
          <w:rFonts w:asciiTheme="minorEastAsia" w:eastAsiaTheme="minorEastAsia" w:hAnsiTheme="minorEastAsia" w:hint="eastAsia"/>
          <w:sz w:val="24"/>
          <w:szCs w:val="24"/>
          <w:lang w:eastAsia="zh-CN"/>
        </w:rPr>
        <w:t>10</w:t>
      </w:r>
      <w:r>
        <w:rPr>
          <w:rFonts w:asciiTheme="minorEastAsia" w:eastAsiaTheme="minorEastAsia" w:hAnsiTheme="minorEastAsia" w:hint="eastAsia"/>
          <w:sz w:val="24"/>
          <w:szCs w:val="24"/>
          <w:lang w:eastAsia="zh-CN"/>
        </w:rPr>
        <w:t>月</w:t>
      </w:r>
      <w:r w:rsidR="004E6E21">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4E6E21" w:rsidRDefault="004E6E21">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4E6E21" w:rsidRPr="004E6E21">
        <w:rPr>
          <w:u w:val="single"/>
          <w:lang w:eastAsia="zh-CN"/>
        </w:rPr>
        <w:t>7台流量计装运服务委外发包</w:t>
      </w:r>
      <w:r w:rsidR="00AB7FC7" w:rsidRPr="00AB7FC7">
        <w:rPr>
          <w:rFonts w:hint="eastAsia"/>
          <w:u w:val="single"/>
          <w:lang w:eastAsia="zh-CN"/>
        </w:rPr>
        <w:t>采购</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84号</w:t>
      </w:r>
    </w:p>
    <w:p w:rsidR="00D20322" w:rsidRDefault="00627B8D">
      <w:pPr>
        <w:pStyle w:val="a5"/>
        <w:spacing w:before="131" w:line="322" w:lineRule="auto"/>
        <w:ind w:left="595"/>
        <w:rPr>
          <w:lang w:eastAsia="zh-CN"/>
        </w:rPr>
      </w:pPr>
      <w:r>
        <w:rPr>
          <w:lang w:eastAsia="zh-CN"/>
        </w:rPr>
        <w:t>(三)</w:t>
      </w:r>
      <w:r>
        <w:rPr>
          <w:rFonts w:hint="eastAsia"/>
          <w:lang w:eastAsia="zh-CN"/>
        </w:rPr>
        <w:t>承包方式：含税固定总价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sidR="0071129D" w:rsidRPr="0071129D">
        <w:rPr>
          <w:rFonts w:hint="eastAsia"/>
          <w:sz w:val="24"/>
          <w:szCs w:val="24"/>
          <w:lang w:eastAsia="zh-CN"/>
        </w:rPr>
        <w:t>本次发包为</w:t>
      </w:r>
      <w:r w:rsidR="0071129D" w:rsidRPr="0071129D">
        <w:rPr>
          <w:sz w:val="24"/>
          <w:szCs w:val="24"/>
          <w:lang w:eastAsia="zh-CN"/>
        </w:rPr>
        <w:t>6台我司与古雷石化对接的质量流量计和1台水气团队电磁流量计送福建省计量科学研究院检定的包装与运输。</w:t>
      </w:r>
      <w:r w:rsidR="0071129D" w:rsidRPr="0071129D">
        <w:rPr>
          <w:sz w:val="24"/>
          <w:szCs w:val="24"/>
          <w:lang w:eastAsia="zh-CN"/>
        </w:rPr>
        <w:cr/>
      </w:r>
      <w:r w:rsidR="004E6E21">
        <w:rPr>
          <w:rFonts w:hint="eastAsia"/>
          <w:sz w:val="24"/>
          <w:szCs w:val="24"/>
          <w:lang w:eastAsia="zh-CN"/>
        </w:rPr>
        <w:t>查看附件：</w:t>
      </w:r>
      <w:r w:rsidR="004E6E21" w:rsidRPr="004E6E21">
        <w:rPr>
          <w:rFonts w:asciiTheme="minorEastAsia" w:eastAsiaTheme="minorEastAsia" w:hAnsiTheme="minorEastAsia"/>
          <w:bCs/>
          <w:sz w:val="24"/>
          <w:szCs w:val="24"/>
          <w:lang w:eastAsia="zh-CN"/>
        </w:rPr>
        <w:t>7台流量计装运服务委外发包说明</w:t>
      </w:r>
      <w:r>
        <w:rPr>
          <w:rFonts w:asciiTheme="minorEastAsia" w:eastAsiaTheme="minorEastAsia" w:hAnsiTheme="minorEastAsia" w:hint="eastAsia"/>
          <w:bCs/>
          <w:sz w:val="24"/>
          <w:szCs w:val="24"/>
          <w:lang w:eastAsia="zh-CN"/>
        </w:rPr>
        <w:t>。</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4E6E21">
        <w:rPr>
          <w:rFonts w:asciiTheme="minorEastAsia" w:eastAsiaTheme="minorEastAsia" w:hAnsiTheme="minorEastAsia" w:hint="eastAsia"/>
          <w:b/>
          <w:spacing w:val="-10"/>
          <w:sz w:val="24"/>
          <w:szCs w:val="24"/>
          <w:lang w:eastAsia="zh-CN"/>
        </w:rPr>
        <w:t>42000</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pPr>
        <w:pStyle w:val="a5"/>
        <w:spacing w:before="26"/>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pPr>
        <w:pStyle w:val="a5"/>
        <w:spacing w:before="10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w:t>
      </w:r>
      <w:r>
        <w:rPr>
          <w:spacing w:val="-20"/>
          <w:lang w:eastAsia="zh-CN"/>
        </w:rPr>
        <w:lastRenderedPageBreak/>
        <w:t xml:space="preserve">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pPr>
        <w:pStyle w:val="af0"/>
        <w:autoSpaceDE/>
        <w:autoSpaceDN/>
        <w:spacing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4E6E21"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004E6E21" w:rsidRPr="004E6E21">
        <w:rPr>
          <w:rFonts w:asciiTheme="minorEastAsia" w:eastAsiaTheme="minorEastAsia" w:hAnsiTheme="minorEastAsia" w:hint="eastAsia"/>
          <w:bCs/>
          <w:sz w:val="24"/>
          <w:szCs w:val="24"/>
          <w:lang w:eastAsia="zh-CN"/>
        </w:rPr>
        <w:t xml:space="preserve"> 参选人需拥有属于自己本公司旗下的车队和具有相关的运输业绩</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0322" w:rsidRDefault="00627B8D">
      <w:pPr>
        <w:pStyle w:val="10"/>
        <w:spacing w:before="174"/>
        <w:ind w:left="680"/>
        <w:rPr>
          <w:w w:val="95"/>
          <w:lang w:eastAsia="zh-CN"/>
        </w:rPr>
      </w:pPr>
      <w:r>
        <w:rPr>
          <w:rFonts w:hint="eastAsia"/>
          <w:w w:val="95"/>
          <w:lang w:eastAsia="zh-CN"/>
        </w:rPr>
        <w:t>本项目无需参选保证金</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sidR="004E6E21">
        <w:rPr>
          <w:rFonts w:hint="eastAsia"/>
          <w:lang w:eastAsia="zh-CN"/>
        </w:rPr>
        <w:t>7</w:t>
      </w:r>
      <w:r>
        <w:rPr>
          <w:lang w:eastAsia="zh-CN"/>
        </w:rPr>
        <w:t xml:space="preserve">天 </w:t>
      </w:r>
      <w:r w:rsidRPr="00AE0FC2">
        <w:rPr>
          <w:lang w:eastAsia="zh-CN"/>
        </w:rPr>
        <w:t>即</w:t>
      </w:r>
      <w:r w:rsidR="00970B33" w:rsidRPr="00970B33">
        <w:rPr>
          <w:lang w:eastAsia="zh-CN"/>
        </w:rPr>
        <w:t>2021年</w:t>
      </w:r>
      <w:r w:rsidR="004E6E21">
        <w:rPr>
          <w:rFonts w:hint="eastAsia"/>
          <w:lang w:eastAsia="zh-CN"/>
        </w:rPr>
        <w:t>10</w:t>
      </w:r>
      <w:r w:rsidR="00970B33" w:rsidRPr="00970B33">
        <w:rPr>
          <w:lang w:eastAsia="zh-CN"/>
        </w:rPr>
        <w:t>月</w:t>
      </w:r>
      <w:r w:rsidR="00092383">
        <w:rPr>
          <w:rFonts w:hint="eastAsia"/>
          <w:lang w:eastAsia="zh-CN"/>
        </w:rPr>
        <w:t>19</w:t>
      </w:r>
      <w:r w:rsidR="00970B33" w:rsidRPr="00970B33">
        <w:rPr>
          <w:lang w:eastAsia="zh-CN"/>
        </w:rPr>
        <w:t xml:space="preserve">日  </w:t>
      </w:r>
      <w:r>
        <w:rPr>
          <w:lang w:eastAsia="zh-CN"/>
        </w:rPr>
        <w:t>14:00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fitText w:val="3921"/>
          <w:lang w:eastAsia="zh-CN"/>
        </w:rPr>
        <w:t xml:space="preserve">辜安德   </w:t>
      </w:r>
      <w:r>
        <w:rPr>
          <w:spacing w:val="5"/>
          <w:fitText w:val="3921"/>
          <w:lang w:eastAsia="zh-CN"/>
        </w:rPr>
        <w:t xml:space="preserve"> 联系电话：</w:t>
      </w:r>
      <w:r>
        <w:rPr>
          <w:rFonts w:hint="eastAsia"/>
          <w:spacing w:val="5"/>
          <w:fitText w:val="3921"/>
          <w:lang w:eastAsia="zh-CN"/>
        </w:rPr>
        <w:t>1360699099</w:t>
      </w:r>
      <w:r>
        <w:rPr>
          <w:rFonts w:hint="eastAsia"/>
          <w:spacing w:val="11"/>
          <w:fitText w:val="392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w:t>
      </w:r>
      <w:r>
        <w:rPr>
          <w:spacing w:val="-9"/>
          <w:lang w:eastAsia="zh-CN"/>
        </w:rPr>
        <w:lastRenderedPageBreak/>
        <w:t>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1"/>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4E6E21" w:rsidRDefault="0071129D" w:rsidP="004E6E21">
      <w:pPr>
        <w:spacing w:line="440" w:lineRule="exact"/>
        <w:jc w:val="center"/>
        <w:rPr>
          <w:b/>
          <w:sz w:val="32"/>
          <w:szCs w:val="32"/>
          <w:lang w:eastAsia="zh-CN"/>
        </w:rPr>
      </w:pPr>
      <w:bookmarkStart w:id="0" w:name="_Toc251742852"/>
      <w:r w:rsidRPr="0071129D">
        <w:rPr>
          <w:rFonts w:ascii="新宋体" w:eastAsia="新宋体" w:hAnsi="新宋体"/>
          <w:b/>
          <w:sz w:val="32"/>
          <w:szCs w:val="32"/>
          <w:lang w:eastAsia="zh-CN"/>
        </w:rPr>
        <w:t>7台流量计装运服务委外</w:t>
      </w:r>
      <w:r w:rsidR="004E6E21">
        <w:rPr>
          <w:rFonts w:hint="eastAsia"/>
          <w:b/>
          <w:sz w:val="32"/>
          <w:szCs w:val="32"/>
          <w:lang w:eastAsia="zh-CN"/>
        </w:rPr>
        <w:t>运输合同</w:t>
      </w:r>
    </w:p>
    <w:p w:rsidR="004E6E21" w:rsidRPr="00A653CB" w:rsidRDefault="004E6E21" w:rsidP="004E6E21">
      <w:pPr>
        <w:spacing w:line="400" w:lineRule="exact"/>
        <w:rPr>
          <w:sz w:val="24"/>
          <w:szCs w:val="24"/>
          <w:lang w:eastAsia="zh-CN"/>
        </w:rPr>
      </w:pPr>
    </w:p>
    <w:p w:rsidR="004E6E21" w:rsidRPr="00A653CB" w:rsidRDefault="004E6E21" w:rsidP="00A653CB">
      <w:pPr>
        <w:spacing w:line="400" w:lineRule="exact"/>
        <w:ind w:firstLineChars="2550" w:firstLine="6120"/>
        <w:rPr>
          <w:sz w:val="24"/>
          <w:szCs w:val="24"/>
          <w:lang w:eastAsia="zh-CN"/>
        </w:rPr>
      </w:pPr>
      <w:r w:rsidRPr="00A653CB">
        <w:rPr>
          <w:rFonts w:hint="eastAsia"/>
          <w:sz w:val="24"/>
          <w:szCs w:val="24"/>
          <w:lang w:eastAsia="zh-CN"/>
        </w:rPr>
        <w:t>合同编号：</w:t>
      </w:r>
    </w:p>
    <w:p w:rsidR="004E6E21" w:rsidRPr="00A653CB" w:rsidRDefault="004E6E21" w:rsidP="004E6E21">
      <w:pPr>
        <w:spacing w:line="400" w:lineRule="exact"/>
        <w:rPr>
          <w:sz w:val="24"/>
          <w:szCs w:val="24"/>
          <w:lang w:eastAsia="zh-CN"/>
        </w:rPr>
      </w:pPr>
    </w:p>
    <w:p w:rsidR="004E6E21" w:rsidRPr="00A653CB" w:rsidRDefault="004E6E21" w:rsidP="004E6E21">
      <w:pPr>
        <w:spacing w:line="400" w:lineRule="exact"/>
        <w:rPr>
          <w:sz w:val="24"/>
          <w:szCs w:val="24"/>
          <w:lang w:eastAsia="zh-CN"/>
        </w:rPr>
      </w:pPr>
      <w:r w:rsidRPr="00A653CB">
        <w:rPr>
          <w:rFonts w:hint="eastAsia"/>
          <w:sz w:val="24"/>
          <w:szCs w:val="24"/>
          <w:lang w:eastAsia="zh-CN"/>
        </w:rPr>
        <w:t>托运方（以下简称甲方）：</w:t>
      </w:r>
    </w:p>
    <w:p w:rsidR="004E6E21" w:rsidRPr="00A653CB" w:rsidRDefault="004E6E21" w:rsidP="004E6E21">
      <w:pPr>
        <w:spacing w:line="400" w:lineRule="exact"/>
        <w:rPr>
          <w:sz w:val="24"/>
          <w:szCs w:val="24"/>
          <w:lang w:eastAsia="zh-CN"/>
        </w:rPr>
      </w:pPr>
    </w:p>
    <w:p w:rsidR="004E6E21" w:rsidRPr="00A653CB" w:rsidRDefault="004E6E21" w:rsidP="004E6E21">
      <w:pPr>
        <w:spacing w:line="400" w:lineRule="exact"/>
        <w:rPr>
          <w:sz w:val="24"/>
          <w:szCs w:val="24"/>
          <w:lang w:eastAsia="zh-CN"/>
        </w:rPr>
      </w:pPr>
      <w:r w:rsidRPr="00A653CB">
        <w:rPr>
          <w:rFonts w:hint="eastAsia"/>
          <w:sz w:val="24"/>
          <w:szCs w:val="24"/>
          <w:lang w:eastAsia="zh-CN"/>
        </w:rPr>
        <w:t>承运人（以下简称乙方）：</w:t>
      </w:r>
    </w:p>
    <w:p w:rsidR="004E6E21" w:rsidRPr="00A653CB" w:rsidRDefault="004E6E21" w:rsidP="004E6E21">
      <w:pPr>
        <w:spacing w:line="400" w:lineRule="exact"/>
        <w:rPr>
          <w:sz w:val="24"/>
          <w:szCs w:val="24"/>
          <w:lang w:eastAsia="zh-CN"/>
        </w:rPr>
      </w:pPr>
    </w:p>
    <w:p w:rsidR="004E6E21" w:rsidRPr="00A653CB" w:rsidRDefault="004E6E21" w:rsidP="004E6E21">
      <w:pPr>
        <w:spacing w:line="400" w:lineRule="exact"/>
        <w:ind w:firstLine="435"/>
        <w:rPr>
          <w:sz w:val="24"/>
          <w:szCs w:val="24"/>
          <w:lang w:eastAsia="zh-CN"/>
        </w:rPr>
      </w:pPr>
      <w:r w:rsidRPr="00A653CB">
        <w:rPr>
          <w:rFonts w:hint="eastAsia"/>
          <w:sz w:val="24"/>
          <w:szCs w:val="24"/>
          <w:lang w:eastAsia="zh-CN"/>
        </w:rPr>
        <w:t>甲乙双方本着互惠互利、精诚合作的原则，就</w:t>
      </w:r>
      <w:r w:rsidR="0071129D" w:rsidRPr="00A653CB">
        <w:rPr>
          <w:sz w:val="24"/>
          <w:szCs w:val="24"/>
          <w:lang w:eastAsia="zh-CN"/>
        </w:rPr>
        <w:t>7台流量计</w:t>
      </w:r>
      <w:r w:rsidRPr="00A653CB">
        <w:rPr>
          <w:rFonts w:hint="eastAsia"/>
          <w:sz w:val="24"/>
          <w:szCs w:val="24"/>
          <w:lang w:eastAsia="zh-CN"/>
        </w:rPr>
        <w:t>运输</w:t>
      </w:r>
      <w:r w:rsidR="0071129D" w:rsidRPr="00A653CB">
        <w:rPr>
          <w:rFonts w:hint="eastAsia"/>
          <w:sz w:val="24"/>
          <w:szCs w:val="24"/>
          <w:lang w:eastAsia="zh-CN"/>
        </w:rPr>
        <w:t>服务订立货物运输合同</w:t>
      </w:r>
      <w:r w:rsidRPr="00A653CB">
        <w:rPr>
          <w:rFonts w:hint="eastAsia"/>
          <w:sz w:val="24"/>
          <w:szCs w:val="24"/>
          <w:lang w:eastAsia="zh-CN"/>
        </w:rPr>
        <w:t>事宜达成如下协议；</w:t>
      </w:r>
    </w:p>
    <w:p w:rsidR="004E6E21" w:rsidRPr="00A653CB" w:rsidRDefault="004E6E21" w:rsidP="004E6E21">
      <w:pPr>
        <w:pStyle w:val="af0"/>
        <w:numPr>
          <w:ilvl w:val="0"/>
          <w:numId w:val="8"/>
        </w:numPr>
        <w:autoSpaceDE/>
        <w:autoSpaceDN/>
        <w:spacing w:line="400" w:lineRule="exact"/>
        <w:jc w:val="both"/>
        <w:rPr>
          <w:sz w:val="24"/>
          <w:szCs w:val="24"/>
        </w:rPr>
      </w:pPr>
      <w:r w:rsidRPr="00A653CB">
        <w:rPr>
          <w:rFonts w:hint="eastAsia"/>
          <w:sz w:val="24"/>
          <w:szCs w:val="24"/>
        </w:rPr>
        <w:t>双方的权利与义务</w:t>
      </w:r>
    </w:p>
    <w:p w:rsidR="004E6E21" w:rsidRPr="00A653CB" w:rsidRDefault="004E6E21" w:rsidP="004E6E21">
      <w:pPr>
        <w:spacing w:line="400" w:lineRule="exact"/>
        <w:rPr>
          <w:sz w:val="24"/>
          <w:szCs w:val="24"/>
        </w:rPr>
      </w:pPr>
      <w:r w:rsidRPr="00A653CB">
        <w:rPr>
          <w:rFonts w:hint="eastAsia"/>
          <w:sz w:val="24"/>
          <w:szCs w:val="24"/>
        </w:rPr>
        <w:t xml:space="preserve">    甲方的权利和义务：</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1、甲方委托乙方承运（</w:t>
      </w:r>
      <w:r w:rsidR="00DC0258" w:rsidRPr="00A653CB">
        <w:rPr>
          <w:sz w:val="24"/>
          <w:szCs w:val="24"/>
          <w:lang w:eastAsia="zh-CN"/>
        </w:rPr>
        <w:t>PX</w:t>
      </w:r>
      <w:r w:rsidR="00DC0258" w:rsidRPr="00A653CB">
        <w:rPr>
          <w:rFonts w:hint="eastAsia"/>
          <w:sz w:val="24"/>
          <w:szCs w:val="24"/>
          <w:lang w:eastAsia="zh-CN"/>
        </w:rPr>
        <w:t>厂区</w:t>
      </w:r>
      <w:r w:rsidR="00DC0258" w:rsidRPr="00A653CB">
        <w:rPr>
          <w:sz w:val="24"/>
          <w:szCs w:val="24"/>
          <w:lang w:eastAsia="zh-CN"/>
        </w:rPr>
        <w:t>7台流量计（6台质量流量计和1台质电磁流量计）清单如附件</w:t>
      </w:r>
      <w:r w:rsidRPr="00A653CB">
        <w:rPr>
          <w:sz w:val="24"/>
          <w:szCs w:val="24"/>
          <w:lang w:eastAsia="zh-CN"/>
        </w:rPr>
        <w:t>）</w:t>
      </w:r>
      <w:r w:rsidRPr="00A653CB">
        <w:rPr>
          <w:rFonts w:hint="eastAsia"/>
          <w:sz w:val="24"/>
          <w:szCs w:val="24"/>
          <w:lang w:eastAsia="zh-CN"/>
        </w:rPr>
        <w:t>，</w:t>
      </w:r>
      <w:r w:rsidR="00DC0258" w:rsidRPr="00A653CB">
        <w:rPr>
          <w:rFonts w:hint="eastAsia"/>
          <w:sz w:val="24"/>
          <w:szCs w:val="24"/>
          <w:lang w:eastAsia="zh-CN"/>
        </w:rPr>
        <w:t>到达地址：福建省计量科学研究院</w:t>
      </w:r>
      <w:r w:rsidR="00DC0258" w:rsidRPr="00A653CB">
        <w:rPr>
          <w:sz w:val="24"/>
          <w:szCs w:val="24"/>
          <w:lang w:eastAsia="zh-CN"/>
        </w:rPr>
        <w:t xml:space="preserve"> 福州市屏东路9号</w:t>
      </w:r>
      <w:r w:rsidR="00DC0258" w:rsidRPr="00A653CB">
        <w:rPr>
          <w:rFonts w:hint="eastAsia"/>
          <w:sz w:val="24"/>
          <w:szCs w:val="24"/>
          <w:lang w:eastAsia="zh-CN"/>
        </w:rPr>
        <w:t>，流量计检定完毕后并负责运回甲方所在地。</w:t>
      </w:r>
    </w:p>
    <w:p w:rsidR="004E6E21" w:rsidRPr="00A653CB" w:rsidRDefault="004E6E21" w:rsidP="004E6E21">
      <w:pPr>
        <w:tabs>
          <w:tab w:val="left" w:pos="900"/>
        </w:tabs>
        <w:autoSpaceDE/>
        <w:autoSpaceDN/>
        <w:spacing w:line="440" w:lineRule="exact"/>
        <w:ind w:left="420"/>
        <w:jc w:val="both"/>
        <w:rPr>
          <w:rFonts w:ascii="新宋体" w:eastAsia="新宋体" w:hAnsi="新宋体"/>
          <w:sz w:val="24"/>
          <w:szCs w:val="24"/>
          <w:lang w:eastAsia="zh-CN"/>
        </w:rPr>
      </w:pPr>
      <w:r w:rsidRPr="00A653CB">
        <w:rPr>
          <w:rFonts w:ascii="新宋体" w:eastAsia="新宋体" w:hAnsi="新宋体" w:hint="eastAsia"/>
          <w:sz w:val="24"/>
          <w:szCs w:val="24"/>
          <w:lang w:eastAsia="zh-CN"/>
        </w:rPr>
        <w:t>2、检查与督导乙方作业过程,对乙方提出整改要求。</w:t>
      </w:r>
    </w:p>
    <w:p w:rsidR="004E6E21" w:rsidRPr="00A653CB" w:rsidRDefault="0093546F" w:rsidP="00A653CB">
      <w:pPr>
        <w:tabs>
          <w:tab w:val="left" w:pos="900"/>
        </w:tabs>
        <w:autoSpaceDE/>
        <w:autoSpaceDN/>
        <w:spacing w:line="440" w:lineRule="exact"/>
        <w:ind w:firstLineChars="200" w:firstLine="480"/>
        <w:jc w:val="both"/>
        <w:rPr>
          <w:rFonts w:ascii="新宋体" w:eastAsia="新宋体" w:hAnsi="新宋体"/>
          <w:sz w:val="24"/>
          <w:szCs w:val="24"/>
          <w:lang w:eastAsia="zh-CN"/>
        </w:rPr>
      </w:pPr>
      <w:r w:rsidRPr="00A653CB">
        <w:rPr>
          <w:rFonts w:hint="eastAsia"/>
          <w:sz w:val="24"/>
          <w:szCs w:val="24"/>
          <w:lang w:eastAsia="zh-CN"/>
        </w:rPr>
        <w:t>3</w:t>
      </w:r>
      <w:r w:rsidR="004E6E21" w:rsidRPr="00A653CB">
        <w:rPr>
          <w:rFonts w:hint="eastAsia"/>
          <w:sz w:val="24"/>
          <w:szCs w:val="24"/>
          <w:lang w:eastAsia="zh-CN"/>
        </w:rPr>
        <w:t>、甲方在甲、乙双方核对乙方发票与运输单据无误后按合同约定及时付款。</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乙方的权利和义务：</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1、乙方承诺向甲方提供设施良好的运输车辆和优质的服务。</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2、乙方根据甲方的货运计划执行落实，确保货物在规定时间内运达甲方指定地点（不可抗拒因素及特殊情况除外）。</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3、认真做好交接手续，运输业务成立后，乙方需向甲方提供货物托运、承运验收单作为结算凭证。</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4、根据承运单中约定，乙方将货物送到甲方指定的地点及指定收货人。</w:t>
      </w:r>
    </w:p>
    <w:p w:rsidR="004E6E21" w:rsidRPr="00A653CB" w:rsidRDefault="004E6E21" w:rsidP="004E6E21">
      <w:pPr>
        <w:numPr>
          <w:ilvl w:val="0"/>
          <w:numId w:val="9"/>
        </w:numPr>
        <w:autoSpaceDE/>
        <w:autoSpaceDN/>
        <w:spacing w:line="400" w:lineRule="exact"/>
        <w:jc w:val="both"/>
        <w:rPr>
          <w:sz w:val="24"/>
          <w:szCs w:val="24"/>
          <w:lang w:eastAsia="zh-CN"/>
        </w:rPr>
      </w:pPr>
      <w:r w:rsidRPr="00A653CB">
        <w:rPr>
          <w:rFonts w:hint="eastAsia"/>
          <w:sz w:val="24"/>
          <w:szCs w:val="24"/>
          <w:lang w:eastAsia="zh-CN"/>
        </w:rPr>
        <w:t>如有特殊原因延迟货物到达限期，乙方需如实向甲方报知详情，不得欺骗、陷瞒。</w:t>
      </w:r>
    </w:p>
    <w:p w:rsidR="004E6E21" w:rsidRPr="00A653CB" w:rsidRDefault="004E6E21" w:rsidP="004E6E21">
      <w:pPr>
        <w:spacing w:line="400" w:lineRule="exact"/>
        <w:ind w:left="435"/>
        <w:rPr>
          <w:sz w:val="24"/>
          <w:szCs w:val="24"/>
          <w:lang w:eastAsia="zh-CN"/>
        </w:rPr>
      </w:pPr>
      <w:r w:rsidRPr="00A653CB">
        <w:rPr>
          <w:rFonts w:hint="eastAsia"/>
          <w:sz w:val="24"/>
          <w:szCs w:val="24"/>
          <w:lang w:eastAsia="zh-CN"/>
        </w:rPr>
        <w:t>二、违约责任</w:t>
      </w:r>
    </w:p>
    <w:p w:rsidR="004E6E21" w:rsidRPr="00A653CB" w:rsidRDefault="004E6E21" w:rsidP="004E6E21">
      <w:pPr>
        <w:spacing w:line="400" w:lineRule="exact"/>
        <w:rPr>
          <w:sz w:val="24"/>
          <w:szCs w:val="24"/>
          <w:lang w:eastAsia="zh-CN"/>
        </w:rPr>
      </w:pPr>
      <w:r w:rsidRPr="00A653CB">
        <w:rPr>
          <w:rFonts w:hint="eastAsia"/>
          <w:sz w:val="24"/>
          <w:szCs w:val="24"/>
          <w:lang w:eastAsia="zh-CN"/>
        </w:rPr>
        <w:t xml:space="preserve">    甲方责任：</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1、甲方如匿报货品名、数量、规格和性质从而给乙方造成经济损失的，须由甲方承担赔偿责任。</w:t>
      </w:r>
    </w:p>
    <w:p w:rsidR="004E6E21" w:rsidRPr="00A653CB" w:rsidRDefault="004E6E21" w:rsidP="004E6E21">
      <w:pPr>
        <w:spacing w:line="400" w:lineRule="exact"/>
        <w:ind w:left="435"/>
        <w:rPr>
          <w:sz w:val="24"/>
          <w:szCs w:val="24"/>
          <w:lang w:eastAsia="zh-CN"/>
        </w:rPr>
      </w:pPr>
      <w:r w:rsidRPr="00A653CB">
        <w:rPr>
          <w:rFonts w:hint="eastAsia"/>
          <w:sz w:val="24"/>
          <w:szCs w:val="24"/>
          <w:lang w:eastAsia="zh-CN"/>
        </w:rPr>
        <w:t>乙方责任 ：</w:t>
      </w:r>
    </w:p>
    <w:p w:rsidR="00A653CB" w:rsidRPr="00A653CB" w:rsidRDefault="00A653CB" w:rsidP="00A653CB">
      <w:pPr>
        <w:spacing w:line="400" w:lineRule="exact"/>
        <w:ind w:firstLineChars="200" w:firstLine="480"/>
        <w:rPr>
          <w:sz w:val="24"/>
          <w:szCs w:val="24"/>
          <w:lang w:eastAsia="zh-CN"/>
        </w:rPr>
      </w:pPr>
      <w:r w:rsidRPr="00A653CB">
        <w:rPr>
          <w:rFonts w:hint="eastAsia"/>
          <w:sz w:val="24"/>
          <w:szCs w:val="24"/>
          <w:lang w:eastAsia="zh-CN"/>
        </w:rPr>
        <w:t>1、甲方托运或收到的货，经验货后如发现数量短缺，在装卸或运输途中导致货物损坏、丢失的，</w:t>
      </w:r>
      <w:r w:rsidR="002014FD" w:rsidRPr="002014FD">
        <w:rPr>
          <w:rFonts w:hint="eastAsia"/>
          <w:sz w:val="24"/>
          <w:szCs w:val="24"/>
          <w:highlight w:val="yellow"/>
          <w:lang w:eastAsia="zh-CN"/>
        </w:rPr>
        <w:t>乙方需按造价赔偿甲方或全权负责维修,</w:t>
      </w:r>
      <w:r w:rsidRPr="002014FD">
        <w:rPr>
          <w:rFonts w:hint="eastAsia"/>
          <w:sz w:val="24"/>
          <w:szCs w:val="24"/>
          <w:highlight w:val="yellow"/>
          <w:lang w:eastAsia="zh-CN"/>
        </w:rPr>
        <w:t>不得延误。</w:t>
      </w:r>
      <w:r w:rsidRPr="00A653CB">
        <w:rPr>
          <w:rFonts w:hint="eastAsia"/>
          <w:sz w:val="24"/>
          <w:szCs w:val="24"/>
          <w:lang w:eastAsia="zh-CN"/>
        </w:rPr>
        <w:t>双方之间往来的托运单、承运单或其他货运单据的规定与本条约定不符的，按照本条约定执</w:t>
      </w:r>
      <w:r w:rsidRPr="00A653CB">
        <w:rPr>
          <w:rFonts w:hint="eastAsia"/>
          <w:sz w:val="24"/>
          <w:szCs w:val="24"/>
          <w:lang w:eastAsia="zh-CN"/>
        </w:rPr>
        <w:lastRenderedPageBreak/>
        <w:t>行。</w:t>
      </w:r>
    </w:p>
    <w:p w:rsidR="00A653CB" w:rsidRPr="00A653CB" w:rsidRDefault="00A653CB" w:rsidP="00A653CB">
      <w:pPr>
        <w:spacing w:line="400" w:lineRule="exact"/>
        <w:ind w:firstLineChars="200" w:firstLine="480"/>
        <w:rPr>
          <w:sz w:val="24"/>
          <w:szCs w:val="24"/>
          <w:lang w:eastAsia="zh-CN"/>
        </w:rPr>
      </w:pPr>
      <w:r w:rsidRPr="00A653CB">
        <w:rPr>
          <w:rFonts w:hint="eastAsia"/>
          <w:sz w:val="24"/>
          <w:szCs w:val="24"/>
          <w:lang w:eastAsia="zh-CN"/>
        </w:rPr>
        <w:t>2、乙方在符合法律和法规条件下的运输，由于下列原因造成货物灭失缺少、变质、污染、损坏的，乙方不负责任：</w:t>
      </w:r>
    </w:p>
    <w:p w:rsidR="00A653CB" w:rsidRPr="00A653CB" w:rsidRDefault="00A653CB" w:rsidP="00A653CB">
      <w:pPr>
        <w:spacing w:line="400" w:lineRule="exact"/>
        <w:ind w:firstLineChars="150" w:firstLine="360"/>
        <w:rPr>
          <w:sz w:val="24"/>
          <w:szCs w:val="24"/>
          <w:lang w:eastAsia="zh-CN"/>
        </w:rPr>
      </w:pPr>
      <w:r w:rsidRPr="00A653CB">
        <w:rPr>
          <w:rFonts w:hint="eastAsia"/>
          <w:sz w:val="24"/>
          <w:szCs w:val="24"/>
          <w:lang w:eastAsia="zh-CN"/>
        </w:rPr>
        <w:t>（1）不可抗力；</w:t>
      </w:r>
    </w:p>
    <w:p w:rsidR="00A653CB" w:rsidRPr="00A653CB" w:rsidRDefault="00A653CB" w:rsidP="00A653CB">
      <w:pPr>
        <w:spacing w:line="400" w:lineRule="exact"/>
        <w:ind w:firstLineChars="150" w:firstLine="360"/>
        <w:rPr>
          <w:sz w:val="24"/>
          <w:szCs w:val="24"/>
          <w:lang w:eastAsia="zh-CN"/>
        </w:rPr>
      </w:pPr>
      <w:r w:rsidRPr="00A653CB">
        <w:rPr>
          <w:rFonts w:hint="eastAsia"/>
          <w:sz w:val="24"/>
          <w:szCs w:val="24"/>
          <w:lang w:eastAsia="zh-CN"/>
        </w:rPr>
        <w:t>（2）基于货物本身的自然属性的合理损耗；</w:t>
      </w:r>
    </w:p>
    <w:p w:rsidR="00A653CB" w:rsidRPr="00A653CB" w:rsidRDefault="00A653CB" w:rsidP="00A653CB">
      <w:pPr>
        <w:spacing w:line="400" w:lineRule="exact"/>
        <w:ind w:firstLineChars="150" w:firstLine="360"/>
        <w:rPr>
          <w:sz w:val="24"/>
          <w:szCs w:val="24"/>
          <w:lang w:eastAsia="zh-CN"/>
        </w:rPr>
      </w:pPr>
      <w:r w:rsidRPr="00A653CB">
        <w:rPr>
          <w:rFonts w:hint="eastAsia"/>
          <w:sz w:val="24"/>
          <w:szCs w:val="24"/>
          <w:lang w:eastAsia="zh-CN"/>
        </w:rPr>
        <w:t>（3）甲方违反国家有关法律法规，致使货物被有关部门查扣、弃置或其他处理；</w:t>
      </w:r>
    </w:p>
    <w:p w:rsidR="00A653CB" w:rsidRPr="00A653CB" w:rsidRDefault="00A653CB" w:rsidP="00A653CB">
      <w:pPr>
        <w:spacing w:line="400" w:lineRule="exact"/>
        <w:ind w:firstLineChars="150" w:firstLine="360"/>
        <w:rPr>
          <w:sz w:val="24"/>
          <w:szCs w:val="24"/>
          <w:lang w:eastAsia="zh-CN"/>
        </w:rPr>
      </w:pPr>
      <w:r w:rsidRPr="00A653CB">
        <w:rPr>
          <w:rFonts w:hint="eastAsia"/>
          <w:sz w:val="24"/>
          <w:szCs w:val="24"/>
          <w:lang w:eastAsia="zh-CN"/>
        </w:rPr>
        <w:t>（4）托运方或收货方本身的错误。</w:t>
      </w:r>
    </w:p>
    <w:p w:rsidR="00A653CB" w:rsidRPr="00A653CB" w:rsidRDefault="00A653CB" w:rsidP="00A653CB">
      <w:pPr>
        <w:spacing w:line="400" w:lineRule="exact"/>
        <w:ind w:firstLineChars="200" w:firstLine="480"/>
        <w:rPr>
          <w:sz w:val="24"/>
          <w:szCs w:val="24"/>
          <w:lang w:eastAsia="zh-CN"/>
        </w:rPr>
      </w:pPr>
      <w:r w:rsidRPr="00A653CB">
        <w:rPr>
          <w:rFonts w:hint="eastAsia"/>
          <w:sz w:val="24"/>
          <w:szCs w:val="24"/>
          <w:lang w:eastAsia="zh-CN"/>
        </w:rPr>
        <w:t>3、如乙方所运货物无法在规定时间内送达甲方收货处，应提前告知甲方及收货人。如由乙方自身原因造成的货物延期到达，乙方应承担逾时责任，甲方有权每日扣减当票运费的</w:t>
      </w:r>
      <w:r w:rsidRPr="00A653CB">
        <w:rPr>
          <w:sz w:val="24"/>
          <w:szCs w:val="24"/>
          <w:u w:val="single"/>
          <w:lang w:eastAsia="zh-CN"/>
        </w:rPr>
        <w:t xml:space="preserve">  </w:t>
      </w:r>
      <w:r w:rsidRPr="00A653CB">
        <w:rPr>
          <w:rFonts w:hint="eastAsia"/>
          <w:sz w:val="24"/>
          <w:szCs w:val="24"/>
          <w:u w:val="single"/>
          <w:lang w:eastAsia="zh-CN"/>
        </w:rPr>
        <w:t>10</w:t>
      </w:r>
      <w:r w:rsidRPr="00A653CB">
        <w:rPr>
          <w:sz w:val="24"/>
          <w:szCs w:val="24"/>
          <w:u w:val="single"/>
          <w:lang w:eastAsia="zh-CN"/>
        </w:rPr>
        <w:t xml:space="preserve">  </w:t>
      </w:r>
      <w:r w:rsidRPr="00A653CB">
        <w:rPr>
          <w:rFonts w:hint="eastAsia"/>
          <w:sz w:val="24"/>
          <w:szCs w:val="24"/>
          <w:lang w:eastAsia="zh-CN"/>
        </w:rPr>
        <w:t>%作为违约金。</w:t>
      </w:r>
    </w:p>
    <w:p w:rsidR="00A653CB" w:rsidRPr="00A653CB" w:rsidRDefault="00A653CB" w:rsidP="00A653CB">
      <w:pPr>
        <w:numPr>
          <w:ilvl w:val="0"/>
          <w:numId w:val="10"/>
        </w:numPr>
        <w:autoSpaceDE/>
        <w:autoSpaceDN/>
        <w:spacing w:line="400" w:lineRule="exact"/>
        <w:jc w:val="both"/>
        <w:rPr>
          <w:sz w:val="24"/>
          <w:szCs w:val="24"/>
          <w:lang w:eastAsia="zh-CN"/>
        </w:rPr>
      </w:pPr>
      <w:r w:rsidRPr="00A653CB">
        <w:rPr>
          <w:rFonts w:hint="eastAsia"/>
          <w:sz w:val="24"/>
          <w:szCs w:val="24"/>
          <w:lang w:eastAsia="zh-CN"/>
        </w:rPr>
        <w:t>如乙方未将货物送到甲方指定的地点，甲方可拒付当票运费。</w:t>
      </w:r>
    </w:p>
    <w:p w:rsidR="004E6E21" w:rsidRPr="00A653CB" w:rsidRDefault="004E6E21" w:rsidP="00A653CB">
      <w:pPr>
        <w:pStyle w:val="af0"/>
        <w:numPr>
          <w:ilvl w:val="255"/>
          <w:numId w:val="0"/>
        </w:numPr>
        <w:spacing w:line="400" w:lineRule="exact"/>
        <w:ind w:firstLineChars="200" w:firstLine="480"/>
        <w:rPr>
          <w:sz w:val="24"/>
          <w:szCs w:val="24"/>
          <w:lang w:eastAsia="zh-CN"/>
        </w:rPr>
      </w:pPr>
      <w:r w:rsidRPr="00A653CB">
        <w:rPr>
          <w:rFonts w:hint="eastAsia"/>
          <w:sz w:val="24"/>
          <w:szCs w:val="24"/>
          <w:lang w:eastAsia="zh-CN"/>
        </w:rPr>
        <w:t>三、费用及结算方式</w:t>
      </w:r>
    </w:p>
    <w:p w:rsidR="00270EE1" w:rsidRPr="00A653CB" w:rsidRDefault="004E6E21" w:rsidP="00A653CB">
      <w:pPr>
        <w:spacing w:line="400" w:lineRule="exact"/>
        <w:ind w:firstLineChars="200" w:firstLine="480"/>
        <w:rPr>
          <w:rFonts w:ascii="新宋体" w:eastAsia="新宋体" w:hAnsi="新宋体"/>
          <w:sz w:val="24"/>
          <w:szCs w:val="24"/>
          <w:u w:val="single"/>
          <w:lang w:eastAsia="zh-CN"/>
        </w:rPr>
      </w:pPr>
      <w:r w:rsidRPr="00A653CB">
        <w:rPr>
          <w:rFonts w:hint="eastAsia"/>
          <w:sz w:val="24"/>
          <w:szCs w:val="24"/>
          <w:lang w:eastAsia="zh-CN"/>
        </w:rPr>
        <w:t>1、计费标准：</w:t>
      </w:r>
      <w:r w:rsidR="00270EE1" w:rsidRPr="00A653CB">
        <w:rPr>
          <w:rFonts w:hint="eastAsia"/>
          <w:sz w:val="24"/>
          <w:szCs w:val="24"/>
          <w:lang w:eastAsia="zh-CN"/>
        </w:rPr>
        <w:t>本批运费为</w:t>
      </w:r>
      <w:r w:rsidR="00270EE1" w:rsidRPr="00A653CB">
        <w:rPr>
          <w:rFonts w:ascii="新宋体" w:eastAsia="新宋体" w:hAnsi="新宋体" w:hint="eastAsia"/>
          <w:sz w:val="24"/>
          <w:szCs w:val="24"/>
          <w:u w:val="single"/>
          <w:lang w:eastAsia="zh-CN"/>
        </w:rPr>
        <w:t>含税</w:t>
      </w:r>
      <w:r w:rsidRPr="00A653CB">
        <w:rPr>
          <w:rFonts w:ascii="新宋体" w:eastAsia="新宋体" w:hAnsi="新宋体" w:hint="eastAsia"/>
          <w:sz w:val="24"/>
          <w:szCs w:val="24"/>
          <w:u w:val="single"/>
          <w:lang w:eastAsia="zh-CN"/>
        </w:rPr>
        <w:t>固定</w:t>
      </w:r>
      <w:r w:rsidR="00270EE1" w:rsidRPr="00A653CB">
        <w:rPr>
          <w:rFonts w:ascii="新宋体" w:eastAsia="新宋体" w:hAnsi="新宋体" w:hint="eastAsia"/>
          <w:sz w:val="24"/>
          <w:szCs w:val="24"/>
          <w:u w:val="single"/>
          <w:lang w:eastAsia="zh-CN"/>
        </w:rPr>
        <w:t>总价</w:t>
      </w:r>
      <w:r w:rsidRPr="00A653CB">
        <w:rPr>
          <w:rFonts w:ascii="新宋体" w:eastAsia="新宋体" w:hAnsi="新宋体" w:hint="eastAsia"/>
          <w:sz w:val="24"/>
          <w:szCs w:val="24"/>
          <w:u w:val="single"/>
          <w:lang w:eastAsia="zh-CN"/>
        </w:rPr>
        <w:t>（RMB        元）</w:t>
      </w:r>
      <w:r w:rsidR="00270EE1" w:rsidRPr="00A653CB">
        <w:rPr>
          <w:rFonts w:ascii="新宋体" w:eastAsia="新宋体" w:hAnsi="新宋体" w:hint="eastAsia"/>
          <w:sz w:val="24"/>
          <w:szCs w:val="24"/>
          <w:u w:val="single"/>
          <w:lang w:eastAsia="zh-CN"/>
        </w:rPr>
        <w:t>。</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2、付款方式：</w:t>
      </w:r>
      <w:r w:rsidR="00270EE1" w:rsidRPr="00A653CB">
        <w:rPr>
          <w:rFonts w:hint="eastAsia"/>
          <w:sz w:val="24"/>
          <w:szCs w:val="24"/>
          <w:lang w:eastAsia="zh-CN"/>
        </w:rPr>
        <w:t>运输完毕的货物托运、承运单为准结算运费，</w:t>
      </w:r>
      <w:r w:rsidRPr="00A653CB">
        <w:rPr>
          <w:rFonts w:hint="eastAsia"/>
          <w:sz w:val="24"/>
          <w:szCs w:val="24"/>
          <w:lang w:eastAsia="zh-CN"/>
        </w:rPr>
        <w:t>同时须开具合法的</w:t>
      </w:r>
      <w:r w:rsidRPr="00A653CB">
        <w:rPr>
          <w:sz w:val="24"/>
          <w:szCs w:val="24"/>
          <w:u w:val="single"/>
          <w:lang w:eastAsia="zh-CN"/>
        </w:rPr>
        <w:t xml:space="preserve">     </w:t>
      </w:r>
      <w:r w:rsidRPr="00A653CB">
        <w:rPr>
          <w:rFonts w:hint="eastAsia"/>
          <w:sz w:val="24"/>
          <w:szCs w:val="24"/>
          <w:lang w:eastAsia="zh-CN"/>
        </w:rPr>
        <w:t>%运输税票给甲方，甲方在收到乙方对账表确认核对无误后应于15个工作日内将运费转账到乙方指定的账户上。</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六、争议解决</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本协议在履行过程中发生任何争议，甲乙双方应及时协商解决，如有异议，提请甲方所在地人民法院诉讼解决。</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七、通知</w:t>
      </w:r>
    </w:p>
    <w:p w:rsidR="004E6E21" w:rsidRPr="00A653CB" w:rsidRDefault="004E6E21" w:rsidP="00A653CB">
      <w:pPr>
        <w:spacing w:line="400" w:lineRule="exact"/>
        <w:ind w:firstLineChars="200" w:firstLine="480"/>
        <w:rPr>
          <w:sz w:val="24"/>
          <w:szCs w:val="24"/>
          <w:lang w:eastAsia="zh-CN"/>
        </w:rPr>
      </w:pPr>
      <w:r w:rsidRPr="00A653CB">
        <w:rPr>
          <w:rStyle w:val="apple-converted-space"/>
          <w:rFonts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八、合同生效</w:t>
      </w:r>
    </w:p>
    <w:p w:rsidR="004E6E21" w:rsidRPr="00A653CB" w:rsidRDefault="004E6E21" w:rsidP="00A653CB">
      <w:pPr>
        <w:spacing w:line="400" w:lineRule="exact"/>
        <w:ind w:firstLineChars="200" w:firstLine="480"/>
        <w:rPr>
          <w:sz w:val="24"/>
          <w:szCs w:val="24"/>
          <w:lang w:eastAsia="zh-CN"/>
        </w:rPr>
      </w:pPr>
      <w:r w:rsidRPr="00A653CB">
        <w:rPr>
          <w:rFonts w:hint="eastAsia"/>
          <w:sz w:val="24"/>
          <w:szCs w:val="24"/>
          <w:lang w:eastAsia="zh-CN"/>
        </w:rPr>
        <w:t>本协议一式</w:t>
      </w:r>
      <w:r w:rsidRPr="00A653CB">
        <w:rPr>
          <w:sz w:val="24"/>
          <w:szCs w:val="24"/>
          <w:u w:val="single"/>
          <w:lang w:eastAsia="zh-CN"/>
        </w:rPr>
        <w:t xml:space="preserve">  </w:t>
      </w:r>
      <w:r w:rsidRPr="00A653CB">
        <w:rPr>
          <w:rFonts w:hint="eastAsia"/>
          <w:sz w:val="24"/>
          <w:szCs w:val="24"/>
          <w:u w:val="single"/>
          <w:lang w:eastAsia="zh-CN"/>
        </w:rPr>
        <w:t>陆</w:t>
      </w:r>
      <w:r w:rsidRPr="00A653CB">
        <w:rPr>
          <w:sz w:val="24"/>
          <w:szCs w:val="24"/>
          <w:u w:val="single"/>
          <w:lang w:eastAsia="zh-CN"/>
        </w:rPr>
        <w:t xml:space="preserve">  </w:t>
      </w:r>
      <w:r w:rsidRPr="00A653CB">
        <w:rPr>
          <w:rFonts w:hint="eastAsia"/>
          <w:sz w:val="24"/>
          <w:szCs w:val="24"/>
          <w:lang w:eastAsia="zh-CN"/>
        </w:rPr>
        <w:t>份，甲方执</w:t>
      </w:r>
      <w:r w:rsidRPr="00A653CB">
        <w:rPr>
          <w:sz w:val="24"/>
          <w:szCs w:val="24"/>
          <w:u w:val="single"/>
          <w:lang w:eastAsia="zh-CN"/>
        </w:rPr>
        <w:t xml:space="preserve"> </w:t>
      </w:r>
      <w:r w:rsidRPr="00A653CB">
        <w:rPr>
          <w:rFonts w:hint="eastAsia"/>
          <w:sz w:val="24"/>
          <w:szCs w:val="24"/>
          <w:u w:val="single"/>
          <w:lang w:eastAsia="zh-CN"/>
        </w:rPr>
        <w:t>肆</w:t>
      </w:r>
      <w:r w:rsidRPr="00A653CB">
        <w:rPr>
          <w:sz w:val="24"/>
          <w:szCs w:val="24"/>
          <w:u w:val="single"/>
          <w:lang w:eastAsia="zh-CN"/>
        </w:rPr>
        <w:t xml:space="preserve"> </w:t>
      </w:r>
      <w:r w:rsidRPr="00A653CB">
        <w:rPr>
          <w:rFonts w:hint="eastAsia"/>
          <w:sz w:val="24"/>
          <w:szCs w:val="24"/>
          <w:lang w:eastAsia="zh-CN"/>
        </w:rPr>
        <w:t>份，乙方持</w:t>
      </w:r>
      <w:r w:rsidRPr="00A653CB">
        <w:rPr>
          <w:sz w:val="24"/>
          <w:szCs w:val="24"/>
          <w:u w:val="single"/>
          <w:lang w:eastAsia="zh-CN"/>
        </w:rPr>
        <w:t xml:space="preserve">  </w:t>
      </w:r>
      <w:r w:rsidRPr="00A653CB">
        <w:rPr>
          <w:rFonts w:hint="eastAsia"/>
          <w:sz w:val="24"/>
          <w:szCs w:val="24"/>
          <w:u w:val="single"/>
          <w:lang w:eastAsia="zh-CN"/>
        </w:rPr>
        <w:t>贰</w:t>
      </w:r>
      <w:r w:rsidRPr="00A653CB">
        <w:rPr>
          <w:sz w:val="24"/>
          <w:szCs w:val="24"/>
          <w:u w:val="single"/>
          <w:lang w:eastAsia="zh-CN"/>
        </w:rPr>
        <w:t xml:space="preserve">   </w:t>
      </w:r>
      <w:r w:rsidRPr="00A653CB">
        <w:rPr>
          <w:rFonts w:hint="eastAsia"/>
          <w:sz w:val="24"/>
          <w:szCs w:val="24"/>
          <w:lang w:eastAsia="zh-CN"/>
        </w:rPr>
        <w:t>份，具同等法律效力，协议有效期暂定为一年，经双方签订后生效。</w:t>
      </w:r>
    </w:p>
    <w:p w:rsidR="00A653CB" w:rsidRPr="00A653CB" w:rsidRDefault="00A653CB" w:rsidP="00A653CB">
      <w:pPr>
        <w:spacing w:line="480" w:lineRule="exact"/>
        <w:ind w:firstLineChars="200" w:firstLine="480"/>
        <w:rPr>
          <w:sz w:val="24"/>
          <w:szCs w:val="24"/>
          <w:lang w:eastAsia="zh-CN"/>
        </w:rPr>
      </w:pPr>
      <w:r w:rsidRPr="00A653CB">
        <w:rPr>
          <w:rFonts w:hint="eastAsia"/>
          <w:sz w:val="24"/>
          <w:szCs w:val="24"/>
          <w:lang w:eastAsia="zh-CN"/>
        </w:rPr>
        <w:t>九、组成合同文件：</w:t>
      </w:r>
    </w:p>
    <w:p w:rsidR="00A653CB" w:rsidRPr="00A653CB" w:rsidRDefault="00A653CB" w:rsidP="00A653CB">
      <w:pPr>
        <w:spacing w:line="480" w:lineRule="exact"/>
        <w:rPr>
          <w:sz w:val="24"/>
          <w:szCs w:val="24"/>
          <w:lang w:eastAsia="zh-CN"/>
        </w:rPr>
      </w:pPr>
      <w:r w:rsidRPr="00A653CB">
        <w:rPr>
          <w:rFonts w:hint="eastAsia"/>
          <w:sz w:val="24"/>
          <w:szCs w:val="24"/>
          <w:lang w:eastAsia="zh-CN"/>
        </w:rPr>
        <w:t xml:space="preserve">    1、本合同书；</w:t>
      </w:r>
    </w:p>
    <w:p w:rsidR="00A653CB" w:rsidRDefault="00A653CB" w:rsidP="007D4350">
      <w:pPr>
        <w:spacing w:line="480" w:lineRule="exact"/>
        <w:ind w:firstLine="465"/>
        <w:rPr>
          <w:sz w:val="24"/>
          <w:szCs w:val="24"/>
          <w:lang w:eastAsia="zh-CN"/>
        </w:rPr>
      </w:pPr>
      <w:r w:rsidRPr="00A653CB">
        <w:rPr>
          <w:rFonts w:hint="eastAsia"/>
          <w:sz w:val="24"/>
          <w:szCs w:val="24"/>
          <w:lang w:eastAsia="zh-CN"/>
        </w:rPr>
        <w:t>2、</w:t>
      </w:r>
      <w:r w:rsidRPr="00A653CB">
        <w:rPr>
          <w:sz w:val="24"/>
          <w:szCs w:val="24"/>
          <w:lang w:eastAsia="zh-CN"/>
        </w:rPr>
        <w:t>7台流量计装运服务委外发包说明</w:t>
      </w:r>
      <w:r w:rsidRPr="00A653CB">
        <w:rPr>
          <w:rFonts w:hint="eastAsia"/>
          <w:sz w:val="24"/>
          <w:szCs w:val="24"/>
          <w:lang w:eastAsia="zh-CN"/>
        </w:rPr>
        <w:t>；</w:t>
      </w:r>
    </w:p>
    <w:p w:rsidR="007D4350" w:rsidRPr="007D4350" w:rsidRDefault="007D4350" w:rsidP="007D4350">
      <w:pPr>
        <w:pStyle w:val="1"/>
        <w:ind w:firstLine="465"/>
      </w:pPr>
    </w:p>
    <w:p w:rsidR="004E6E21" w:rsidRPr="00A653CB" w:rsidRDefault="004E6E21" w:rsidP="004E6E21">
      <w:pPr>
        <w:spacing w:line="400" w:lineRule="exact"/>
        <w:rPr>
          <w:sz w:val="24"/>
          <w:szCs w:val="24"/>
          <w:lang w:eastAsia="zh-CN"/>
        </w:rPr>
      </w:pPr>
    </w:p>
    <w:p w:rsidR="00A653CB" w:rsidRPr="00A653CB" w:rsidRDefault="00A653CB" w:rsidP="00A653CB">
      <w:pPr>
        <w:spacing w:line="400" w:lineRule="exact"/>
        <w:rPr>
          <w:sz w:val="24"/>
          <w:szCs w:val="24"/>
          <w:lang w:eastAsia="zh-CN"/>
        </w:rPr>
      </w:pPr>
      <w:r w:rsidRPr="00A653CB">
        <w:rPr>
          <w:rFonts w:hint="eastAsia"/>
          <w:sz w:val="24"/>
          <w:szCs w:val="24"/>
          <w:lang w:eastAsia="zh-CN"/>
        </w:rPr>
        <w:t>注解：不可抗拒因素：</w:t>
      </w:r>
    </w:p>
    <w:p w:rsidR="00A653CB" w:rsidRPr="00A653CB" w:rsidRDefault="00A653CB" w:rsidP="00A653CB">
      <w:pPr>
        <w:spacing w:line="400" w:lineRule="exact"/>
        <w:ind w:firstLineChars="200" w:firstLine="480"/>
        <w:rPr>
          <w:sz w:val="24"/>
          <w:szCs w:val="24"/>
          <w:lang w:eastAsia="zh-CN"/>
        </w:rPr>
      </w:pPr>
      <w:r w:rsidRPr="00A653CB">
        <w:rPr>
          <w:rFonts w:hint="eastAsia"/>
          <w:sz w:val="24"/>
          <w:szCs w:val="24"/>
          <w:lang w:eastAsia="zh-CN"/>
        </w:rPr>
        <w:t>1、自然灾害如地震、雪崩、断路、洪水、意外火灾等；</w:t>
      </w:r>
    </w:p>
    <w:p w:rsidR="00A653CB" w:rsidRPr="00A653CB" w:rsidRDefault="00A653CB" w:rsidP="00A653CB">
      <w:pPr>
        <w:spacing w:line="400" w:lineRule="exact"/>
        <w:ind w:firstLineChars="200" w:firstLine="480"/>
        <w:rPr>
          <w:sz w:val="24"/>
          <w:szCs w:val="24"/>
          <w:lang w:eastAsia="zh-CN"/>
        </w:rPr>
      </w:pPr>
      <w:r w:rsidRPr="00A653CB">
        <w:rPr>
          <w:rFonts w:hint="eastAsia"/>
          <w:sz w:val="24"/>
          <w:szCs w:val="24"/>
          <w:lang w:eastAsia="zh-CN"/>
        </w:rPr>
        <w:t>2、战争或军事行动；</w:t>
      </w:r>
    </w:p>
    <w:p w:rsidR="00A653CB" w:rsidRPr="00A653CB" w:rsidRDefault="00A653CB" w:rsidP="00A653CB">
      <w:pPr>
        <w:spacing w:line="400" w:lineRule="exact"/>
        <w:ind w:firstLineChars="200" w:firstLine="480"/>
        <w:rPr>
          <w:sz w:val="24"/>
          <w:szCs w:val="24"/>
          <w:lang w:eastAsia="zh-CN"/>
        </w:rPr>
      </w:pPr>
      <w:r w:rsidRPr="00A653CB">
        <w:rPr>
          <w:rFonts w:hint="eastAsia"/>
          <w:sz w:val="24"/>
          <w:szCs w:val="24"/>
          <w:lang w:eastAsia="zh-CN"/>
        </w:rPr>
        <w:t>3、核实险或核爆炸；</w:t>
      </w:r>
    </w:p>
    <w:p w:rsidR="00A653CB" w:rsidRPr="00A653CB" w:rsidRDefault="00A653CB" w:rsidP="00A653CB">
      <w:pPr>
        <w:spacing w:line="400" w:lineRule="exact"/>
        <w:rPr>
          <w:sz w:val="24"/>
          <w:szCs w:val="24"/>
          <w:lang w:eastAsia="zh-CN"/>
        </w:rPr>
      </w:pPr>
      <w:r w:rsidRPr="00A653CB">
        <w:rPr>
          <w:rFonts w:hint="eastAsia"/>
          <w:sz w:val="24"/>
          <w:szCs w:val="24"/>
          <w:lang w:eastAsia="zh-CN"/>
        </w:rPr>
        <w:t>特殊情况：</w:t>
      </w:r>
    </w:p>
    <w:p w:rsidR="00A653CB" w:rsidRPr="00A653CB" w:rsidRDefault="00A653CB" w:rsidP="00A653CB">
      <w:pPr>
        <w:spacing w:line="400" w:lineRule="exact"/>
        <w:ind w:firstLineChars="200" w:firstLine="480"/>
        <w:rPr>
          <w:sz w:val="24"/>
          <w:szCs w:val="24"/>
          <w:lang w:eastAsia="zh-CN"/>
        </w:rPr>
      </w:pPr>
      <w:r w:rsidRPr="00A653CB">
        <w:rPr>
          <w:rFonts w:hint="eastAsia"/>
          <w:sz w:val="24"/>
          <w:szCs w:val="24"/>
          <w:lang w:eastAsia="zh-CN"/>
        </w:rPr>
        <w:t>1、非乙方因素造成的路上延误如塞车、封路等；</w:t>
      </w:r>
    </w:p>
    <w:p w:rsidR="00A653CB" w:rsidRPr="00A653CB" w:rsidRDefault="00A653CB" w:rsidP="00A653CB">
      <w:pPr>
        <w:spacing w:line="400" w:lineRule="exact"/>
        <w:ind w:firstLineChars="200" w:firstLine="480"/>
        <w:rPr>
          <w:sz w:val="24"/>
          <w:szCs w:val="24"/>
          <w:lang w:eastAsia="zh-CN"/>
        </w:rPr>
      </w:pPr>
      <w:r w:rsidRPr="00A653CB">
        <w:rPr>
          <w:rFonts w:hint="eastAsia"/>
          <w:sz w:val="24"/>
          <w:szCs w:val="24"/>
          <w:lang w:eastAsia="zh-CN"/>
        </w:rPr>
        <w:t>2、由于甲方提供的收货地址和联系电话有错误；</w:t>
      </w:r>
    </w:p>
    <w:p w:rsidR="00A653CB" w:rsidRPr="00A653CB" w:rsidRDefault="00A653CB" w:rsidP="00A653CB">
      <w:pPr>
        <w:pStyle w:val="1"/>
        <w:rPr>
          <w:sz w:val="24"/>
          <w:szCs w:val="24"/>
        </w:rPr>
      </w:pPr>
    </w:p>
    <w:p w:rsidR="004E6E21" w:rsidRPr="00A653CB" w:rsidRDefault="004E6E21" w:rsidP="004E6E21">
      <w:pPr>
        <w:spacing w:line="400" w:lineRule="exact"/>
        <w:rPr>
          <w:sz w:val="24"/>
          <w:szCs w:val="24"/>
          <w:lang w:eastAsia="zh-CN"/>
        </w:rPr>
      </w:pPr>
    </w:p>
    <w:p w:rsidR="00DC0258" w:rsidRPr="00A653CB" w:rsidRDefault="00DC0258" w:rsidP="00DC0258">
      <w:pPr>
        <w:pStyle w:val="1"/>
        <w:rPr>
          <w:sz w:val="24"/>
          <w:szCs w:val="24"/>
        </w:rPr>
      </w:pPr>
    </w:p>
    <w:p w:rsidR="00DC0258" w:rsidRPr="00A653CB" w:rsidRDefault="00DC0258" w:rsidP="00DC0258">
      <w:pPr>
        <w:pStyle w:val="1"/>
        <w:rPr>
          <w:sz w:val="24"/>
          <w:szCs w:val="24"/>
        </w:rPr>
      </w:pPr>
    </w:p>
    <w:p w:rsidR="004E6E21" w:rsidRPr="00A653CB" w:rsidRDefault="004E6E21" w:rsidP="004E6E21">
      <w:pPr>
        <w:spacing w:line="400" w:lineRule="exact"/>
        <w:rPr>
          <w:rFonts w:cs="Arial"/>
          <w:bCs/>
          <w:sz w:val="24"/>
          <w:szCs w:val="24"/>
          <w:lang w:val="en-GB" w:eastAsia="zh-CN"/>
        </w:rPr>
      </w:pPr>
      <w:r w:rsidRPr="00A653CB">
        <w:rPr>
          <w:rFonts w:cs="Arial"/>
          <w:bCs/>
          <w:sz w:val="24"/>
          <w:szCs w:val="24"/>
          <w:lang w:eastAsia="zh-CN"/>
        </w:rPr>
        <w:t xml:space="preserve">甲方：                      </w:t>
      </w:r>
      <w:r w:rsidRPr="00A653CB">
        <w:rPr>
          <w:rFonts w:cs="Arial" w:hint="eastAsia"/>
          <w:bCs/>
          <w:sz w:val="24"/>
          <w:szCs w:val="24"/>
          <w:lang w:eastAsia="zh-CN"/>
        </w:rPr>
        <w:t xml:space="preserve">         </w:t>
      </w:r>
      <w:r w:rsidRPr="00A653CB">
        <w:rPr>
          <w:rFonts w:cs="Arial"/>
          <w:bCs/>
          <w:sz w:val="24"/>
          <w:szCs w:val="24"/>
          <w:lang w:eastAsia="zh-CN"/>
        </w:rPr>
        <w:t>乙方</w:t>
      </w:r>
      <w:r w:rsidRPr="00A653CB">
        <w:rPr>
          <w:rFonts w:cs="Arial" w:hint="eastAsia"/>
          <w:bCs/>
          <w:sz w:val="24"/>
          <w:szCs w:val="24"/>
          <w:lang w:eastAsia="zh-CN"/>
        </w:rPr>
        <w:t>：</w:t>
      </w:r>
    </w:p>
    <w:p w:rsidR="004E6E21" w:rsidRPr="00A653CB" w:rsidRDefault="004E6E21" w:rsidP="004E6E21">
      <w:pPr>
        <w:spacing w:line="400" w:lineRule="exact"/>
        <w:rPr>
          <w:sz w:val="24"/>
          <w:szCs w:val="24"/>
          <w:lang w:eastAsia="zh-CN"/>
        </w:rPr>
      </w:pPr>
      <w:r w:rsidRPr="00A653CB">
        <w:rPr>
          <w:rFonts w:cs="Arial" w:hint="eastAsia"/>
          <w:bCs/>
          <w:sz w:val="24"/>
          <w:szCs w:val="24"/>
          <w:lang w:eastAsia="zh-CN"/>
        </w:rPr>
        <w:t>（</w:t>
      </w:r>
      <w:r w:rsidRPr="00A653CB">
        <w:rPr>
          <w:rFonts w:hint="eastAsia"/>
          <w:sz w:val="24"/>
          <w:szCs w:val="24"/>
          <w:lang w:eastAsia="zh-CN"/>
        </w:rPr>
        <w:t xml:space="preserve">盖公章）      </w:t>
      </w:r>
      <w:r w:rsidRPr="00A653CB">
        <w:rPr>
          <w:rFonts w:cs="Arial" w:hint="eastAsia"/>
          <w:bCs/>
          <w:sz w:val="24"/>
          <w:szCs w:val="24"/>
          <w:lang w:eastAsia="zh-CN"/>
        </w:rPr>
        <w:t xml:space="preserve">                 </w:t>
      </w:r>
      <w:r w:rsidRPr="00A653CB">
        <w:rPr>
          <w:rFonts w:cs="Arial"/>
          <w:bCs/>
          <w:sz w:val="24"/>
          <w:szCs w:val="24"/>
          <w:lang w:eastAsia="zh-CN"/>
        </w:rPr>
        <w:t xml:space="preserve">   </w:t>
      </w:r>
      <w:r w:rsidRPr="00A653CB">
        <w:rPr>
          <w:rFonts w:cs="Arial" w:hint="eastAsia"/>
          <w:bCs/>
          <w:sz w:val="24"/>
          <w:szCs w:val="24"/>
          <w:lang w:eastAsia="zh-CN"/>
        </w:rPr>
        <w:t xml:space="preserve">（ </w:t>
      </w:r>
      <w:r w:rsidRPr="00A653CB">
        <w:rPr>
          <w:rFonts w:hint="eastAsia"/>
          <w:sz w:val="24"/>
          <w:szCs w:val="24"/>
          <w:lang w:eastAsia="zh-CN"/>
        </w:rPr>
        <w:t xml:space="preserve">盖公章）            </w:t>
      </w:r>
    </w:p>
    <w:p w:rsidR="004E6E21" w:rsidRPr="00A653CB" w:rsidRDefault="004E6E21" w:rsidP="004E6E21">
      <w:pPr>
        <w:pStyle w:val="aa"/>
        <w:pBdr>
          <w:bottom w:val="none" w:sz="0" w:space="0" w:color="auto"/>
        </w:pBdr>
        <w:tabs>
          <w:tab w:val="clear" w:pos="4153"/>
          <w:tab w:val="clear" w:pos="8306"/>
          <w:tab w:val="left" w:pos="830"/>
        </w:tabs>
        <w:snapToGrid/>
        <w:spacing w:line="400" w:lineRule="exact"/>
        <w:jc w:val="left"/>
        <w:rPr>
          <w:rFonts w:cs="Arial"/>
          <w:bCs/>
          <w:sz w:val="24"/>
          <w:szCs w:val="24"/>
          <w:lang w:eastAsia="zh-CN"/>
        </w:rPr>
      </w:pPr>
      <w:r w:rsidRPr="00A653CB">
        <w:rPr>
          <w:rFonts w:cs="Arial" w:hint="eastAsia"/>
          <w:bCs/>
          <w:sz w:val="24"/>
          <w:szCs w:val="24"/>
          <w:lang w:eastAsia="zh-CN"/>
        </w:rPr>
        <w:t xml:space="preserve">地址：                               地址： </w:t>
      </w:r>
    </w:p>
    <w:p w:rsidR="004E6E21" w:rsidRPr="00A653CB" w:rsidRDefault="004E6E21" w:rsidP="004E6E21">
      <w:pPr>
        <w:pStyle w:val="aa"/>
        <w:pBdr>
          <w:bottom w:val="none" w:sz="0" w:space="0" w:color="auto"/>
        </w:pBdr>
        <w:tabs>
          <w:tab w:val="clear" w:pos="4153"/>
          <w:tab w:val="clear" w:pos="8306"/>
          <w:tab w:val="left" w:pos="830"/>
        </w:tabs>
        <w:snapToGrid/>
        <w:spacing w:line="400" w:lineRule="exact"/>
        <w:jc w:val="left"/>
        <w:rPr>
          <w:rFonts w:cs="Arial"/>
          <w:bCs/>
          <w:sz w:val="24"/>
          <w:szCs w:val="24"/>
          <w:lang w:eastAsia="zh-CN"/>
        </w:rPr>
      </w:pPr>
      <w:r w:rsidRPr="00A653CB">
        <w:rPr>
          <w:rFonts w:cs="Arial" w:hint="eastAsia"/>
          <w:bCs/>
          <w:sz w:val="24"/>
          <w:szCs w:val="24"/>
          <w:lang w:eastAsia="zh-CN"/>
        </w:rPr>
        <w:t xml:space="preserve">联系人：                             联系人： </w:t>
      </w:r>
    </w:p>
    <w:p w:rsidR="004E6E21" w:rsidRPr="00A653CB" w:rsidRDefault="004E6E21" w:rsidP="004E6E21">
      <w:pPr>
        <w:pStyle w:val="aa"/>
        <w:pBdr>
          <w:bottom w:val="none" w:sz="0" w:space="0" w:color="auto"/>
        </w:pBdr>
        <w:tabs>
          <w:tab w:val="clear" w:pos="4153"/>
          <w:tab w:val="clear" w:pos="8306"/>
          <w:tab w:val="left" w:pos="830"/>
        </w:tabs>
        <w:snapToGrid/>
        <w:spacing w:line="400" w:lineRule="exact"/>
        <w:jc w:val="left"/>
        <w:rPr>
          <w:rFonts w:cs="Arial"/>
          <w:bCs/>
          <w:sz w:val="24"/>
          <w:szCs w:val="24"/>
          <w:lang w:eastAsia="zh-CN"/>
        </w:rPr>
      </w:pPr>
      <w:r w:rsidRPr="00A653CB">
        <w:rPr>
          <w:rFonts w:cs="Arial" w:hint="eastAsia"/>
          <w:bCs/>
          <w:sz w:val="24"/>
          <w:szCs w:val="24"/>
          <w:lang w:eastAsia="zh-CN"/>
        </w:rPr>
        <w:t xml:space="preserve">联系电话：       </w:t>
      </w:r>
      <w:r w:rsidRPr="00A653CB">
        <w:rPr>
          <w:rFonts w:cs="Arial"/>
          <w:bCs/>
          <w:sz w:val="24"/>
          <w:szCs w:val="24"/>
          <w:lang w:eastAsia="zh-CN"/>
        </w:rPr>
        <w:t xml:space="preserve">                   </w:t>
      </w:r>
      <w:r w:rsidRPr="00A653CB">
        <w:rPr>
          <w:rFonts w:cs="Arial" w:hint="eastAsia"/>
          <w:bCs/>
          <w:sz w:val="24"/>
          <w:szCs w:val="24"/>
          <w:lang w:eastAsia="zh-CN"/>
        </w:rPr>
        <w:t xml:space="preserve"> 联系电话：</w:t>
      </w:r>
    </w:p>
    <w:p w:rsidR="004E6E21" w:rsidRPr="00A653CB" w:rsidRDefault="004E6E21" w:rsidP="004E6E21">
      <w:pPr>
        <w:pStyle w:val="aa"/>
        <w:pBdr>
          <w:bottom w:val="none" w:sz="0" w:space="0" w:color="auto"/>
        </w:pBdr>
        <w:tabs>
          <w:tab w:val="clear" w:pos="4153"/>
          <w:tab w:val="clear" w:pos="8306"/>
          <w:tab w:val="left" w:pos="830"/>
        </w:tabs>
        <w:snapToGrid/>
        <w:spacing w:line="400" w:lineRule="exact"/>
        <w:jc w:val="left"/>
        <w:rPr>
          <w:rFonts w:cs="Arial"/>
          <w:bCs/>
          <w:sz w:val="24"/>
          <w:szCs w:val="24"/>
          <w:lang w:eastAsia="zh-CN"/>
        </w:rPr>
      </w:pPr>
      <w:r w:rsidRPr="00A653CB">
        <w:rPr>
          <w:rFonts w:cs="Arial" w:hint="eastAsia"/>
          <w:bCs/>
          <w:sz w:val="24"/>
          <w:szCs w:val="24"/>
          <w:lang w:eastAsia="zh-CN"/>
        </w:rPr>
        <w:t xml:space="preserve">传真：         </w:t>
      </w:r>
      <w:r w:rsidRPr="00A653CB">
        <w:rPr>
          <w:rFonts w:cs="Arial"/>
          <w:bCs/>
          <w:sz w:val="24"/>
          <w:szCs w:val="24"/>
          <w:lang w:eastAsia="zh-CN"/>
        </w:rPr>
        <w:t xml:space="preserve">                      </w:t>
      </w:r>
      <w:r w:rsidRPr="00A653CB">
        <w:rPr>
          <w:rFonts w:cs="Arial" w:hint="eastAsia"/>
          <w:bCs/>
          <w:sz w:val="24"/>
          <w:szCs w:val="24"/>
          <w:lang w:eastAsia="zh-CN"/>
        </w:rPr>
        <w:t>传真：</w:t>
      </w:r>
    </w:p>
    <w:p w:rsidR="004E6E21" w:rsidRPr="00A653CB" w:rsidRDefault="004E6E21" w:rsidP="004E6E21">
      <w:pPr>
        <w:pStyle w:val="aa"/>
        <w:pBdr>
          <w:bottom w:val="none" w:sz="0" w:space="0" w:color="auto"/>
        </w:pBdr>
        <w:tabs>
          <w:tab w:val="clear" w:pos="4153"/>
          <w:tab w:val="clear" w:pos="8306"/>
          <w:tab w:val="left" w:pos="830"/>
        </w:tabs>
        <w:snapToGrid/>
        <w:spacing w:line="400" w:lineRule="exact"/>
        <w:jc w:val="left"/>
        <w:rPr>
          <w:rFonts w:cs="Arial"/>
          <w:bCs/>
          <w:sz w:val="24"/>
          <w:szCs w:val="24"/>
          <w:lang w:eastAsia="zh-CN"/>
        </w:rPr>
      </w:pPr>
      <w:r w:rsidRPr="00A653CB">
        <w:rPr>
          <w:rFonts w:cs="Arial" w:hint="eastAsia"/>
          <w:bCs/>
          <w:sz w:val="24"/>
          <w:szCs w:val="24"/>
          <w:lang w:eastAsia="zh-CN"/>
        </w:rPr>
        <w:t xml:space="preserve">开户银行：          </w:t>
      </w:r>
      <w:r w:rsidRPr="00A653CB">
        <w:rPr>
          <w:rFonts w:cs="Arial"/>
          <w:bCs/>
          <w:sz w:val="24"/>
          <w:szCs w:val="24"/>
          <w:lang w:eastAsia="zh-CN"/>
        </w:rPr>
        <w:t xml:space="preserve">                 </w:t>
      </w:r>
      <w:r w:rsidRPr="00A653CB">
        <w:rPr>
          <w:rFonts w:cs="Arial" w:hint="eastAsia"/>
          <w:bCs/>
          <w:sz w:val="24"/>
          <w:szCs w:val="24"/>
          <w:lang w:eastAsia="zh-CN"/>
        </w:rPr>
        <w:t>开户银行：</w:t>
      </w:r>
    </w:p>
    <w:p w:rsidR="004E6E21" w:rsidRPr="00A653CB" w:rsidRDefault="004E6E21" w:rsidP="004E6E21">
      <w:pPr>
        <w:pStyle w:val="aa"/>
        <w:pBdr>
          <w:bottom w:val="none" w:sz="0" w:space="0" w:color="auto"/>
        </w:pBdr>
        <w:tabs>
          <w:tab w:val="clear" w:pos="4153"/>
          <w:tab w:val="clear" w:pos="8306"/>
          <w:tab w:val="left" w:pos="830"/>
        </w:tabs>
        <w:snapToGrid/>
        <w:spacing w:line="400" w:lineRule="exact"/>
        <w:jc w:val="left"/>
        <w:rPr>
          <w:rFonts w:cs="Arial"/>
          <w:bCs/>
          <w:sz w:val="24"/>
          <w:szCs w:val="24"/>
          <w:lang w:eastAsia="zh-CN"/>
        </w:rPr>
      </w:pPr>
      <w:r w:rsidRPr="00A653CB">
        <w:rPr>
          <w:rFonts w:cs="Arial" w:hint="eastAsia"/>
          <w:bCs/>
          <w:sz w:val="24"/>
          <w:szCs w:val="24"/>
          <w:lang w:eastAsia="zh-CN"/>
        </w:rPr>
        <w:t xml:space="preserve">银行账号：           </w:t>
      </w:r>
      <w:r w:rsidRPr="00A653CB">
        <w:rPr>
          <w:rFonts w:cs="Arial"/>
          <w:bCs/>
          <w:sz w:val="24"/>
          <w:szCs w:val="24"/>
          <w:lang w:eastAsia="zh-CN"/>
        </w:rPr>
        <w:t xml:space="preserve">                </w:t>
      </w:r>
      <w:r w:rsidRPr="00A653CB">
        <w:rPr>
          <w:rFonts w:cs="Arial" w:hint="eastAsia"/>
          <w:bCs/>
          <w:sz w:val="24"/>
          <w:szCs w:val="24"/>
          <w:lang w:eastAsia="zh-CN"/>
        </w:rPr>
        <w:t>银行账号：</w:t>
      </w:r>
    </w:p>
    <w:p w:rsidR="004E6E21" w:rsidRPr="00A653CB" w:rsidRDefault="004E6E21" w:rsidP="004E6E21">
      <w:pPr>
        <w:pStyle w:val="aa"/>
        <w:pBdr>
          <w:bottom w:val="none" w:sz="0" w:space="0" w:color="auto"/>
        </w:pBdr>
        <w:tabs>
          <w:tab w:val="clear" w:pos="4153"/>
          <w:tab w:val="clear" w:pos="8306"/>
          <w:tab w:val="left" w:pos="830"/>
        </w:tabs>
        <w:snapToGrid/>
        <w:spacing w:line="400" w:lineRule="exact"/>
        <w:jc w:val="left"/>
        <w:rPr>
          <w:rFonts w:cs="Arial"/>
          <w:bCs/>
          <w:sz w:val="24"/>
          <w:szCs w:val="24"/>
          <w:lang w:eastAsia="zh-CN"/>
        </w:rPr>
      </w:pPr>
      <w:r w:rsidRPr="00A653CB">
        <w:rPr>
          <w:rFonts w:cs="Arial" w:hint="eastAsia"/>
          <w:bCs/>
          <w:sz w:val="24"/>
          <w:szCs w:val="24"/>
          <w:lang w:eastAsia="zh-CN"/>
        </w:rPr>
        <w:t xml:space="preserve">纳税人识别码：      </w:t>
      </w:r>
      <w:r w:rsidRPr="00A653CB">
        <w:rPr>
          <w:rFonts w:cs="Arial"/>
          <w:bCs/>
          <w:sz w:val="24"/>
          <w:szCs w:val="24"/>
          <w:lang w:eastAsia="zh-CN"/>
        </w:rPr>
        <w:t xml:space="preserve">                 </w:t>
      </w:r>
      <w:r w:rsidRPr="00A653CB">
        <w:rPr>
          <w:rFonts w:cs="Arial" w:hint="eastAsia"/>
          <w:bCs/>
          <w:sz w:val="24"/>
          <w:szCs w:val="24"/>
          <w:lang w:eastAsia="zh-CN"/>
        </w:rPr>
        <w:t>纳税人识别码：</w:t>
      </w:r>
    </w:p>
    <w:p w:rsidR="004E6E21" w:rsidRPr="00A653CB" w:rsidRDefault="004E6E21" w:rsidP="004E6E21">
      <w:pPr>
        <w:pStyle w:val="aa"/>
        <w:pBdr>
          <w:bottom w:val="none" w:sz="0" w:space="0" w:color="auto"/>
        </w:pBdr>
        <w:tabs>
          <w:tab w:val="clear" w:pos="4153"/>
          <w:tab w:val="clear" w:pos="8306"/>
          <w:tab w:val="left" w:pos="830"/>
        </w:tabs>
        <w:snapToGrid/>
        <w:spacing w:line="400" w:lineRule="exact"/>
        <w:jc w:val="left"/>
        <w:rPr>
          <w:rFonts w:cs="Arial"/>
          <w:bCs/>
          <w:sz w:val="24"/>
          <w:szCs w:val="24"/>
          <w:lang w:eastAsia="zh-CN"/>
        </w:rPr>
      </w:pPr>
    </w:p>
    <w:p w:rsidR="00D20322" w:rsidRPr="00A653CB" w:rsidRDefault="004E6E21" w:rsidP="004E6E21">
      <w:pPr>
        <w:pStyle w:val="1"/>
        <w:rPr>
          <w:sz w:val="22"/>
        </w:rPr>
      </w:pPr>
      <w:r w:rsidRPr="00A653CB">
        <w:rPr>
          <w:rFonts w:asciiTheme="minorEastAsia" w:eastAsiaTheme="minorEastAsia" w:hAnsiTheme="minorEastAsia"/>
          <w:sz w:val="22"/>
        </w:rPr>
        <w:br w:type="page"/>
      </w:r>
    </w:p>
    <w:p w:rsidR="00555F2B" w:rsidRPr="009C41F1" w:rsidRDefault="00555F2B" w:rsidP="00555F2B">
      <w:pPr>
        <w:adjustRightInd w:val="0"/>
        <w:ind w:leftChars="-202" w:left="-19" w:hangingChars="141" w:hanging="425"/>
        <w:jc w:val="center"/>
        <w:rPr>
          <w:b/>
          <w:sz w:val="32"/>
          <w:szCs w:val="32"/>
          <w:lang w:eastAsia="zh-CN"/>
        </w:rPr>
      </w:pPr>
      <w:r>
        <w:rPr>
          <w:rFonts w:hint="eastAsia"/>
          <w:b/>
          <w:sz w:val="30"/>
          <w:szCs w:val="30"/>
          <w:lang w:eastAsia="zh-CN"/>
        </w:rPr>
        <w:lastRenderedPageBreak/>
        <w:t>7台流量计装运服务</w:t>
      </w:r>
      <w:r>
        <w:rPr>
          <w:rFonts w:hint="eastAsia"/>
          <w:b/>
          <w:sz w:val="32"/>
          <w:szCs w:val="32"/>
          <w:lang w:eastAsia="zh-CN"/>
        </w:rPr>
        <w:t>委外发包说明</w:t>
      </w:r>
    </w:p>
    <w:p w:rsidR="00555F2B" w:rsidRPr="00DE6090" w:rsidRDefault="00555F2B" w:rsidP="00555F2B">
      <w:pPr>
        <w:spacing w:line="360" w:lineRule="auto"/>
        <w:rPr>
          <w:rFonts w:ascii="新宋体" w:eastAsia="新宋体" w:hAnsi="新宋体"/>
          <w:b/>
          <w:sz w:val="24"/>
          <w:lang w:eastAsia="zh-CN"/>
        </w:rPr>
      </w:pPr>
      <w:r w:rsidRPr="00DE6090">
        <w:rPr>
          <w:rFonts w:ascii="新宋体" w:eastAsia="新宋体" w:hAnsi="新宋体" w:hint="eastAsia"/>
          <w:b/>
          <w:sz w:val="24"/>
          <w:lang w:eastAsia="zh-CN"/>
        </w:rPr>
        <w:t>一、概述</w:t>
      </w:r>
    </w:p>
    <w:p w:rsidR="00555F2B" w:rsidRDefault="00555F2B" w:rsidP="00555F2B">
      <w:pPr>
        <w:spacing w:line="360" w:lineRule="auto"/>
        <w:ind w:leftChars="171" w:left="376"/>
        <w:rPr>
          <w:rFonts w:ascii="新宋体" w:eastAsia="新宋体" w:hAnsi="新宋体"/>
          <w:sz w:val="24"/>
          <w:lang w:eastAsia="zh-CN"/>
        </w:rPr>
      </w:pPr>
      <w:r w:rsidRPr="00DE6090">
        <w:rPr>
          <w:rFonts w:ascii="新宋体" w:eastAsia="新宋体" w:hAnsi="新宋体" w:hint="eastAsia"/>
          <w:sz w:val="24"/>
          <w:lang w:eastAsia="zh-CN"/>
        </w:rPr>
        <w:t>本次发包为</w:t>
      </w:r>
      <w:r>
        <w:rPr>
          <w:rFonts w:ascii="新宋体" w:eastAsia="新宋体" w:hAnsi="新宋体" w:hint="eastAsia"/>
          <w:sz w:val="24"/>
          <w:lang w:eastAsia="zh-CN"/>
        </w:rPr>
        <w:t>6</w:t>
      </w:r>
      <w:r w:rsidRPr="00DE6090">
        <w:rPr>
          <w:rFonts w:ascii="新宋体" w:eastAsia="新宋体" w:hAnsi="新宋体" w:hint="eastAsia"/>
          <w:sz w:val="24"/>
          <w:lang w:eastAsia="zh-CN"/>
        </w:rPr>
        <w:t>台我司与古雷石化对接的</w:t>
      </w:r>
      <w:r>
        <w:rPr>
          <w:rFonts w:ascii="新宋体" w:eastAsia="新宋体" w:hAnsi="新宋体" w:hint="eastAsia"/>
          <w:sz w:val="24"/>
          <w:lang w:eastAsia="zh-CN"/>
        </w:rPr>
        <w:t>质量</w:t>
      </w:r>
      <w:r w:rsidRPr="00DE6090">
        <w:rPr>
          <w:rFonts w:ascii="新宋体" w:eastAsia="新宋体" w:hAnsi="新宋体" w:hint="eastAsia"/>
          <w:sz w:val="24"/>
          <w:lang w:eastAsia="zh-CN"/>
        </w:rPr>
        <w:t>流量计</w:t>
      </w:r>
      <w:r>
        <w:rPr>
          <w:rFonts w:ascii="新宋体" w:eastAsia="新宋体" w:hAnsi="新宋体" w:hint="eastAsia"/>
          <w:sz w:val="24"/>
          <w:lang w:eastAsia="zh-CN"/>
        </w:rPr>
        <w:t>和1台水气团队电磁流量计送</w:t>
      </w:r>
      <w:r w:rsidRPr="00AC5D1E">
        <w:rPr>
          <w:rFonts w:ascii="新宋体" w:eastAsia="新宋体" w:hAnsi="新宋体" w:hint="eastAsia"/>
          <w:sz w:val="24"/>
          <w:lang w:eastAsia="zh-CN"/>
        </w:rPr>
        <w:t>福建省计量科学研究院</w:t>
      </w:r>
      <w:r>
        <w:rPr>
          <w:rFonts w:ascii="新宋体" w:eastAsia="新宋体" w:hAnsi="新宋体" w:hint="eastAsia"/>
          <w:sz w:val="24"/>
          <w:lang w:eastAsia="zh-CN"/>
        </w:rPr>
        <w:t>检定的包装与运输。</w:t>
      </w:r>
    </w:p>
    <w:p w:rsidR="00555F2B" w:rsidRPr="002825EF" w:rsidRDefault="00555F2B" w:rsidP="00555F2B">
      <w:pPr>
        <w:spacing w:line="360" w:lineRule="auto"/>
        <w:rPr>
          <w:rFonts w:ascii="新宋体" w:eastAsia="新宋体" w:hAnsi="新宋体"/>
          <w:b/>
          <w:sz w:val="24"/>
          <w:lang w:eastAsia="zh-CN"/>
        </w:rPr>
      </w:pPr>
      <w:r w:rsidRPr="002825EF">
        <w:rPr>
          <w:rFonts w:hint="eastAsia"/>
          <w:b/>
          <w:color w:val="000000"/>
          <w:sz w:val="24"/>
          <w:szCs w:val="28"/>
          <w:lang w:eastAsia="zh-CN"/>
        </w:rPr>
        <w:t>二</w:t>
      </w:r>
      <w:r w:rsidRPr="002825EF">
        <w:rPr>
          <w:rFonts w:ascii="新宋体" w:eastAsia="新宋体" w:hAnsi="新宋体" w:hint="eastAsia"/>
          <w:b/>
          <w:sz w:val="24"/>
          <w:lang w:eastAsia="zh-CN"/>
        </w:rPr>
        <w:t>、发包范围</w:t>
      </w:r>
    </w:p>
    <w:p w:rsidR="00555F2B" w:rsidRDefault="00555F2B" w:rsidP="00555F2B">
      <w:pPr>
        <w:spacing w:line="360" w:lineRule="auto"/>
        <w:rPr>
          <w:rFonts w:ascii="新宋体" w:eastAsia="新宋体" w:hAnsi="新宋体"/>
          <w:sz w:val="24"/>
          <w:lang w:eastAsia="zh-CN"/>
        </w:rPr>
      </w:pPr>
      <w:r>
        <w:rPr>
          <w:rFonts w:ascii="新宋体" w:eastAsia="新宋体" w:hAnsi="新宋体" w:hint="eastAsia"/>
          <w:sz w:val="24"/>
          <w:lang w:eastAsia="zh-CN"/>
        </w:rPr>
        <w:t>1、</w:t>
      </w:r>
      <w:r w:rsidRPr="002825EF">
        <w:rPr>
          <w:rFonts w:ascii="新宋体" w:eastAsia="新宋体" w:hAnsi="新宋体" w:hint="eastAsia"/>
          <w:sz w:val="24"/>
          <w:lang w:eastAsia="zh-CN"/>
        </w:rPr>
        <w:t>工作地点：漳浦县古雷经济开发区</w:t>
      </w:r>
      <w:r>
        <w:rPr>
          <w:rFonts w:ascii="新宋体" w:eastAsia="新宋体" w:hAnsi="新宋体" w:hint="eastAsia"/>
          <w:sz w:val="24"/>
          <w:lang w:eastAsia="zh-CN"/>
        </w:rPr>
        <w:t xml:space="preserve"> </w:t>
      </w:r>
      <w:r w:rsidRPr="002825EF">
        <w:rPr>
          <w:rFonts w:ascii="新宋体" w:eastAsia="新宋体" w:hAnsi="新宋体" w:hint="eastAsia"/>
          <w:sz w:val="24"/>
          <w:lang w:eastAsia="zh-CN"/>
        </w:rPr>
        <w:t>福建福海创石油化工有限公司PX厂区</w:t>
      </w:r>
      <w:r>
        <w:rPr>
          <w:rFonts w:ascii="新宋体" w:eastAsia="新宋体" w:hAnsi="新宋体" w:hint="eastAsia"/>
          <w:sz w:val="24"/>
          <w:lang w:eastAsia="zh-CN"/>
        </w:rPr>
        <w:t>。</w:t>
      </w:r>
    </w:p>
    <w:p w:rsidR="00555F2B" w:rsidRPr="00AF28DD" w:rsidRDefault="00555F2B" w:rsidP="00555F2B">
      <w:pPr>
        <w:spacing w:line="360" w:lineRule="auto"/>
        <w:rPr>
          <w:rFonts w:ascii="新宋体" w:eastAsia="新宋体" w:hAnsi="新宋体"/>
          <w:lang w:eastAsia="zh-CN"/>
        </w:rPr>
      </w:pPr>
      <w:r>
        <w:rPr>
          <w:rFonts w:ascii="新宋体" w:eastAsia="新宋体" w:hAnsi="新宋体" w:hint="eastAsia"/>
          <w:sz w:val="24"/>
          <w:lang w:eastAsia="zh-CN"/>
        </w:rPr>
        <w:t>2、流量计到达地址：</w:t>
      </w:r>
      <w:r w:rsidRPr="007F31E0">
        <w:rPr>
          <w:rFonts w:ascii="新宋体" w:eastAsia="新宋体" w:hAnsi="新宋体" w:hint="eastAsia"/>
          <w:sz w:val="24"/>
          <w:lang w:eastAsia="zh-CN"/>
        </w:rPr>
        <w:t xml:space="preserve">福建省计量科学研究院 </w:t>
      </w:r>
      <w:r w:rsidRPr="007F31E0">
        <w:rPr>
          <w:rFonts w:ascii="新宋体" w:eastAsia="新宋体" w:hAnsi="新宋体"/>
          <w:lang w:eastAsia="zh-CN"/>
        </w:rPr>
        <w:t>福州市屏东路9号</w:t>
      </w:r>
      <w:r w:rsidRPr="007F31E0">
        <w:rPr>
          <w:rFonts w:ascii="新宋体" w:eastAsia="新宋体" w:hAnsi="新宋体" w:hint="eastAsia"/>
          <w:lang w:eastAsia="zh-CN"/>
        </w:rPr>
        <w:t>。</w:t>
      </w:r>
    </w:p>
    <w:p w:rsidR="00555F2B" w:rsidRPr="002825EF" w:rsidRDefault="00555F2B" w:rsidP="00555F2B">
      <w:pPr>
        <w:spacing w:line="360" w:lineRule="auto"/>
        <w:rPr>
          <w:rFonts w:ascii="新宋体" w:eastAsia="新宋体" w:hAnsi="新宋体"/>
          <w:sz w:val="24"/>
          <w:lang w:eastAsia="zh-CN"/>
        </w:rPr>
      </w:pPr>
      <w:r>
        <w:rPr>
          <w:rFonts w:ascii="新宋体" w:eastAsia="新宋体" w:hAnsi="新宋体" w:hint="eastAsia"/>
          <w:sz w:val="24"/>
          <w:lang w:eastAsia="zh-CN"/>
        </w:rPr>
        <w:t>2、</w:t>
      </w:r>
      <w:r w:rsidRPr="002825EF">
        <w:rPr>
          <w:rFonts w:ascii="新宋体" w:eastAsia="新宋体" w:hAnsi="新宋体" w:hint="eastAsia"/>
          <w:sz w:val="24"/>
          <w:lang w:eastAsia="zh-CN"/>
        </w:rPr>
        <w:t>工作内容：PX厂与</w:t>
      </w:r>
      <w:r>
        <w:rPr>
          <w:rFonts w:ascii="新宋体" w:eastAsia="新宋体" w:hAnsi="新宋体" w:hint="eastAsia"/>
          <w:sz w:val="24"/>
          <w:lang w:eastAsia="zh-CN"/>
        </w:rPr>
        <w:t>7</w:t>
      </w:r>
      <w:r w:rsidRPr="002825EF">
        <w:rPr>
          <w:rFonts w:ascii="新宋体" w:eastAsia="新宋体" w:hAnsi="新宋体" w:hint="eastAsia"/>
          <w:sz w:val="24"/>
          <w:lang w:eastAsia="zh-CN"/>
        </w:rPr>
        <w:t>台流量计（</w:t>
      </w:r>
      <w:r>
        <w:rPr>
          <w:rFonts w:ascii="新宋体" w:eastAsia="新宋体" w:hAnsi="新宋体" w:hint="eastAsia"/>
          <w:sz w:val="24"/>
          <w:lang w:eastAsia="zh-CN"/>
        </w:rPr>
        <w:t>6</w:t>
      </w:r>
      <w:r w:rsidRPr="002825EF">
        <w:rPr>
          <w:rFonts w:ascii="新宋体" w:eastAsia="新宋体" w:hAnsi="新宋体" w:hint="eastAsia"/>
          <w:sz w:val="24"/>
          <w:lang w:eastAsia="zh-CN"/>
        </w:rPr>
        <w:t>台</w:t>
      </w:r>
      <w:r>
        <w:rPr>
          <w:rFonts w:ascii="新宋体" w:eastAsia="新宋体" w:hAnsi="新宋体" w:hint="eastAsia"/>
          <w:sz w:val="24"/>
          <w:lang w:eastAsia="zh-CN"/>
        </w:rPr>
        <w:t>质量</w:t>
      </w:r>
      <w:r w:rsidRPr="002825EF">
        <w:rPr>
          <w:rFonts w:ascii="新宋体" w:eastAsia="新宋体" w:hAnsi="新宋体" w:hint="eastAsia"/>
          <w:sz w:val="24"/>
          <w:lang w:eastAsia="zh-CN"/>
        </w:rPr>
        <w:t>流量计和1</w:t>
      </w:r>
      <w:r>
        <w:rPr>
          <w:rFonts w:ascii="新宋体" w:eastAsia="新宋体" w:hAnsi="新宋体" w:hint="eastAsia"/>
          <w:sz w:val="24"/>
          <w:lang w:eastAsia="zh-CN"/>
        </w:rPr>
        <w:t>台质电磁</w:t>
      </w:r>
      <w:r w:rsidRPr="002825EF">
        <w:rPr>
          <w:rFonts w:ascii="新宋体" w:eastAsia="新宋体" w:hAnsi="新宋体" w:hint="eastAsia"/>
          <w:sz w:val="24"/>
          <w:lang w:eastAsia="zh-CN"/>
        </w:rPr>
        <w:t>流量计）清单如附件</w:t>
      </w:r>
      <w:r>
        <w:rPr>
          <w:rFonts w:ascii="新宋体" w:eastAsia="新宋体" w:hAnsi="新宋体" w:hint="eastAsia"/>
          <w:sz w:val="24"/>
          <w:lang w:eastAsia="zh-CN"/>
        </w:rPr>
        <w:t>。</w:t>
      </w:r>
    </w:p>
    <w:p w:rsidR="00555F2B" w:rsidRPr="002825EF" w:rsidRDefault="00555F2B" w:rsidP="00555F2B">
      <w:pPr>
        <w:spacing w:line="360" w:lineRule="auto"/>
        <w:rPr>
          <w:rFonts w:ascii="新宋体" w:eastAsia="新宋体" w:hAnsi="新宋体"/>
          <w:sz w:val="24"/>
          <w:lang w:eastAsia="zh-CN"/>
        </w:rPr>
      </w:pPr>
      <w:r>
        <w:rPr>
          <w:rFonts w:ascii="新宋体" w:eastAsia="新宋体" w:hAnsi="新宋体" w:hint="eastAsia"/>
          <w:sz w:val="24"/>
          <w:lang w:eastAsia="zh-CN"/>
        </w:rPr>
        <w:t>3、</w:t>
      </w:r>
      <w:r w:rsidRPr="002825EF">
        <w:rPr>
          <w:rFonts w:ascii="新宋体" w:eastAsia="新宋体" w:hAnsi="新宋体" w:hint="eastAsia"/>
          <w:sz w:val="24"/>
          <w:lang w:eastAsia="zh-CN"/>
        </w:rPr>
        <w:t>离线检定的流量计，</w:t>
      </w:r>
      <w:r>
        <w:rPr>
          <w:rFonts w:ascii="新宋体" w:eastAsia="新宋体" w:hAnsi="新宋体" w:hint="eastAsia"/>
          <w:sz w:val="24"/>
          <w:lang w:eastAsia="zh-CN"/>
        </w:rPr>
        <w:t>服务</w:t>
      </w:r>
      <w:r w:rsidRPr="002825EF">
        <w:rPr>
          <w:rFonts w:ascii="新宋体" w:eastAsia="新宋体" w:hAnsi="新宋体" w:hint="eastAsia"/>
          <w:sz w:val="24"/>
          <w:lang w:eastAsia="zh-CN"/>
        </w:rPr>
        <w:t>单位需按我司安排的检定时间配合我司按时检定，并负责准备包装物，承包</w:t>
      </w:r>
      <w:r>
        <w:rPr>
          <w:rFonts w:ascii="新宋体" w:eastAsia="新宋体" w:hAnsi="新宋体" w:hint="eastAsia"/>
          <w:sz w:val="24"/>
          <w:lang w:eastAsia="zh-CN"/>
        </w:rPr>
        <w:t>来回</w:t>
      </w:r>
      <w:r w:rsidRPr="002825EF">
        <w:rPr>
          <w:rFonts w:ascii="新宋体" w:eastAsia="新宋体" w:hAnsi="新宋体" w:hint="eastAsia"/>
          <w:sz w:val="24"/>
          <w:lang w:eastAsia="zh-CN"/>
        </w:rPr>
        <w:t>打包包装、来回运输装卸，确保设备完好</w:t>
      </w:r>
      <w:r>
        <w:rPr>
          <w:rFonts w:ascii="新宋体" w:eastAsia="新宋体" w:hAnsi="新宋体" w:hint="eastAsia"/>
          <w:sz w:val="24"/>
          <w:lang w:eastAsia="zh-CN"/>
        </w:rPr>
        <w:t>。</w:t>
      </w:r>
      <w:r w:rsidRPr="002825EF">
        <w:rPr>
          <w:rFonts w:ascii="新宋体" w:eastAsia="新宋体" w:hAnsi="新宋体"/>
          <w:sz w:val="24"/>
          <w:lang w:eastAsia="zh-CN"/>
        </w:rPr>
        <w:t xml:space="preserve"> </w:t>
      </w:r>
    </w:p>
    <w:p w:rsidR="00555F2B" w:rsidRPr="002825EF" w:rsidRDefault="00555F2B" w:rsidP="00555F2B">
      <w:pPr>
        <w:spacing w:line="360" w:lineRule="auto"/>
        <w:rPr>
          <w:rFonts w:ascii="新宋体" w:eastAsia="新宋体" w:hAnsi="新宋体"/>
          <w:b/>
          <w:sz w:val="24"/>
          <w:lang w:eastAsia="zh-CN"/>
        </w:rPr>
      </w:pPr>
      <w:r>
        <w:rPr>
          <w:rFonts w:ascii="新宋体" w:eastAsia="新宋体" w:hAnsi="新宋体" w:hint="eastAsia"/>
          <w:b/>
          <w:sz w:val="24"/>
          <w:lang w:eastAsia="zh-CN"/>
        </w:rPr>
        <w:t>三</w:t>
      </w:r>
      <w:r w:rsidRPr="002825EF">
        <w:rPr>
          <w:rFonts w:ascii="新宋体" w:eastAsia="新宋体" w:hAnsi="新宋体" w:hint="eastAsia"/>
          <w:b/>
          <w:sz w:val="24"/>
          <w:lang w:eastAsia="zh-CN"/>
        </w:rPr>
        <w:t>、技术条件与要求</w:t>
      </w:r>
    </w:p>
    <w:p w:rsidR="00555F2B" w:rsidRDefault="00555F2B" w:rsidP="00555F2B">
      <w:pPr>
        <w:spacing w:line="360" w:lineRule="auto"/>
        <w:rPr>
          <w:rFonts w:ascii="新宋体" w:eastAsia="新宋体" w:hAnsi="新宋体"/>
          <w:sz w:val="24"/>
          <w:lang w:eastAsia="zh-CN"/>
        </w:rPr>
      </w:pPr>
      <w:r w:rsidRPr="00DE6090">
        <w:rPr>
          <w:rFonts w:ascii="新宋体" w:eastAsia="新宋体" w:hAnsi="新宋体" w:hint="eastAsia"/>
          <w:sz w:val="24"/>
          <w:lang w:eastAsia="zh-CN"/>
        </w:rPr>
        <w:t>1、</w:t>
      </w:r>
      <w:r>
        <w:rPr>
          <w:rFonts w:ascii="新宋体" w:eastAsia="新宋体" w:hAnsi="新宋体" w:hint="eastAsia"/>
          <w:sz w:val="24"/>
          <w:lang w:eastAsia="zh-CN"/>
        </w:rPr>
        <w:t>负责现场的准备工作，提供符合标准、技术法规要求的现场条件。</w:t>
      </w:r>
    </w:p>
    <w:p w:rsidR="00555F2B" w:rsidRDefault="00555F2B" w:rsidP="00555F2B">
      <w:pPr>
        <w:pStyle w:val="af0"/>
        <w:spacing w:line="440" w:lineRule="exact"/>
        <w:ind w:left="360" w:hanging="360"/>
        <w:rPr>
          <w:sz w:val="24"/>
          <w:szCs w:val="24"/>
          <w:lang w:eastAsia="zh-CN"/>
        </w:rPr>
      </w:pPr>
      <w:r>
        <w:rPr>
          <w:sz w:val="24"/>
          <w:szCs w:val="24"/>
          <w:lang w:eastAsia="zh-CN"/>
        </w:rPr>
        <w:t>2</w:t>
      </w:r>
      <w:r>
        <w:rPr>
          <w:rFonts w:hint="eastAsia"/>
          <w:sz w:val="24"/>
          <w:szCs w:val="24"/>
          <w:lang w:eastAsia="zh-CN"/>
        </w:rPr>
        <w:t>、</w:t>
      </w:r>
      <w:r>
        <w:rPr>
          <w:rFonts w:ascii="新宋体" w:eastAsia="新宋体" w:hAnsi="新宋体" w:hint="eastAsia"/>
          <w:sz w:val="24"/>
          <w:szCs w:val="24"/>
          <w:lang w:eastAsia="zh-CN"/>
        </w:rPr>
        <w:t>负责检测设备和辅料等的运输和现场搬运。</w:t>
      </w:r>
    </w:p>
    <w:p w:rsidR="00555F2B" w:rsidRDefault="00555F2B" w:rsidP="00555F2B">
      <w:pPr>
        <w:spacing w:line="360" w:lineRule="auto"/>
        <w:ind w:left="360" w:hangingChars="150" w:hanging="360"/>
        <w:rPr>
          <w:rFonts w:ascii="新宋体" w:eastAsia="新宋体" w:hAnsi="新宋体"/>
          <w:sz w:val="24"/>
          <w:lang w:eastAsia="zh-CN"/>
        </w:rPr>
      </w:pPr>
      <w:r>
        <w:rPr>
          <w:sz w:val="24"/>
          <w:lang w:eastAsia="zh-CN"/>
        </w:rPr>
        <w:t>3</w:t>
      </w:r>
      <w:r>
        <w:rPr>
          <w:rFonts w:hint="eastAsia"/>
          <w:sz w:val="24"/>
          <w:lang w:eastAsia="zh-CN"/>
        </w:rPr>
        <w:t>、</w:t>
      </w:r>
      <w:r>
        <w:rPr>
          <w:rFonts w:ascii="新宋体" w:eastAsia="新宋体" w:hAnsi="新宋体" w:hint="eastAsia"/>
          <w:sz w:val="24"/>
          <w:lang w:eastAsia="zh-CN"/>
        </w:rPr>
        <w:t>提供若干名人员到现场参与服务工作：应为7台流量计包装和装车配备技术人员；人员应在接到通知后24小时内抵达现场。</w:t>
      </w:r>
    </w:p>
    <w:p w:rsidR="00555F2B" w:rsidRPr="00AC5D1E" w:rsidRDefault="00555F2B" w:rsidP="00555F2B">
      <w:pPr>
        <w:pStyle w:val="af0"/>
        <w:widowControl/>
        <w:numPr>
          <w:ilvl w:val="0"/>
          <w:numId w:val="11"/>
        </w:numPr>
        <w:autoSpaceDE/>
        <w:autoSpaceDN/>
        <w:spacing w:before="0" w:line="360" w:lineRule="auto"/>
        <w:jc w:val="both"/>
        <w:rPr>
          <w:rFonts w:ascii="新宋体" w:eastAsia="新宋体" w:hAnsi="新宋体"/>
          <w:sz w:val="24"/>
          <w:lang w:eastAsia="zh-CN"/>
        </w:rPr>
      </w:pPr>
      <w:r w:rsidRPr="00AC5D1E">
        <w:rPr>
          <w:rFonts w:ascii="新宋体" w:eastAsia="新宋体" w:hAnsi="新宋体" w:hint="eastAsia"/>
          <w:sz w:val="24"/>
          <w:lang w:eastAsia="zh-CN"/>
        </w:rPr>
        <w:t>需与福建省计量科学研究院确认检定完成时间。</w:t>
      </w:r>
    </w:p>
    <w:p w:rsidR="00555F2B" w:rsidRPr="00AC5D1E" w:rsidRDefault="00555F2B" w:rsidP="00555F2B">
      <w:pPr>
        <w:pStyle w:val="af0"/>
        <w:widowControl/>
        <w:numPr>
          <w:ilvl w:val="0"/>
          <w:numId w:val="11"/>
        </w:numPr>
        <w:autoSpaceDE/>
        <w:autoSpaceDN/>
        <w:spacing w:before="0" w:line="360" w:lineRule="auto"/>
        <w:jc w:val="both"/>
        <w:rPr>
          <w:rFonts w:ascii="新宋体" w:eastAsia="新宋体" w:hAnsi="新宋体"/>
          <w:sz w:val="24"/>
          <w:lang w:eastAsia="zh-CN"/>
        </w:rPr>
      </w:pPr>
      <w:r w:rsidRPr="00AC5D1E">
        <w:rPr>
          <w:rFonts w:ascii="新宋体" w:eastAsia="新宋体" w:hAnsi="新宋体" w:hint="eastAsia"/>
          <w:sz w:val="24"/>
          <w:lang w:eastAsia="zh-CN"/>
        </w:rPr>
        <w:t>提供若干台车辆到现场运输：应备有足够的皮卡车，可随时调用。</w:t>
      </w:r>
    </w:p>
    <w:p w:rsidR="00555F2B" w:rsidRPr="00AC5D1E" w:rsidRDefault="00555F2B" w:rsidP="00555F2B">
      <w:pPr>
        <w:pStyle w:val="af0"/>
        <w:widowControl/>
        <w:numPr>
          <w:ilvl w:val="0"/>
          <w:numId w:val="11"/>
        </w:numPr>
        <w:autoSpaceDE/>
        <w:autoSpaceDN/>
        <w:spacing w:before="0" w:line="440" w:lineRule="exact"/>
        <w:jc w:val="both"/>
        <w:rPr>
          <w:sz w:val="24"/>
          <w:lang w:eastAsia="zh-CN"/>
        </w:rPr>
      </w:pPr>
      <w:r w:rsidRPr="00AC5D1E">
        <w:rPr>
          <w:rFonts w:ascii="新宋体" w:eastAsia="新宋体" w:hAnsi="新宋体" w:hint="eastAsia"/>
          <w:sz w:val="24"/>
          <w:lang w:eastAsia="zh-CN"/>
        </w:rPr>
        <w:t>服务时间满足要求：服务方到现场服务的时间必须做到随叫随到(含节假日)。</w:t>
      </w:r>
    </w:p>
    <w:p w:rsidR="00555F2B" w:rsidRPr="00AC5D1E" w:rsidRDefault="00555F2B" w:rsidP="00555F2B">
      <w:pPr>
        <w:pStyle w:val="af0"/>
        <w:widowControl/>
        <w:numPr>
          <w:ilvl w:val="0"/>
          <w:numId w:val="11"/>
        </w:numPr>
        <w:autoSpaceDE/>
        <w:autoSpaceDN/>
        <w:spacing w:before="0" w:line="440" w:lineRule="exact"/>
        <w:jc w:val="both"/>
        <w:rPr>
          <w:sz w:val="24"/>
          <w:lang w:eastAsia="zh-CN"/>
        </w:rPr>
      </w:pPr>
      <w:r w:rsidRPr="00AC5D1E">
        <w:rPr>
          <w:rFonts w:ascii="新宋体" w:eastAsia="新宋体" w:hAnsi="新宋体" w:hint="eastAsia"/>
          <w:sz w:val="24"/>
          <w:lang w:eastAsia="zh-CN"/>
        </w:rPr>
        <w:t>服务方人员在协助检定、校准期间的保险、安全防护等措施和责任全部由服务方承担。</w:t>
      </w:r>
    </w:p>
    <w:p w:rsidR="00555F2B" w:rsidRPr="00AC5D1E" w:rsidRDefault="00555F2B" w:rsidP="00555F2B">
      <w:pPr>
        <w:pStyle w:val="af0"/>
        <w:widowControl/>
        <w:numPr>
          <w:ilvl w:val="0"/>
          <w:numId w:val="11"/>
        </w:numPr>
        <w:autoSpaceDE/>
        <w:autoSpaceDN/>
        <w:spacing w:before="0" w:line="440" w:lineRule="exact"/>
        <w:jc w:val="both"/>
        <w:rPr>
          <w:rFonts w:ascii="新宋体" w:eastAsia="新宋体" w:hAnsi="新宋体"/>
          <w:sz w:val="24"/>
          <w:lang w:eastAsia="zh-CN"/>
        </w:rPr>
      </w:pPr>
      <w:r w:rsidRPr="00AC5D1E">
        <w:rPr>
          <w:rFonts w:ascii="新宋体" w:eastAsia="新宋体" w:hAnsi="新宋体" w:hint="eastAsia"/>
          <w:sz w:val="24"/>
          <w:lang w:eastAsia="zh-CN"/>
        </w:rPr>
        <w:t>吊装</w:t>
      </w:r>
      <w:r w:rsidRPr="00AC5D1E">
        <w:rPr>
          <w:rFonts w:ascii="新宋体" w:eastAsia="新宋体" w:hAnsi="新宋体"/>
          <w:sz w:val="24"/>
          <w:lang w:eastAsia="zh-CN"/>
        </w:rPr>
        <w:t>带法兰的质量流量计时，用搬运吊索绕在两端的过程连接，勿使用吊链以免损坏外壳</w:t>
      </w:r>
      <w:r w:rsidRPr="00AC5D1E">
        <w:rPr>
          <w:rFonts w:ascii="新宋体" w:eastAsia="新宋体" w:hAnsi="新宋体" w:hint="eastAsia"/>
          <w:sz w:val="24"/>
          <w:lang w:eastAsia="zh-CN"/>
        </w:rPr>
        <w:t>。</w:t>
      </w:r>
    </w:p>
    <w:p w:rsidR="00555F2B" w:rsidRDefault="00555F2B" w:rsidP="00555F2B">
      <w:pPr>
        <w:spacing w:line="440" w:lineRule="exact"/>
        <w:rPr>
          <w:rFonts w:ascii="新宋体" w:eastAsia="新宋体" w:hAnsi="新宋体"/>
          <w:sz w:val="24"/>
          <w:lang w:eastAsia="zh-CN"/>
        </w:rPr>
      </w:pPr>
      <w:r>
        <w:rPr>
          <w:rFonts w:ascii="新宋体" w:eastAsia="新宋体" w:hAnsi="新宋体" w:hint="eastAsia"/>
          <w:sz w:val="24"/>
          <w:lang w:eastAsia="zh-CN"/>
        </w:rPr>
        <w:t>9、</w:t>
      </w:r>
      <w:r>
        <w:rPr>
          <w:rFonts w:ascii="新宋体" w:eastAsia="新宋体" w:hAnsi="新宋体"/>
          <w:sz w:val="24"/>
          <w:lang w:eastAsia="zh-CN"/>
        </w:rPr>
        <w:t>避免</w:t>
      </w:r>
      <w:r>
        <w:rPr>
          <w:rFonts w:ascii="新宋体" w:eastAsia="新宋体" w:hAnsi="新宋体" w:hint="eastAsia"/>
          <w:sz w:val="24"/>
          <w:lang w:eastAsia="zh-CN"/>
        </w:rPr>
        <w:t>运输过程</w:t>
      </w:r>
      <w:r>
        <w:rPr>
          <w:rFonts w:ascii="新宋体" w:eastAsia="新宋体" w:hAnsi="新宋体"/>
          <w:sz w:val="24"/>
          <w:lang w:eastAsia="zh-CN"/>
        </w:rPr>
        <w:t>损坏</w:t>
      </w:r>
      <w:r>
        <w:rPr>
          <w:rFonts w:ascii="新宋体" w:eastAsia="新宋体" w:hAnsi="新宋体" w:hint="eastAsia"/>
          <w:sz w:val="24"/>
          <w:lang w:eastAsia="zh-CN"/>
        </w:rPr>
        <w:t>质量流量计，须使用木箱</w:t>
      </w:r>
      <w:r>
        <w:rPr>
          <w:rFonts w:ascii="新宋体" w:eastAsia="新宋体" w:hAnsi="新宋体"/>
          <w:sz w:val="24"/>
          <w:lang w:eastAsia="zh-CN"/>
        </w:rPr>
        <w:t>包装</w:t>
      </w:r>
      <w:r>
        <w:rPr>
          <w:rFonts w:ascii="新宋体" w:eastAsia="新宋体" w:hAnsi="新宋体" w:hint="eastAsia"/>
          <w:sz w:val="24"/>
          <w:lang w:eastAsia="zh-CN"/>
        </w:rPr>
        <w:t>用包装带或包装绳紧固。防震动，防碰撞。乙方负责包装运输所需的材料。</w:t>
      </w:r>
    </w:p>
    <w:p w:rsidR="00555F2B" w:rsidRPr="00AC5D1E" w:rsidRDefault="00555F2B" w:rsidP="00555F2B">
      <w:pPr>
        <w:pStyle w:val="af0"/>
        <w:widowControl/>
        <w:numPr>
          <w:ilvl w:val="0"/>
          <w:numId w:val="12"/>
        </w:numPr>
        <w:autoSpaceDE/>
        <w:autoSpaceDN/>
        <w:spacing w:before="0" w:line="440" w:lineRule="exact"/>
        <w:jc w:val="both"/>
        <w:rPr>
          <w:rFonts w:ascii="新宋体" w:eastAsia="新宋体" w:hAnsi="新宋体"/>
          <w:sz w:val="24"/>
          <w:lang w:eastAsia="zh-CN"/>
        </w:rPr>
      </w:pPr>
      <w:r w:rsidRPr="00AC5D1E">
        <w:rPr>
          <w:rFonts w:ascii="新宋体" w:eastAsia="新宋体" w:hAnsi="新宋体" w:hint="eastAsia"/>
          <w:sz w:val="24"/>
          <w:lang w:eastAsia="zh-CN"/>
        </w:rPr>
        <w:t>如运输过程中有流量计损坏，乙方需按造价赔偿或全权负责维修。</w:t>
      </w:r>
    </w:p>
    <w:p w:rsidR="00555F2B" w:rsidRDefault="00555F2B" w:rsidP="00555F2B">
      <w:pPr>
        <w:spacing w:line="440" w:lineRule="exact"/>
        <w:rPr>
          <w:rFonts w:ascii="新宋体" w:eastAsia="新宋体" w:hAnsi="新宋体"/>
          <w:sz w:val="24"/>
          <w:lang w:eastAsia="zh-CN"/>
        </w:rPr>
      </w:pPr>
      <w:r>
        <w:rPr>
          <w:rFonts w:ascii="新宋体" w:eastAsia="新宋体" w:hAnsi="新宋体" w:hint="eastAsia"/>
          <w:sz w:val="24"/>
          <w:lang w:eastAsia="zh-CN"/>
        </w:rPr>
        <w:t>11、运输储存</w:t>
      </w:r>
      <w:r>
        <w:rPr>
          <w:rFonts w:ascii="新宋体" w:eastAsia="新宋体" w:hAnsi="新宋体"/>
          <w:sz w:val="24"/>
          <w:lang w:eastAsia="zh-CN"/>
        </w:rPr>
        <w:t>温度参照变送器和传感器的允许环境温度</w:t>
      </w:r>
      <w:r>
        <w:rPr>
          <w:rFonts w:ascii="新宋体" w:eastAsia="新宋体" w:hAnsi="新宋体" w:hint="eastAsia"/>
          <w:sz w:val="24"/>
          <w:lang w:eastAsia="zh-CN"/>
        </w:rPr>
        <w:t>，因避免高温高热。</w:t>
      </w:r>
    </w:p>
    <w:p w:rsidR="00555F2B" w:rsidRDefault="00555F2B" w:rsidP="00555F2B">
      <w:pPr>
        <w:spacing w:line="440" w:lineRule="exact"/>
        <w:rPr>
          <w:b/>
          <w:sz w:val="24"/>
          <w:lang w:eastAsia="zh-CN"/>
        </w:rPr>
      </w:pPr>
      <w:r>
        <w:rPr>
          <w:rFonts w:hint="eastAsia"/>
          <w:bCs/>
          <w:sz w:val="24"/>
          <w:lang w:eastAsia="zh-CN"/>
        </w:rPr>
        <w:t>12、服务商进入我公司服务需进行HSE教育培训（见附件：《HSE教育培训管理标准(修订）》 ），办理入厂手续，并遵守我公司各项管理制度。</w:t>
      </w:r>
    </w:p>
    <w:p w:rsidR="00D20322" w:rsidRDefault="00D20322">
      <w:pPr>
        <w:pStyle w:val="1"/>
      </w:pPr>
    </w:p>
    <w:p w:rsidR="00A653CB" w:rsidRPr="00555F2B" w:rsidRDefault="00A653CB">
      <w:pPr>
        <w:pStyle w:val="1"/>
      </w:pPr>
    </w:p>
    <w:p w:rsidR="00D20322" w:rsidRDefault="00627B8D">
      <w:pPr>
        <w:pStyle w:val="1"/>
      </w:pPr>
      <w:r>
        <w:rPr>
          <w:rFonts w:hint="eastAsia"/>
        </w:rPr>
        <w:lastRenderedPageBreak/>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bookmarkStart w:id="1" w:name="_GoBack"/>
      <w:bookmarkEnd w:id="1"/>
    </w:p>
    <w:p w:rsidR="00D20322" w:rsidRDefault="00D20322">
      <w:pPr>
        <w:pStyle w:val="1"/>
        <w:rPr>
          <w:b/>
          <w:bCs/>
          <w:sz w:val="36"/>
          <w:szCs w:val="36"/>
        </w:rPr>
      </w:pPr>
    </w:p>
    <w:p w:rsidR="00555F2B" w:rsidRDefault="00555F2B">
      <w:pPr>
        <w:pStyle w:val="1"/>
        <w:rPr>
          <w:b/>
          <w:bCs/>
          <w:sz w:val="36"/>
          <w:szCs w:val="36"/>
        </w:rPr>
      </w:pPr>
    </w:p>
    <w:p w:rsidR="00D20322" w:rsidRDefault="00D20322">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lastRenderedPageBreak/>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555F2B" w:rsidRDefault="00555F2B">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7D4350" w:rsidRPr="007D4350">
        <w:rPr>
          <w:rFonts w:asciiTheme="minorEastAsia" w:eastAsiaTheme="minorEastAsia" w:hAnsiTheme="minorEastAsia"/>
          <w:bCs/>
          <w:sz w:val="24"/>
          <w:szCs w:val="24"/>
          <w:u w:val="single"/>
          <w:lang w:eastAsia="zh-CN"/>
        </w:rPr>
        <w:t>7台流量计装运服务委外发包采购（项目编号：FHC-PTCG20210923004</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555F2B" w:rsidRDefault="00555F2B">
      <w:pPr>
        <w:pStyle w:val="1"/>
      </w:pPr>
    </w:p>
    <w:p w:rsidR="00555F2B" w:rsidRDefault="00555F2B">
      <w:pPr>
        <w:pStyle w:val="1"/>
      </w:pPr>
    </w:p>
    <w:p w:rsidR="00D20322" w:rsidRDefault="00D20322">
      <w:pPr>
        <w:pStyle w:val="1"/>
      </w:pPr>
    </w:p>
    <w:p w:rsidR="00555F2B" w:rsidRDefault="00555F2B" w:rsidP="00555F2B">
      <w:pPr>
        <w:pStyle w:val="1"/>
        <w:rPr>
          <w:rFonts w:asciiTheme="minorEastAsia" w:eastAsiaTheme="minorEastAsia" w:hAnsiTheme="minorEastAsia"/>
          <w:b/>
          <w:sz w:val="36"/>
          <w:szCs w:val="36"/>
        </w:rPr>
      </w:pPr>
      <w:r>
        <w:rPr>
          <w:rFonts w:asciiTheme="minorEastAsia" w:eastAsiaTheme="minorEastAsia" w:hAnsiTheme="minorEastAsia" w:hint="eastAsia"/>
          <w:b/>
          <w:bCs/>
          <w:sz w:val="24"/>
          <w:szCs w:val="24"/>
        </w:rPr>
        <w:lastRenderedPageBreak/>
        <w:t>附件二：</w:t>
      </w:r>
      <w:r>
        <w:rPr>
          <w:rFonts w:asciiTheme="minorEastAsia" w:eastAsiaTheme="minorEastAsia" w:hAnsiTheme="minorEastAsia" w:hint="eastAsia"/>
          <w:b/>
          <w:sz w:val="36"/>
          <w:szCs w:val="36"/>
        </w:rPr>
        <w:t>参选报价单</w:t>
      </w:r>
    </w:p>
    <w:p w:rsidR="00555F2B" w:rsidRDefault="00555F2B" w:rsidP="00555F2B">
      <w:pPr>
        <w:ind w:firstLineChars="800" w:firstLine="2891"/>
        <w:rPr>
          <w:rFonts w:asciiTheme="minorEastAsia" w:eastAsiaTheme="minorEastAsia" w:hAnsiTheme="minorEastAsia"/>
          <w:b/>
          <w:bCs/>
          <w:sz w:val="36"/>
          <w:lang w:eastAsia="zh-CN"/>
        </w:rPr>
      </w:pPr>
      <w:r>
        <w:rPr>
          <w:rFonts w:asciiTheme="minorEastAsia" w:eastAsiaTheme="minorEastAsia" w:hAnsiTheme="minorEastAsia" w:hint="eastAsia"/>
          <w:b/>
          <w:bCs/>
          <w:sz w:val="36"/>
          <w:lang w:eastAsia="zh-CN"/>
        </w:rPr>
        <w:t>参   选   优  惠  价</w:t>
      </w:r>
    </w:p>
    <w:p w:rsidR="00555F2B" w:rsidRDefault="00555F2B" w:rsidP="00555F2B">
      <w:pPr>
        <w:ind w:firstLineChars="200" w:firstLine="560"/>
        <w:rPr>
          <w:rFonts w:asciiTheme="minorEastAsia" w:eastAsiaTheme="minorEastAsia" w:hAnsiTheme="minorEastAsia"/>
          <w:sz w:val="24"/>
          <w:u w:val="single"/>
          <w:lang w:eastAsia="zh-CN"/>
        </w:rPr>
      </w:pPr>
      <w:r>
        <w:rPr>
          <w:rFonts w:asciiTheme="minorEastAsia" w:eastAsiaTheme="minorEastAsia" w:hAnsiTheme="minorEastAsia" w:hint="eastAsia"/>
          <w:sz w:val="28"/>
          <w:lang w:eastAsia="zh-CN"/>
        </w:rPr>
        <w:t>比选单位：</w:t>
      </w:r>
      <w:r>
        <w:rPr>
          <w:rFonts w:asciiTheme="minorEastAsia" w:eastAsiaTheme="minorEastAsia" w:hAnsiTheme="minorEastAsia"/>
          <w:sz w:val="36"/>
          <w:lang w:eastAsia="zh-CN"/>
        </w:rPr>
        <w:t xml:space="preserve"> __</w:t>
      </w:r>
      <w:r>
        <w:rPr>
          <w:rFonts w:asciiTheme="minorEastAsia" w:eastAsiaTheme="minorEastAsia" w:hAnsiTheme="minorEastAsia" w:hint="eastAsia"/>
          <w:sz w:val="24"/>
          <w:u w:val="single"/>
          <w:lang w:eastAsia="zh-CN"/>
        </w:rPr>
        <w:t>福建福海创石油化工有限公司</w:t>
      </w:r>
      <w:r>
        <w:rPr>
          <w:rFonts w:asciiTheme="minorEastAsia" w:eastAsiaTheme="minorEastAsia" w:hAnsiTheme="minorEastAsia"/>
          <w:sz w:val="24"/>
          <w:u w:val="single"/>
          <w:lang w:eastAsia="zh-CN"/>
        </w:rPr>
        <w:t>_________</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___</w:t>
      </w:r>
    </w:p>
    <w:p w:rsidR="00555F2B" w:rsidRDefault="00555F2B" w:rsidP="00555F2B">
      <w:pPr>
        <w:ind w:firstLineChars="200" w:firstLine="560"/>
        <w:rPr>
          <w:rFonts w:asciiTheme="minorEastAsia" w:eastAsiaTheme="minorEastAsia" w:hAnsiTheme="minorEastAsia"/>
          <w:sz w:val="24"/>
          <w:u w:val="single"/>
          <w:lang w:eastAsia="zh-CN"/>
        </w:rPr>
      </w:pPr>
      <w:r>
        <w:rPr>
          <w:rFonts w:asciiTheme="minorEastAsia" w:eastAsiaTheme="minorEastAsia" w:hAnsiTheme="minorEastAsia" w:hint="eastAsia"/>
          <w:sz w:val="28"/>
          <w:lang w:eastAsia="zh-CN"/>
        </w:rPr>
        <w:t>项目名称：</w:t>
      </w:r>
      <w:r w:rsidR="007D4350" w:rsidRPr="007D4350">
        <w:rPr>
          <w:rFonts w:asciiTheme="minorEastAsia" w:eastAsiaTheme="minorEastAsia" w:hAnsiTheme="minorEastAsia"/>
          <w:sz w:val="36"/>
          <w:u w:val="single"/>
          <w:lang w:eastAsia="zh-CN"/>
        </w:rPr>
        <w:t>7台流量计装运服务委外发包采购（项目编号：FHC-PTCG20210923004</w:t>
      </w:r>
      <w:r>
        <w:rPr>
          <w:rFonts w:asciiTheme="minorEastAsia" w:eastAsiaTheme="minorEastAsia" w:hAnsiTheme="minorEastAsia" w:hint="eastAsia"/>
          <w:sz w:val="24"/>
          <w:u w:val="single"/>
          <w:lang w:eastAsia="zh-CN"/>
        </w:rPr>
        <w:t xml:space="preserve">                     </w:t>
      </w:r>
    </w:p>
    <w:p w:rsidR="00555F2B" w:rsidRDefault="00555F2B" w:rsidP="00555F2B">
      <w:pPr>
        <w:ind w:firstLineChars="200" w:firstLine="562"/>
        <w:rPr>
          <w:rFonts w:asciiTheme="minorEastAsia" w:eastAsiaTheme="minorEastAsia" w:hAnsiTheme="minorEastAsia"/>
          <w:b/>
          <w:sz w:val="36"/>
          <w:u w:val="single"/>
          <w:lang w:eastAsia="zh-CN"/>
        </w:rPr>
      </w:pPr>
      <w:r>
        <w:rPr>
          <w:rFonts w:asciiTheme="minorEastAsia" w:eastAsiaTheme="minorEastAsia" w:hAnsiTheme="minorEastAsia" w:hint="eastAsia"/>
          <w:b/>
          <w:sz w:val="28"/>
          <w:lang w:eastAsia="zh-CN"/>
        </w:rPr>
        <w:t>参选优惠价：</w:t>
      </w:r>
      <w:r>
        <w:rPr>
          <w:rFonts w:asciiTheme="minorEastAsia" w:eastAsiaTheme="minorEastAsia" w:hAnsiTheme="minorEastAsia"/>
          <w:b/>
          <w:sz w:val="36"/>
          <w:lang w:eastAsia="zh-CN"/>
        </w:rPr>
        <w:t>____</w:t>
      </w:r>
      <w:r>
        <w:rPr>
          <w:rFonts w:asciiTheme="minorEastAsia" w:eastAsiaTheme="minorEastAsia" w:hAnsiTheme="minorEastAsia" w:hint="eastAsia"/>
          <w:b/>
          <w:sz w:val="36"/>
          <w:u w:val="single"/>
          <w:lang w:eastAsia="zh-CN"/>
        </w:rPr>
        <w:t xml:space="preserve">   </w:t>
      </w:r>
      <w:r>
        <w:rPr>
          <w:rFonts w:asciiTheme="minorEastAsia" w:eastAsiaTheme="minorEastAsia" w:hAnsiTheme="minorEastAsia"/>
          <w:b/>
          <w:sz w:val="36"/>
          <w:u w:val="single"/>
          <w:lang w:eastAsia="zh-CN"/>
        </w:rPr>
        <w:t>_______</w:t>
      </w:r>
      <w:r>
        <w:rPr>
          <w:rFonts w:asciiTheme="minorEastAsia" w:eastAsiaTheme="minorEastAsia" w:hAnsiTheme="minorEastAsia" w:hint="eastAsia"/>
          <w:b/>
          <w:sz w:val="36"/>
          <w:u w:val="single"/>
          <w:lang w:eastAsia="zh-CN"/>
        </w:rPr>
        <w:t xml:space="preserve">           </w:t>
      </w:r>
      <w:r>
        <w:rPr>
          <w:rFonts w:asciiTheme="minorEastAsia" w:eastAsiaTheme="minorEastAsia" w:hAnsiTheme="minorEastAsia"/>
          <w:b/>
          <w:sz w:val="36"/>
          <w:u w:val="single"/>
          <w:lang w:eastAsia="zh-CN"/>
        </w:rPr>
        <w:t>____</w:t>
      </w:r>
    </w:p>
    <w:p w:rsidR="00555F2B" w:rsidRDefault="00555F2B" w:rsidP="00555F2B">
      <w:pPr>
        <w:pStyle w:val="1"/>
        <w:ind w:firstLine="675"/>
        <w:rPr>
          <w:rFonts w:asciiTheme="minorEastAsia" w:eastAsiaTheme="minorEastAsia" w:hAnsiTheme="minorEastAsia"/>
        </w:rPr>
      </w:pPr>
      <w:r>
        <w:rPr>
          <w:rFonts w:asciiTheme="minorEastAsia" w:eastAsiaTheme="minorEastAsia" w:hAnsiTheme="minorEastAsia" w:hint="eastAsia"/>
        </w:rPr>
        <w:t>具体报价清单：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327"/>
        <w:gridCol w:w="1642"/>
        <w:gridCol w:w="2068"/>
        <w:gridCol w:w="1535"/>
        <w:gridCol w:w="82"/>
      </w:tblGrid>
      <w:tr w:rsidR="00555F2B" w:rsidTr="00C72810">
        <w:trPr>
          <w:gridAfter w:val="1"/>
          <w:wAfter w:w="82" w:type="dxa"/>
          <w:trHeight w:val="968"/>
        </w:trPr>
        <w:tc>
          <w:tcPr>
            <w:tcW w:w="3995" w:type="dxa"/>
            <w:gridSpan w:val="2"/>
            <w:tcBorders>
              <w:top w:val="single" w:sz="4" w:space="0" w:color="auto"/>
              <w:left w:val="single" w:sz="4" w:space="0" w:color="auto"/>
              <w:bottom w:val="single" w:sz="4" w:space="0" w:color="auto"/>
              <w:right w:val="single" w:sz="4" w:space="0" w:color="auto"/>
            </w:tcBorders>
            <w:vAlign w:val="center"/>
          </w:tcPr>
          <w:p w:rsidR="00555F2B" w:rsidRDefault="003A5D1E" w:rsidP="00C72810">
            <w:pPr>
              <w:adjustRightInd w:val="0"/>
              <w:spacing w:line="360" w:lineRule="atLeast"/>
              <w:jc w:val="both"/>
              <w:rPr>
                <w:sz w:val="21"/>
                <w:szCs w:val="21"/>
                <w:lang w:eastAsia="zh-CN"/>
              </w:rPr>
            </w:pPr>
            <w:permStart w:id="0" w:edGrp="everyone"/>
            <w:r>
              <w:rPr>
                <w:rFonts w:hint="eastAsia"/>
                <w:sz w:val="21"/>
                <w:szCs w:val="21"/>
                <w:lang w:eastAsia="zh-CN"/>
              </w:rPr>
              <w:t>项目名称</w:t>
            </w:r>
          </w:p>
        </w:tc>
        <w:tc>
          <w:tcPr>
            <w:tcW w:w="1642" w:type="dxa"/>
            <w:tcBorders>
              <w:top w:val="single" w:sz="4" w:space="0" w:color="auto"/>
              <w:left w:val="single" w:sz="4" w:space="0" w:color="auto"/>
              <w:bottom w:val="single" w:sz="4" w:space="0" w:color="auto"/>
              <w:right w:val="single" w:sz="4" w:space="0" w:color="auto"/>
            </w:tcBorders>
            <w:vAlign w:val="center"/>
          </w:tcPr>
          <w:p w:rsidR="00555F2B" w:rsidRDefault="003A5D1E" w:rsidP="00C72810">
            <w:pPr>
              <w:adjustRightInd w:val="0"/>
              <w:spacing w:line="360" w:lineRule="atLeast"/>
              <w:jc w:val="center"/>
              <w:rPr>
                <w:sz w:val="21"/>
                <w:szCs w:val="21"/>
                <w:lang w:eastAsia="zh-CN"/>
              </w:rPr>
            </w:pPr>
            <w:r>
              <w:rPr>
                <w:rFonts w:hint="eastAsia"/>
                <w:sz w:val="21"/>
                <w:szCs w:val="21"/>
                <w:lang w:eastAsia="zh-CN"/>
              </w:rPr>
              <w:t>委托货物</w:t>
            </w:r>
          </w:p>
        </w:tc>
        <w:tc>
          <w:tcPr>
            <w:tcW w:w="2068" w:type="dxa"/>
            <w:tcBorders>
              <w:top w:val="single" w:sz="4" w:space="0" w:color="auto"/>
              <w:left w:val="single" w:sz="4" w:space="0" w:color="auto"/>
              <w:bottom w:val="single" w:sz="4" w:space="0" w:color="auto"/>
              <w:right w:val="single" w:sz="4" w:space="0" w:color="auto"/>
            </w:tcBorders>
            <w:vAlign w:val="center"/>
          </w:tcPr>
          <w:p w:rsidR="00555F2B" w:rsidRDefault="003A5D1E" w:rsidP="00C72810">
            <w:pPr>
              <w:adjustRightInd w:val="0"/>
              <w:spacing w:line="360" w:lineRule="atLeast"/>
              <w:jc w:val="center"/>
              <w:rPr>
                <w:sz w:val="21"/>
                <w:szCs w:val="21"/>
                <w:lang w:eastAsia="zh-CN"/>
              </w:rPr>
            </w:pPr>
            <w:r>
              <w:rPr>
                <w:rFonts w:hint="eastAsia"/>
                <w:sz w:val="21"/>
                <w:szCs w:val="21"/>
                <w:lang w:eastAsia="zh-CN"/>
              </w:rPr>
              <w:t>含税单价</w:t>
            </w:r>
          </w:p>
        </w:tc>
        <w:tc>
          <w:tcPr>
            <w:tcW w:w="1535" w:type="dxa"/>
            <w:tcBorders>
              <w:top w:val="single" w:sz="4" w:space="0" w:color="auto"/>
              <w:left w:val="single" w:sz="4" w:space="0" w:color="auto"/>
              <w:bottom w:val="single" w:sz="4" w:space="0" w:color="auto"/>
              <w:right w:val="single" w:sz="4" w:space="0" w:color="auto"/>
            </w:tcBorders>
            <w:vAlign w:val="center"/>
          </w:tcPr>
          <w:p w:rsidR="00555F2B" w:rsidRDefault="003D3819" w:rsidP="00C72810">
            <w:pPr>
              <w:adjustRightInd w:val="0"/>
              <w:spacing w:line="360" w:lineRule="atLeast"/>
              <w:jc w:val="center"/>
              <w:rPr>
                <w:sz w:val="21"/>
                <w:szCs w:val="21"/>
                <w:lang w:eastAsia="zh-CN"/>
              </w:rPr>
            </w:pPr>
            <w:r>
              <w:rPr>
                <w:rFonts w:hint="eastAsia"/>
                <w:sz w:val="21"/>
                <w:szCs w:val="21"/>
                <w:lang w:eastAsia="zh-CN"/>
              </w:rPr>
              <w:t>小计</w:t>
            </w:r>
          </w:p>
        </w:tc>
      </w:tr>
      <w:tr w:rsidR="00555F2B" w:rsidTr="00C72810">
        <w:trPr>
          <w:gridAfter w:val="1"/>
          <w:wAfter w:w="82" w:type="dxa"/>
          <w:trHeight w:val="1067"/>
        </w:trPr>
        <w:tc>
          <w:tcPr>
            <w:tcW w:w="3995" w:type="dxa"/>
            <w:gridSpan w:val="2"/>
            <w:tcBorders>
              <w:top w:val="single" w:sz="4" w:space="0" w:color="auto"/>
              <w:left w:val="single" w:sz="4" w:space="0" w:color="auto"/>
              <w:bottom w:val="single" w:sz="4" w:space="0" w:color="auto"/>
              <w:right w:val="single" w:sz="4" w:space="0" w:color="auto"/>
            </w:tcBorders>
            <w:vAlign w:val="center"/>
          </w:tcPr>
          <w:p w:rsidR="00555F2B" w:rsidRDefault="003D3819" w:rsidP="00C72810">
            <w:pPr>
              <w:adjustRightInd w:val="0"/>
              <w:spacing w:line="240" w:lineRule="exact"/>
              <w:jc w:val="center"/>
              <w:rPr>
                <w:sz w:val="21"/>
                <w:szCs w:val="21"/>
                <w:lang w:eastAsia="zh-CN"/>
              </w:rPr>
            </w:pPr>
            <w:r w:rsidRPr="003D3819">
              <w:rPr>
                <w:sz w:val="21"/>
                <w:szCs w:val="21"/>
                <w:lang w:eastAsia="zh-CN"/>
              </w:rPr>
              <w:t>流量计装运服务</w:t>
            </w:r>
          </w:p>
        </w:tc>
        <w:tc>
          <w:tcPr>
            <w:tcW w:w="1642" w:type="dxa"/>
            <w:tcBorders>
              <w:top w:val="single" w:sz="4" w:space="0" w:color="auto"/>
              <w:left w:val="single" w:sz="4" w:space="0" w:color="auto"/>
              <w:bottom w:val="single" w:sz="4" w:space="0" w:color="auto"/>
              <w:right w:val="single" w:sz="4" w:space="0" w:color="auto"/>
            </w:tcBorders>
            <w:vAlign w:val="center"/>
          </w:tcPr>
          <w:p w:rsidR="00555F2B" w:rsidRDefault="003D3819" w:rsidP="003D3819">
            <w:pPr>
              <w:adjustRightInd w:val="0"/>
              <w:spacing w:line="360" w:lineRule="atLeast"/>
              <w:jc w:val="center"/>
              <w:rPr>
                <w:sz w:val="21"/>
                <w:szCs w:val="21"/>
                <w:lang w:val="en-GB" w:eastAsia="zh-CN"/>
              </w:rPr>
            </w:pPr>
            <w:r>
              <w:rPr>
                <w:rFonts w:ascii="新宋体" w:eastAsia="新宋体" w:hAnsi="新宋体" w:hint="eastAsia"/>
                <w:sz w:val="24"/>
                <w:lang w:eastAsia="zh-CN"/>
              </w:rPr>
              <w:t>6</w:t>
            </w:r>
            <w:r w:rsidRPr="00DE6090">
              <w:rPr>
                <w:rFonts w:ascii="新宋体" w:eastAsia="新宋体" w:hAnsi="新宋体" w:hint="eastAsia"/>
                <w:sz w:val="24"/>
                <w:lang w:eastAsia="zh-CN"/>
              </w:rPr>
              <w:t>台</w:t>
            </w:r>
            <w:r>
              <w:rPr>
                <w:rFonts w:ascii="新宋体" w:eastAsia="新宋体" w:hAnsi="新宋体" w:hint="eastAsia"/>
                <w:sz w:val="24"/>
                <w:lang w:eastAsia="zh-CN"/>
              </w:rPr>
              <w:t>质量</w:t>
            </w:r>
            <w:r w:rsidRPr="00DE6090">
              <w:rPr>
                <w:rFonts w:ascii="新宋体" w:eastAsia="新宋体" w:hAnsi="新宋体" w:hint="eastAsia"/>
                <w:sz w:val="24"/>
                <w:lang w:eastAsia="zh-CN"/>
              </w:rPr>
              <w:t>流量计</w:t>
            </w:r>
          </w:p>
        </w:tc>
        <w:tc>
          <w:tcPr>
            <w:tcW w:w="2068" w:type="dxa"/>
            <w:tcBorders>
              <w:top w:val="single" w:sz="4" w:space="0" w:color="auto"/>
              <w:left w:val="single" w:sz="4" w:space="0" w:color="auto"/>
              <w:bottom w:val="single" w:sz="4" w:space="0" w:color="auto"/>
              <w:right w:val="single" w:sz="4" w:space="0" w:color="auto"/>
            </w:tcBorders>
            <w:vAlign w:val="center"/>
          </w:tcPr>
          <w:p w:rsidR="00555F2B" w:rsidRDefault="00555F2B" w:rsidP="00C72810">
            <w:pPr>
              <w:adjustRightInd w:val="0"/>
              <w:spacing w:line="360" w:lineRule="atLeast"/>
              <w:jc w:val="center"/>
              <w:rPr>
                <w:sz w:val="21"/>
                <w:szCs w:val="21"/>
                <w:lang w:val="en-GB" w:eastAsia="zh-CN"/>
              </w:rPr>
            </w:pPr>
          </w:p>
        </w:tc>
        <w:tc>
          <w:tcPr>
            <w:tcW w:w="1535" w:type="dxa"/>
            <w:tcBorders>
              <w:top w:val="single" w:sz="4" w:space="0" w:color="auto"/>
              <w:left w:val="single" w:sz="4" w:space="0" w:color="auto"/>
              <w:bottom w:val="single" w:sz="4" w:space="0" w:color="auto"/>
              <w:right w:val="single" w:sz="4" w:space="0" w:color="auto"/>
            </w:tcBorders>
            <w:vAlign w:val="center"/>
          </w:tcPr>
          <w:p w:rsidR="00555F2B" w:rsidRDefault="00555F2B" w:rsidP="00C72810">
            <w:pPr>
              <w:adjustRightInd w:val="0"/>
              <w:spacing w:line="360" w:lineRule="atLeast"/>
              <w:rPr>
                <w:sz w:val="21"/>
                <w:szCs w:val="21"/>
                <w:lang w:val="en-GB" w:eastAsia="zh-CN"/>
              </w:rPr>
            </w:pPr>
          </w:p>
        </w:tc>
      </w:tr>
      <w:tr w:rsidR="003D3819" w:rsidTr="00C72810">
        <w:trPr>
          <w:gridAfter w:val="1"/>
          <w:wAfter w:w="82" w:type="dxa"/>
          <w:trHeight w:val="1067"/>
        </w:trPr>
        <w:tc>
          <w:tcPr>
            <w:tcW w:w="3995" w:type="dxa"/>
            <w:gridSpan w:val="2"/>
            <w:tcBorders>
              <w:top w:val="single" w:sz="4" w:space="0" w:color="auto"/>
              <w:left w:val="single" w:sz="4" w:space="0" w:color="auto"/>
              <w:bottom w:val="single" w:sz="4" w:space="0" w:color="auto"/>
              <w:right w:val="single" w:sz="4" w:space="0" w:color="auto"/>
            </w:tcBorders>
            <w:vAlign w:val="center"/>
          </w:tcPr>
          <w:p w:rsidR="003D3819" w:rsidRPr="003D3819" w:rsidRDefault="003D3819" w:rsidP="00C72810">
            <w:pPr>
              <w:adjustRightInd w:val="0"/>
              <w:spacing w:line="240" w:lineRule="exact"/>
              <w:jc w:val="center"/>
              <w:rPr>
                <w:sz w:val="21"/>
                <w:szCs w:val="21"/>
                <w:lang w:eastAsia="zh-CN"/>
              </w:rPr>
            </w:pPr>
            <w:r w:rsidRPr="003D3819">
              <w:rPr>
                <w:sz w:val="21"/>
                <w:szCs w:val="21"/>
                <w:lang w:eastAsia="zh-CN"/>
              </w:rPr>
              <w:t>流量计装运服务</w:t>
            </w:r>
          </w:p>
        </w:tc>
        <w:tc>
          <w:tcPr>
            <w:tcW w:w="1642" w:type="dxa"/>
            <w:tcBorders>
              <w:top w:val="single" w:sz="4" w:space="0" w:color="auto"/>
              <w:left w:val="single" w:sz="4" w:space="0" w:color="auto"/>
              <w:bottom w:val="single" w:sz="4" w:space="0" w:color="auto"/>
              <w:right w:val="single" w:sz="4" w:space="0" w:color="auto"/>
            </w:tcBorders>
            <w:vAlign w:val="center"/>
          </w:tcPr>
          <w:p w:rsidR="003D3819" w:rsidRDefault="003D3819" w:rsidP="00C72810">
            <w:pPr>
              <w:adjustRightInd w:val="0"/>
              <w:spacing w:line="360" w:lineRule="atLeast"/>
              <w:jc w:val="center"/>
              <w:rPr>
                <w:rFonts w:ascii="新宋体" w:eastAsia="新宋体" w:hAnsi="新宋体"/>
                <w:sz w:val="24"/>
                <w:lang w:eastAsia="zh-CN"/>
              </w:rPr>
            </w:pPr>
            <w:r>
              <w:rPr>
                <w:rFonts w:ascii="新宋体" w:eastAsia="新宋体" w:hAnsi="新宋体" w:hint="eastAsia"/>
                <w:sz w:val="24"/>
                <w:lang w:eastAsia="zh-CN"/>
              </w:rPr>
              <w:t>1台电磁流量计</w:t>
            </w:r>
          </w:p>
        </w:tc>
        <w:tc>
          <w:tcPr>
            <w:tcW w:w="2068" w:type="dxa"/>
            <w:tcBorders>
              <w:top w:val="single" w:sz="4" w:space="0" w:color="auto"/>
              <w:left w:val="single" w:sz="4" w:space="0" w:color="auto"/>
              <w:bottom w:val="single" w:sz="4" w:space="0" w:color="auto"/>
              <w:right w:val="single" w:sz="4" w:space="0" w:color="auto"/>
            </w:tcBorders>
            <w:vAlign w:val="center"/>
          </w:tcPr>
          <w:p w:rsidR="003D3819" w:rsidRDefault="003D3819" w:rsidP="00C72810">
            <w:pPr>
              <w:adjustRightInd w:val="0"/>
              <w:spacing w:line="360" w:lineRule="atLeast"/>
              <w:jc w:val="center"/>
              <w:rPr>
                <w:sz w:val="21"/>
                <w:szCs w:val="21"/>
                <w:lang w:val="en-GB" w:eastAsia="zh-CN"/>
              </w:rPr>
            </w:pPr>
          </w:p>
        </w:tc>
        <w:tc>
          <w:tcPr>
            <w:tcW w:w="1535" w:type="dxa"/>
            <w:tcBorders>
              <w:top w:val="single" w:sz="4" w:space="0" w:color="auto"/>
              <w:left w:val="single" w:sz="4" w:space="0" w:color="auto"/>
              <w:bottom w:val="single" w:sz="4" w:space="0" w:color="auto"/>
              <w:right w:val="single" w:sz="4" w:space="0" w:color="auto"/>
            </w:tcBorders>
            <w:vAlign w:val="center"/>
          </w:tcPr>
          <w:p w:rsidR="003D3819" w:rsidRDefault="003D3819" w:rsidP="00C72810">
            <w:pPr>
              <w:adjustRightInd w:val="0"/>
              <w:spacing w:line="360" w:lineRule="atLeast"/>
              <w:rPr>
                <w:sz w:val="21"/>
                <w:szCs w:val="21"/>
                <w:lang w:val="en-GB" w:eastAsia="zh-CN"/>
              </w:rPr>
            </w:pPr>
          </w:p>
        </w:tc>
      </w:tr>
      <w:tr w:rsidR="00555F2B" w:rsidTr="00C72810">
        <w:trPr>
          <w:trHeight w:val="540"/>
        </w:trPr>
        <w:tc>
          <w:tcPr>
            <w:tcW w:w="1668" w:type="dxa"/>
            <w:vAlign w:val="center"/>
          </w:tcPr>
          <w:p w:rsidR="00555F2B" w:rsidRDefault="00555F2B" w:rsidP="00C72810">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7654" w:type="dxa"/>
            <w:gridSpan w:val="5"/>
          </w:tcPr>
          <w:p w:rsidR="00555F2B" w:rsidRDefault="00555F2B" w:rsidP="00C72810">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          （小写）         元</w:t>
            </w:r>
          </w:p>
        </w:tc>
      </w:tr>
    </w:tbl>
    <w:permEnd w:id="0"/>
    <w:p w:rsidR="00555F2B" w:rsidRPr="003A5D1E" w:rsidRDefault="00555F2B" w:rsidP="003D3819">
      <w:pPr>
        <w:spacing w:line="360" w:lineRule="auto"/>
        <w:ind w:leftChars="171" w:left="376"/>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备注：</w:t>
      </w:r>
      <w:r w:rsidR="003A5D1E" w:rsidRPr="00DE6090">
        <w:rPr>
          <w:rFonts w:ascii="新宋体" w:eastAsia="新宋体" w:hAnsi="新宋体" w:hint="eastAsia"/>
          <w:sz w:val="24"/>
          <w:lang w:eastAsia="zh-CN"/>
        </w:rPr>
        <w:t>本次发包为</w:t>
      </w:r>
      <w:r w:rsidR="003A5D1E">
        <w:rPr>
          <w:rFonts w:ascii="新宋体" w:eastAsia="新宋体" w:hAnsi="新宋体" w:hint="eastAsia"/>
          <w:sz w:val="24"/>
          <w:lang w:eastAsia="zh-CN"/>
        </w:rPr>
        <w:t>6</w:t>
      </w:r>
      <w:r w:rsidR="003A5D1E" w:rsidRPr="00DE6090">
        <w:rPr>
          <w:rFonts w:ascii="新宋体" w:eastAsia="新宋体" w:hAnsi="新宋体" w:hint="eastAsia"/>
          <w:sz w:val="24"/>
          <w:lang w:eastAsia="zh-CN"/>
        </w:rPr>
        <w:t>台</w:t>
      </w:r>
      <w:r w:rsidR="003A5D1E">
        <w:rPr>
          <w:rFonts w:ascii="新宋体" w:eastAsia="新宋体" w:hAnsi="新宋体" w:hint="eastAsia"/>
          <w:sz w:val="24"/>
          <w:lang w:eastAsia="zh-CN"/>
        </w:rPr>
        <w:t>质量</w:t>
      </w:r>
      <w:r w:rsidR="003A5D1E" w:rsidRPr="00DE6090">
        <w:rPr>
          <w:rFonts w:ascii="新宋体" w:eastAsia="新宋体" w:hAnsi="新宋体" w:hint="eastAsia"/>
          <w:sz w:val="24"/>
          <w:lang w:eastAsia="zh-CN"/>
        </w:rPr>
        <w:t>流量计</w:t>
      </w:r>
      <w:r w:rsidR="003A5D1E">
        <w:rPr>
          <w:rFonts w:ascii="新宋体" w:eastAsia="新宋体" w:hAnsi="新宋体" w:hint="eastAsia"/>
          <w:sz w:val="24"/>
          <w:lang w:eastAsia="zh-CN"/>
        </w:rPr>
        <w:t>和1台电磁流量计送</w:t>
      </w:r>
      <w:r w:rsidR="003A5D1E" w:rsidRPr="00AC5D1E">
        <w:rPr>
          <w:rFonts w:ascii="新宋体" w:eastAsia="新宋体" w:hAnsi="新宋体" w:hint="eastAsia"/>
          <w:sz w:val="24"/>
          <w:lang w:eastAsia="zh-CN"/>
        </w:rPr>
        <w:t>福建省计量科学研究院</w:t>
      </w:r>
      <w:r w:rsidR="003A5D1E">
        <w:rPr>
          <w:rFonts w:ascii="新宋体" w:eastAsia="新宋体" w:hAnsi="新宋体" w:hint="eastAsia"/>
          <w:sz w:val="24"/>
          <w:lang w:eastAsia="zh-CN"/>
        </w:rPr>
        <w:t>检定的包装与运输。服务内容需按《</w:t>
      </w:r>
      <w:r w:rsidR="003A5D1E" w:rsidRPr="003A5D1E">
        <w:rPr>
          <w:rFonts w:ascii="新宋体" w:eastAsia="新宋体" w:hAnsi="新宋体"/>
          <w:sz w:val="24"/>
          <w:lang w:eastAsia="zh-CN"/>
        </w:rPr>
        <w:t>7台流量计装运服务委外发包说明</w:t>
      </w:r>
      <w:r w:rsidR="003A5D1E">
        <w:rPr>
          <w:rFonts w:ascii="新宋体" w:eastAsia="新宋体" w:hAnsi="新宋体" w:hint="eastAsia"/>
          <w:sz w:val="24"/>
          <w:lang w:eastAsia="zh-CN"/>
        </w:rPr>
        <w:t>》</w:t>
      </w:r>
      <w:r w:rsidR="003D3819">
        <w:rPr>
          <w:rFonts w:ascii="新宋体" w:eastAsia="新宋体" w:hAnsi="新宋体" w:hint="eastAsia"/>
          <w:sz w:val="24"/>
          <w:lang w:eastAsia="zh-CN"/>
        </w:rPr>
        <w:t>技术条件与要求。</w:t>
      </w:r>
    </w:p>
    <w:p w:rsidR="00555F2B" w:rsidRDefault="00555F2B" w:rsidP="00555F2B">
      <w:pPr>
        <w:spacing w:before="100" w:beforeAutospacing="1"/>
        <w:ind w:firstLine="555"/>
        <w:rPr>
          <w:rFonts w:asciiTheme="minorEastAsia" w:eastAsiaTheme="minorEastAsia" w:hAnsiTheme="minorEastAsia" w:cs="Times New Roman"/>
          <w:sz w:val="24"/>
          <w:u w:val="single"/>
          <w:lang w:eastAsia="zh-CN"/>
        </w:rPr>
      </w:pPr>
      <w:r>
        <w:rPr>
          <w:rFonts w:asciiTheme="minorEastAsia" w:eastAsiaTheme="minorEastAsia" w:hAnsiTheme="minorEastAsia" w:cs="Times New Roman" w:hint="eastAsia"/>
          <w:sz w:val="24"/>
          <w:lang w:eastAsia="zh-CN"/>
        </w:rPr>
        <w:t>1、所包含发票类型及税率：</w:t>
      </w:r>
      <w:r>
        <w:rPr>
          <w:rFonts w:asciiTheme="minorEastAsia" w:eastAsiaTheme="minorEastAsia" w:hAnsiTheme="minorEastAsia" w:cs="Times New Roman" w:hint="eastAsia"/>
          <w:sz w:val="24"/>
          <w:u w:val="single"/>
          <w:lang w:eastAsia="zh-CN"/>
        </w:rPr>
        <w:t xml:space="preserve">       </w:t>
      </w:r>
      <w:r w:rsidR="007D4350">
        <w:rPr>
          <w:rFonts w:asciiTheme="minorEastAsia" w:eastAsiaTheme="minorEastAsia" w:hAnsiTheme="minorEastAsia" w:cs="Times New Roman" w:hint="eastAsia"/>
          <w:sz w:val="24"/>
          <w:u w:val="single"/>
          <w:lang w:eastAsia="zh-CN"/>
        </w:rPr>
        <w:t>%</w:t>
      </w:r>
      <w:r>
        <w:rPr>
          <w:rFonts w:asciiTheme="minorEastAsia" w:eastAsiaTheme="minorEastAsia" w:hAnsiTheme="minorEastAsia" w:cs="Times New Roman" w:hint="eastAsia"/>
          <w:sz w:val="24"/>
          <w:u w:val="single"/>
          <w:lang w:eastAsia="zh-CN"/>
        </w:rPr>
        <w:t xml:space="preserve">  </w:t>
      </w:r>
      <w:r w:rsidR="007D4350">
        <w:rPr>
          <w:rFonts w:asciiTheme="minorEastAsia" w:eastAsiaTheme="minorEastAsia" w:hAnsiTheme="minorEastAsia" w:cs="Times New Roman" w:hint="eastAsia"/>
          <w:sz w:val="24"/>
          <w:u w:val="single"/>
          <w:lang w:eastAsia="zh-CN"/>
        </w:rPr>
        <w:t>增值税专用发票</w:t>
      </w:r>
      <w:r>
        <w:rPr>
          <w:rFonts w:asciiTheme="minorEastAsia" w:eastAsiaTheme="minorEastAsia" w:hAnsiTheme="minorEastAsia" w:cs="Times New Roman" w:hint="eastAsia"/>
          <w:sz w:val="24"/>
          <w:u w:val="single"/>
          <w:lang w:eastAsia="zh-CN"/>
        </w:rPr>
        <w:t xml:space="preserve">                        </w:t>
      </w:r>
    </w:p>
    <w:p w:rsidR="00555F2B" w:rsidRDefault="00555F2B" w:rsidP="00555F2B">
      <w:pPr>
        <w:ind w:firstLine="555"/>
        <w:rPr>
          <w:rFonts w:asciiTheme="minorEastAsia" w:eastAsiaTheme="minorEastAsia" w:hAnsiTheme="minorEastAsia"/>
          <w:sz w:val="24"/>
          <w:szCs w:val="28"/>
          <w:lang w:eastAsia="zh-CN"/>
        </w:rPr>
      </w:pPr>
    </w:p>
    <w:p w:rsidR="00555F2B" w:rsidRDefault="00555F2B" w:rsidP="00555F2B">
      <w:pPr>
        <w:spacing w:before="100" w:beforeAutospacing="1"/>
        <w:ind w:firstLine="555"/>
        <w:rPr>
          <w:rFonts w:asciiTheme="minorEastAsia" w:eastAsiaTheme="minorEastAsia" w:hAnsiTheme="minorEastAsia"/>
          <w:sz w:val="28"/>
          <w:u w:val="single"/>
          <w:lang w:eastAsia="zh-CN"/>
        </w:rPr>
      </w:pPr>
      <w:r>
        <w:rPr>
          <w:rFonts w:asciiTheme="minorEastAsia" w:eastAsiaTheme="minorEastAsia" w:hAnsiTheme="minorEastAsia" w:hint="eastAsia"/>
          <w:sz w:val="28"/>
          <w:lang w:eastAsia="zh-CN"/>
        </w:rPr>
        <w:t>参选人：</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color w:val="00B050"/>
          <w:sz w:val="28"/>
          <w:lang w:eastAsia="zh-CN"/>
        </w:rPr>
        <w:t>（加盖参选单位章）</w:t>
      </w:r>
    </w:p>
    <w:p w:rsidR="00555F2B" w:rsidRDefault="00555F2B" w:rsidP="00555F2B">
      <w:pPr>
        <w:spacing w:before="100" w:beforeAutospacing="1" w:line="460" w:lineRule="exact"/>
        <w:ind w:firstLineChars="200" w:firstLine="560"/>
        <w:rPr>
          <w:rFonts w:asciiTheme="minorEastAsia" w:eastAsiaTheme="minorEastAsia" w:hAnsiTheme="minorEastAsia"/>
          <w:color w:val="00B050"/>
          <w:sz w:val="28"/>
          <w:lang w:eastAsia="zh-CN"/>
        </w:rPr>
      </w:pPr>
      <w:r>
        <w:rPr>
          <w:rFonts w:asciiTheme="minorEastAsia" w:eastAsiaTheme="minorEastAsia" w:hAnsiTheme="minorEastAsia" w:hint="eastAsia"/>
          <w:sz w:val="28"/>
          <w:lang w:eastAsia="zh-CN"/>
        </w:rPr>
        <w:t>法定代表人：</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color w:val="00B050"/>
          <w:sz w:val="28"/>
          <w:lang w:eastAsia="zh-CN"/>
        </w:rPr>
        <w:t>（签字）</w:t>
      </w:r>
    </w:p>
    <w:p w:rsidR="00555F2B" w:rsidRDefault="00555F2B" w:rsidP="00555F2B">
      <w:pPr>
        <w:spacing w:before="100" w:beforeAutospacing="1" w:line="460" w:lineRule="exact"/>
        <w:ind w:firstLineChars="200" w:firstLine="560"/>
        <w:rPr>
          <w:rFonts w:asciiTheme="minorEastAsia" w:eastAsiaTheme="minorEastAsia" w:hAnsiTheme="minorEastAsia"/>
          <w:color w:val="C00000"/>
          <w:sz w:val="28"/>
          <w:u w:val="single"/>
          <w:lang w:eastAsia="zh-CN"/>
        </w:rPr>
      </w:pPr>
      <w:r>
        <w:rPr>
          <w:rFonts w:asciiTheme="minorEastAsia" w:eastAsiaTheme="minorEastAsia" w:hAnsiTheme="minorEastAsia" w:hint="eastAsia"/>
          <w:sz w:val="28"/>
          <w:lang w:eastAsia="zh-CN"/>
        </w:rPr>
        <w:t>或其授权委托代理人：</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sz w:val="28"/>
          <w:szCs w:val="36"/>
          <w:lang w:eastAsia="zh-CN"/>
        </w:rPr>
        <w:t>_</w:t>
      </w:r>
      <w:r>
        <w:rPr>
          <w:rFonts w:asciiTheme="minorEastAsia" w:eastAsiaTheme="minorEastAsia" w:hAnsiTheme="minorEastAsia" w:hint="eastAsia"/>
          <w:color w:val="00B050"/>
          <w:sz w:val="28"/>
          <w:lang w:eastAsia="zh-CN"/>
        </w:rPr>
        <w:t>（签字）</w:t>
      </w:r>
    </w:p>
    <w:p w:rsidR="00555F2B" w:rsidRDefault="00555F2B" w:rsidP="00555F2B">
      <w:pPr>
        <w:spacing w:before="100" w:beforeAutospacing="1"/>
        <w:ind w:firstLineChars="200" w:firstLine="560"/>
        <w:rPr>
          <w:rFonts w:asciiTheme="minorEastAsia" w:eastAsiaTheme="minorEastAsia" w:hAnsiTheme="minorEastAsia"/>
          <w:sz w:val="28"/>
          <w:u w:val="single"/>
          <w:lang w:eastAsia="zh-CN"/>
        </w:rPr>
      </w:pPr>
      <w:r>
        <w:rPr>
          <w:rFonts w:asciiTheme="minorEastAsia" w:eastAsiaTheme="minorEastAsia" w:hAnsiTheme="minorEastAsia" w:hint="eastAsia"/>
          <w:sz w:val="28"/>
          <w:lang w:eastAsia="zh-CN"/>
        </w:rPr>
        <w:t xml:space="preserve">编制时间： </w:t>
      </w:r>
      <w:r>
        <w:rPr>
          <w:rFonts w:asciiTheme="minorEastAsia" w:eastAsiaTheme="minorEastAsia" w:hAnsiTheme="minorEastAsia" w:hint="eastAsia"/>
          <w:sz w:val="28"/>
          <w:u w:val="single"/>
          <w:lang w:eastAsia="zh-CN"/>
        </w:rPr>
        <w:t xml:space="preserve">      年   月   日         </w:t>
      </w:r>
    </w:p>
    <w:p w:rsidR="00555F2B" w:rsidRDefault="00555F2B">
      <w:pPr>
        <w:snapToGrid w:val="0"/>
        <w:spacing w:line="360" w:lineRule="auto"/>
        <w:jc w:val="center"/>
        <w:rPr>
          <w:rFonts w:asciiTheme="minorEastAsia" w:eastAsiaTheme="minorEastAsia" w:hAnsiTheme="minorEastAsia"/>
          <w:b/>
          <w:bCs/>
          <w:sz w:val="24"/>
          <w:szCs w:val="24"/>
          <w:lang w:eastAsia="zh-CN"/>
        </w:rPr>
      </w:pPr>
    </w:p>
    <w:p w:rsidR="00555F2B" w:rsidRDefault="00555F2B">
      <w:pPr>
        <w:snapToGrid w:val="0"/>
        <w:spacing w:line="360" w:lineRule="auto"/>
        <w:jc w:val="center"/>
        <w:rPr>
          <w:rFonts w:asciiTheme="minorEastAsia" w:eastAsiaTheme="minorEastAsia" w:hAnsiTheme="minorEastAsia"/>
          <w:b/>
          <w:bCs/>
          <w:sz w:val="24"/>
          <w:szCs w:val="24"/>
          <w:lang w:eastAsia="zh-CN"/>
        </w:rPr>
      </w:pPr>
    </w:p>
    <w:p w:rsidR="00555F2B" w:rsidRDefault="00555F2B">
      <w:pPr>
        <w:snapToGrid w:val="0"/>
        <w:spacing w:line="360" w:lineRule="auto"/>
        <w:jc w:val="center"/>
        <w:rPr>
          <w:rFonts w:asciiTheme="minorEastAsia" w:eastAsiaTheme="minorEastAsia" w:hAnsiTheme="minorEastAsia"/>
          <w:b/>
          <w:bCs/>
          <w:sz w:val="24"/>
          <w:szCs w:val="24"/>
          <w:lang w:eastAsia="zh-CN"/>
        </w:rPr>
      </w:pPr>
    </w:p>
    <w:p w:rsidR="00555F2B" w:rsidRDefault="00555F2B">
      <w:pPr>
        <w:snapToGrid w:val="0"/>
        <w:spacing w:line="360" w:lineRule="auto"/>
        <w:jc w:val="center"/>
        <w:rPr>
          <w:rFonts w:asciiTheme="minorEastAsia" w:eastAsiaTheme="minorEastAsia" w:hAnsiTheme="minorEastAsia"/>
          <w:b/>
          <w:bCs/>
          <w:sz w:val="24"/>
          <w:szCs w:val="24"/>
          <w:lang w:eastAsia="zh-CN"/>
        </w:rPr>
      </w:pPr>
    </w:p>
    <w:p w:rsidR="00555F2B" w:rsidRDefault="00555F2B">
      <w:pPr>
        <w:snapToGrid w:val="0"/>
        <w:spacing w:line="360" w:lineRule="auto"/>
        <w:jc w:val="center"/>
        <w:rPr>
          <w:rFonts w:asciiTheme="minorEastAsia" w:eastAsiaTheme="minorEastAsia" w:hAnsiTheme="minorEastAsia"/>
          <w:b/>
          <w:bCs/>
          <w:sz w:val="24"/>
          <w:szCs w:val="24"/>
          <w:lang w:eastAsia="zh-CN"/>
        </w:rPr>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w:t>
      </w:r>
      <w:r w:rsidR="007D4350" w:rsidRPr="007D4350">
        <w:rPr>
          <w:rFonts w:asciiTheme="minorEastAsia" w:eastAsiaTheme="minorEastAsia" w:hAnsiTheme="minorEastAsia"/>
          <w:bCs/>
          <w:sz w:val="24"/>
          <w:szCs w:val="24"/>
          <w:u w:val="single"/>
          <w:lang w:eastAsia="zh-CN"/>
        </w:rPr>
        <w:t>7台流量计装运服务委外发包采购（项目编号：FHC-PTCG20210923004</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w:t>
      </w:r>
      <w:r w:rsidR="007D4350" w:rsidRPr="007D4350">
        <w:rPr>
          <w:rFonts w:asciiTheme="minorEastAsia" w:eastAsiaTheme="minorEastAsia" w:hAnsiTheme="minorEastAsia"/>
          <w:bCs/>
          <w:sz w:val="24"/>
          <w:szCs w:val="24"/>
          <w:u w:val="single"/>
          <w:lang w:eastAsia="zh-CN"/>
        </w:rPr>
        <w:t>7台流量计装运服务委外发包采购（项目编号：FHC-PTCG20210923004</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02D" w:rsidRDefault="0089202D" w:rsidP="00D20322">
      <w:r>
        <w:separator/>
      </w:r>
    </w:p>
  </w:endnote>
  <w:endnote w:type="continuationSeparator" w:id="0">
    <w:p w:rsidR="0089202D" w:rsidRDefault="0089202D"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8C1BF8">
    <w:pPr>
      <w:pStyle w:val="a5"/>
      <w:spacing w:line="14" w:lineRule="auto"/>
      <w:rPr>
        <w:sz w:val="20"/>
      </w:rPr>
    </w:pPr>
    <w:r w:rsidRPr="008C1BF8">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D20322" w:rsidRDefault="00D2032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8C1BF8">
    <w:pPr>
      <w:pStyle w:val="a5"/>
      <w:spacing w:line="14" w:lineRule="auto"/>
      <w:rPr>
        <w:sz w:val="20"/>
      </w:rPr>
    </w:pPr>
    <w:r w:rsidRPr="008C1BF8">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D20322" w:rsidRDefault="00D2032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D20322">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02D" w:rsidRDefault="0089202D" w:rsidP="00D20322">
      <w:r>
        <w:separator/>
      </w:r>
    </w:p>
  </w:footnote>
  <w:footnote w:type="continuationSeparator" w:id="0">
    <w:p w:rsidR="0089202D" w:rsidRDefault="0089202D"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7861A4B"/>
    <w:multiLevelType w:val="multilevel"/>
    <w:tmpl w:val="17861A4B"/>
    <w:lvl w:ilvl="0">
      <w:start w:val="5"/>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01E6775"/>
    <w:multiLevelType w:val="multilevel"/>
    <w:tmpl w:val="201E6775"/>
    <w:lvl w:ilvl="0">
      <w:start w:val="4"/>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349F7CA3"/>
    <w:multiLevelType w:val="hybridMultilevel"/>
    <w:tmpl w:val="DD220C0A"/>
    <w:lvl w:ilvl="0" w:tplc="B0F2C868">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1993C5B"/>
    <w:multiLevelType w:val="multilevel"/>
    <w:tmpl w:val="41993C5B"/>
    <w:lvl w:ilvl="0">
      <w:start w:val="1"/>
      <w:numFmt w:val="japaneseCounting"/>
      <w:lvlText w:val="%1、"/>
      <w:lvlJc w:val="left"/>
      <w:pPr>
        <w:ind w:left="1011" w:hanging="450"/>
      </w:pPr>
      <w:rPr>
        <w:rFonts w:hint="default"/>
      </w:rPr>
    </w:lvl>
    <w:lvl w:ilvl="1">
      <w:start w:val="1"/>
      <w:numFmt w:val="lowerLetter"/>
      <w:lvlText w:val="%2)"/>
      <w:lvlJc w:val="left"/>
      <w:pPr>
        <w:ind w:left="1401" w:hanging="420"/>
      </w:pPr>
    </w:lvl>
    <w:lvl w:ilvl="2">
      <w:start w:val="1"/>
      <w:numFmt w:val="lowerRoman"/>
      <w:lvlText w:val="%3."/>
      <w:lvlJc w:val="right"/>
      <w:pPr>
        <w:ind w:left="1821" w:hanging="420"/>
      </w:pPr>
    </w:lvl>
    <w:lvl w:ilvl="3">
      <w:start w:val="1"/>
      <w:numFmt w:val="decimal"/>
      <w:lvlText w:val="%4."/>
      <w:lvlJc w:val="left"/>
      <w:pPr>
        <w:ind w:left="2241" w:hanging="420"/>
      </w:pPr>
    </w:lvl>
    <w:lvl w:ilvl="4">
      <w:start w:val="1"/>
      <w:numFmt w:val="lowerLetter"/>
      <w:lvlText w:val="%5)"/>
      <w:lvlJc w:val="left"/>
      <w:pPr>
        <w:ind w:left="2661" w:hanging="420"/>
      </w:pPr>
    </w:lvl>
    <w:lvl w:ilvl="5">
      <w:start w:val="1"/>
      <w:numFmt w:val="lowerRoman"/>
      <w:lvlText w:val="%6."/>
      <w:lvlJc w:val="right"/>
      <w:pPr>
        <w:ind w:left="3081" w:hanging="420"/>
      </w:pPr>
    </w:lvl>
    <w:lvl w:ilvl="6">
      <w:start w:val="1"/>
      <w:numFmt w:val="decimal"/>
      <w:lvlText w:val="%7."/>
      <w:lvlJc w:val="left"/>
      <w:pPr>
        <w:ind w:left="3501" w:hanging="420"/>
      </w:pPr>
    </w:lvl>
    <w:lvl w:ilvl="7">
      <w:start w:val="1"/>
      <w:numFmt w:val="lowerLetter"/>
      <w:lvlText w:val="%8)"/>
      <w:lvlJc w:val="left"/>
      <w:pPr>
        <w:ind w:left="3921" w:hanging="420"/>
      </w:pPr>
    </w:lvl>
    <w:lvl w:ilvl="8">
      <w:start w:val="1"/>
      <w:numFmt w:val="lowerRoman"/>
      <w:lvlText w:val="%9."/>
      <w:lvlJc w:val="right"/>
      <w:pPr>
        <w:ind w:left="4341" w:hanging="420"/>
      </w:pPr>
    </w:lvl>
  </w:abstractNum>
  <w:abstractNum w:abstractNumId="8">
    <w:nsid w:val="47973862"/>
    <w:multiLevelType w:val="hybridMultilevel"/>
    <w:tmpl w:val="C86C6184"/>
    <w:lvl w:ilvl="0" w:tplc="7C8A3FA4">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0">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1">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9"/>
  </w:num>
  <w:num w:numId="2">
    <w:abstractNumId w:val="0"/>
  </w:num>
  <w:num w:numId="3">
    <w:abstractNumId w:val="10"/>
  </w:num>
  <w:num w:numId="4">
    <w:abstractNumId w:val="3"/>
  </w:num>
  <w:num w:numId="5">
    <w:abstractNumId w:val="1"/>
  </w:num>
  <w:num w:numId="6">
    <w:abstractNumId w:val="5"/>
  </w:num>
  <w:num w:numId="7">
    <w:abstractNumId w:val="11"/>
  </w:num>
  <w:num w:numId="8">
    <w:abstractNumId w:val="7"/>
  </w:num>
  <w:num w:numId="9">
    <w:abstractNumId w:val="2"/>
  </w:num>
  <w:num w:numId="10">
    <w:abstractNumId w:val="4"/>
  </w:num>
  <w:num w:numId="11">
    <w:abstractNumId w:val="6"/>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3408"/>
    <w:rsid w:val="00057491"/>
    <w:rsid w:val="0008233C"/>
    <w:rsid w:val="00087A47"/>
    <w:rsid w:val="00092383"/>
    <w:rsid w:val="000D180B"/>
    <w:rsid w:val="000D2EE2"/>
    <w:rsid w:val="000D32BB"/>
    <w:rsid w:val="000E2FDE"/>
    <w:rsid w:val="000F0E59"/>
    <w:rsid w:val="000F114D"/>
    <w:rsid w:val="00111695"/>
    <w:rsid w:val="0012576E"/>
    <w:rsid w:val="00152809"/>
    <w:rsid w:val="00153AB4"/>
    <w:rsid w:val="00166E31"/>
    <w:rsid w:val="001A6CC0"/>
    <w:rsid w:val="001D0C3A"/>
    <w:rsid w:val="001D51D0"/>
    <w:rsid w:val="001E6DF4"/>
    <w:rsid w:val="001E6EA4"/>
    <w:rsid w:val="001F1DD8"/>
    <w:rsid w:val="002014FD"/>
    <w:rsid w:val="00210ADE"/>
    <w:rsid w:val="00215306"/>
    <w:rsid w:val="00215A47"/>
    <w:rsid w:val="00222053"/>
    <w:rsid w:val="0023656F"/>
    <w:rsid w:val="00236AB3"/>
    <w:rsid w:val="00245384"/>
    <w:rsid w:val="00270EE1"/>
    <w:rsid w:val="00277894"/>
    <w:rsid w:val="002837DB"/>
    <w:rsid w:val="002D4D2A"/>
    <w:rsid w:val="002F1653"/>
    <w:rsid w:val="003042F9"/>
    <w:rsid w:val="00307988"/>
    <w:rsid w:val="00307EC4"/>
    <w:rsid w:val="00325EE7"/>
    <w:rsid w:val="00327B48"/>
    <w:rsid w:val="003652C4"/>
    <w:rsid w:val="003709BC"/>
    <w:rsid w:val="0037243E"/>
    <w:rsid w:val="003A4071"/>
    <w:rsid w:val="003A5D1E"/>
    <w:rsid w:val="003A63A7"/>
    <w:rsid w:val="003B41C4"/>
    <w:rsid w:val="003C2F65"/>
    <w:rsid w:val="003D3819"/>
    <w:rsid w:val="003D5764"/>
    <w:rsid w:val="00421F9C"/>
    <w:rsid w:val="00423A4B"/>
    <w:rsid w:val="00443980"/>
    <w:rsid w:val="004D52E3"/>
    <w:rsid w:val="004E677C"/>
    <w:rsid w:val="004E6E21"/>
    <w:rsid w:val="004F3F92"/>
    <w:rsid w:val="00502108"/>
    <w:rsid w:val="00514DDA"/>
    <w:rsid w:val="00532677"/>
    <w:rsid w:val="00555F2B"/>
    <w:rsid w:val="005629A8"/>
    <w:rsid w:val="00564240"/>
    <w:rsid w:val="00565A86"/>
    <w:rsid w:val="00565E87"/>
    <w:rsid w:val="005966B6"/>
    <w:rsid w:val="005A3A3E"/>
    <w:rsid w:val="005B0451"/>
    <w:rsid w:val="005D661F"/>
    <w:rsid w:val="005D721B"/>
    <w:rsid w:val="005E3800"/>
    <w:rsid w:val="005E51DC"/>
    <w:rsid w:val="005E79C8"/>
    <w:rsid w:val="005F0945"/>
    <w:rsid w:val="00606BEA"/>
    <w:rsid w:val="00610EFA"/>
    <w:rsid w:val="00627B8D"/>
    <w:rsid w:val="00641A33"/>
    <w:rsid w:val="00653B9A"/>
    <w:rsid w:val="00654F21"/>
    <w:rsid w:val="006674AB"/>
    <w:rsid w:val="00670519"/>
    <w:rsid w:val="006758D3"/>
    <w:rsid w:val="006A1A48"/>
    <w:rsid w:val="006C5DD1"/>
    <w:rsid w:val="006E2B78"/>
    <w:rsid w:val="006F6360"/>
    <w:rsid w:val="006F719A"/>
    <w:rsid w:val="0071129D"/>
    <w:rsid w:val="00715B77"/>
    <w:rsid w:val="00750EBE"/>
    <w:rsid w:val="00754F4A"/>
    <w:rsid w:val="00764116"/>
    <w:rsid w:val="007823F0"/>
    <w:rsid w:val="007B03E2"/>
    <w:rsid w:val="007C2F3E"/>
    <w:rsid w:val="007D4350"/>
    <w:rsid w:val="007E0E4E"/>
    <w:rsid w:val="007F13C5"/>
    <w:rsid w:val="008038CF"/>
    <w:rsid w:val="00833572"/>
    <w:rsid w:val="00843E2D"/>
    <w:rsid w:val="00847982"/>
    <w:rsid w:val="00870FA2"/>
    <w:rsid w:val="00880ECB"/>
    <w:rsid w:val="0089202D"/>
    <w:rsid w:val="00892167"/>
    <w:rsid w:val="008C1BF8"/>
    <w:rsid w:val="008F4AA5"/>
    <w:rsid w:val="009028B7"/>
    <w:rsid w:val="009274B3"/>
    <w:rsid w:val="0092794C"/>
    <w:rsid w:val="0093546F"/>
    <w:rsid w:val="00937033"/>
    <w:rsid w:val="009441CC"/>
    <w:rsid w:val="00952612"/>
    <w:rsid w:val="00957632"/>
    <w:rsid w:val="00957DDD"/>
    <w:rsid w:val="00970B33"/>
    <w:rsid w:val="00972B48"/>
    <w:rsid w:val="00983EB5"/>
    <w:rsid w:val="0099051D"/>
    <w:rsid w:val="009B5570"/>
    <w:rsid w:val="009C5626"/>
    <w:rsid w:val="009C5B63"/>
    <w:rsid w:val="009D012D"/>
    <w:rsid w:val="009D37FE"/>
    <w:rsid w:val="009F2018"/>
    <w:rsid w:val="00A01928"/>
    <w:rsid w:val="00A02700"/>
    <w:rsid w:val="00A07EC6"/>
    <w:rsid w:val="00A15EF7"/>
    <w:rsid w:val="00A653CB"/>
    <w:rsid w:val="00A67BF0"/>
    <w:rsid w:val="00A763D8"/>
    <w:rsid w:val="00A7721F"/>
    <w:rsid w:val="00A8313D"/>
    <w:rsid w:val="00A86D22"/>
    <w:rsid w:val="00AB6941"/>
    <w:rsid w:val="00AB7FC7"/>
    <w:rsid w:val="00AD3E3C"/>
    <w:rsid w:val="00AE0FC2"/>
    <w:rsid w:val="00B04079"/>
    <w:rsid w:val="00B157F3"/>
    <w:rsid w:val="00B2361E"/>
    <w:rsid w:val="00B568F0"/>
    <w:rsid w:val="00B70D2A"/>
    <w:rsid w:val="00B71661"/>
    <w:rsid w:val="00B72A2F"/>
    <w:rsid w:val="00B8018E"/>
    <w:rsid w:val="00B90930"/>
    <w:rsid w:val="00BB1416"/>
    <w:rsid w:val="00BB1700"/>
    <w:rsid w:val="00BB37D9"/>
    <w:rsid w:val="00BC3223"/>
    <w:rsid w:val="00BC4518"/>
    <w:rsid w:val="00BE0ED1"/>
    <w:rsid w:val="00BE535F"/>
    <w:rsid w:val="00BF78A0"/>
    <w:rsid w:val="00C0464C"/>
    <w:rsid w:val="00C22B67"/>
    <w:rsid w:val="00C4115A"/>
    <w:rsid w:val="00C45E43"/>
    <w:rsid w:val="00C46B18"/>
    <w:rsid w:val="00C61607"/>
    <w:rsid w:val="00C65C80"/>
    <w:rsid w:val="00C66DF8"/>
    <w:rsid w:val="00C769ED"/>
    <w:rsid w:val="00C76BA9"/>
    <w:rsid w:val="00C7776E"/>
    <w:rsid w:val="00C9427A"/>
    <w:rsid w:val="00CA32C1"/>
    <w:rsid w:val="00CB3909"/>
    <w:rsid w:val="00CC62C7"/>
    <w:rsid w:val="00CE334F"/>
    <w:rsid w:val="00CF1C3F"/>
    <w:rsid w:val="00CF7245"/>
    <w:rsid w:val="00CF7733"/>
    <w:rsid w:val="00D07C3D"/>
    <w:rsid w:val="00D10C01"/>
    <w:rsid w:val="00D20322"/>
    <w:rsid w:val="00D324AD"/>
    <w:rsid w:val="00D66F3F"/>
    <w:rsid w:val="00D863FD"/>
    <w:rsid w:val="00D917C3"/>
    <w:rsid w:val="00DA181D"/>
    <w:rsid w:val="00DB37BC"/>
    <w:rsid w:val="00DB73E7"/>
    <w:rsid w:val="00DC0258"/>
    <w:rsid w:val="00DD0EEB"/>
    <w:rsid w:val="00DF2436"/>
    <w:rsid w:val="00E00C38"/>
    <w:rsid w:val="00E14859"/>
    <w:rsid w:val="00E34FEC"/>
    <w:rsid w:val="00E5550D"/>
    <w:rsid w:val="00E64D8C"/>
    <w:rsid w:val="00E65D20"/>
    <w:rsid w:val="00E73786"/>
    <w:rsid w:val="00EA783B"/>
    <w:rsid w:val="00EB22B6"/>
    <w:rsid w:val="00EB311C"/>
    <w:rsid w:val="00EB7496"/>
    <w:rsid w:val="00EC143F"/>
    <w:rsid w:val="00EC68E5"/>
    <w:rsid w:val="00EC6D3A"/>
    <w:rsid w:val="00ED478D"/>
    <w:rsid w:val="00ED617C"/>
    <w:rsid w:val="00EF3D02"/>
    <w:rsid w:val="00EF6196"/>
    <w:rsid w:val="00F001DA"/>
    <w:rsid w:val="00F13ECB"/>
    <w:rsid w:val="00F408C1"/>
    <w:rsid w:val="00F71302"/>
    <w:rsid w:val="00F9386A"/>
    <w:rsid w:val="00FD2CD1"/>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iPriority="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 w:type="character" w:customStyle="1" w:styleId="apple-converted-space">
    <w:name w:val="apple-converted-space"/>
    <w:basedOn w:val="a0"/>
    <w:rsid w:val="004E6E2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1467</Words>
  <Characters>8367</Characters>
  <Application>Microsoft Office Word</Application>
  <DocSecurity>0</DocSecurity>
  <Lines>69</Lines>
  <Paragraphs>19</Paragraphs>
  <ScaleCrop>false</ScaleCrop>
  <Company>Microsoft</Company>
  <LinksUpToDate>false</LinksUpToDate>
  <CharactersWithSpaces>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2021-10-09T07:31:00Z</dcterms:created>
  <dcterms:modified xsi:type="dcterms:W3CDTF">2021-10-12T08:31:00Z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