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3C235D" w:rsidRDefault="00322549" w:rsidP="00103CBD">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sidR="004B7603">
        <w:rPr>
          <w:rFonts w:ascii="黑体" w:eastAsia="黑体" w:hAnsi="黑体" w:hint="eastAsia"/>
          <w:b/>
          <w:sz w:val="36"/>
          <w:szCs w:val="36"/>
          <w:u w:val="single"/>
          <w:lang w:eastAsia="zh-CN"/>
        </w:rPr>
        <w:t>P</w:t>
      </w:r>
      <w:r w:rsidR="003C235D">
        <w:rPr>
          <w:rFonts w:ascii="黑体" w:eastAsia="黑体" w:hAnsi="黑体" w:hint="eastAsia"/>
          <w:b/>
          <w:sz w:val="36"/>
          <w:szCs w:val="36"/>
          <w:u w:val="single"/>
          <w:lang w:eastAsia="zh-CN"/>
        </w:rPr>
        <w:t>TA</w:t>
      </w:r>
      <w:r w:rsidR="004B7603">
        <w:rPr>
          <w:rFonts w:ascii="黑体" w:eastAsia="黑体" w:hAnsi="黑体" w:hint="eastAsia"/>
          <w:b/>
          <w:sz w:val="36"/>
          <w:szCs w:val="36"/>
          <w:u w:val="single"/>
          <w:lang w:eastAsia="zh-CN"/>
        </w:rPr>
        <w:t>厂区</w:t>
      </w:r>
      <w:r w:rsidR="003C235D">
        <w:rPr>
          <w:rFonts w:ascii="黑体" w:eastAsia="黑体" w:hAnsi="黑体" w:hint="eastAsia"/>
          <w:b/>
          <w:sz w:val="36"/>
          <w:szCs w:val="36"/>
          <w:u w:val="single"/>
          <w:lang w:eastAsia="zh-CN"/>
        </w:rPr>
        <w:t>PAC-1/2/3三台同步发电机</w:t>
      </w:r>
    </w:p>
    <w:p w:rsidR="00967702" w:rsidRPr="003C235D" w:rsidRDefault="003C235D" w:rsidP="003C235D">
      <w:pPr>
        <w:spacing w:before="38"/>
        <w:ind w:left="172"/>
        <w:jc w:val="center"/>
        <w:rPr>
          <w:rFonts w:ascii="黑体" w:eastAsia="黑体" w:hAnsi="黑体"/>
          <w:b/>
          <w:sz w:val="36"/>
          <w:szCs w:val="36"/>
          <w:u w:val="single"/>
          <w:lang w:eastAsia="zh-CN"/>
        </w:rPr>
      </w:pPr>
      <w:r>
        <w:rPr>
          <w:rFonts w:ascii="黑体" w:eastAsia="黑体" w:hAnsi="黑体" w:hint="eastAsia"/>
          <w:b/>
          <w:sz w:val="36"/>
          <w:szCs w:val="36"/>
          <w:u w:val="single"/>
          <w:lang w:eastAsia="zh-CN"/>
        </w:rPr>
        <w:t>励磁控制系统维护</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3C235D">
        <w:rPr>
          <w:rFonts w:hint="eastAsia"/>
          <w:sz w:val="28"/>
          <w:szCs w:val="28"/>
          <w:u w:val="single"/>
        </w:rPr>
        <w:t>1202003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sidR="003C235D">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B760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52A2D">
        <w:rPr>
          <w:rFonts w:hint="eastAsia"/>
          <w:color w:val="000000"/>
          <w:sz w:val="28"/>
          <w:szCs w:val="28"/>
          <w:lang w:eastAsia="zh-CN"/>
        </w:rPr>
        <w:t>维护</w:t>
      </w:r>
      <w:r w:rsidR="004B7603">
        <w:rPr>
          <w:rFonts w:hint="eastAsia"/>
          <w:color w:val="000000"/>
          <w:sz w:val="28"/>
          <w:szCs w:val="28"/>
          <w:lang w:eastAsia="zh-CN"/>
        </w:rPr>
        <w:t>施工方案书</w:t>
      </w:r>
    </w:p>
    <w:p w:rsidR="00020CC3" w:rsidRDefault="004B7603"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3022C9">
      <w:pPr>
        <w:spacing w:line="360" w:lineRule="auto"/>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103CBD">
        <w:rPr>
          <w:rFonts w:asciiTheme="majorEastAsia" w:eastAsiaTheme="majorEastAsia" w:hAnsiTheme="majorEastAsia" w:hint="eastAsia"/>
          <w:sz w:val="24"/>
          <w:szCs w:val="24"/>
          <w:u w:val="single"/>
          <w:lang w:eastAsia="zh-CN"/>
        </w:rPr>
        <w:t>P</w:t>
      </w:r>
      <w:r w:rsidR="003C235D">
        <w:rPr>
          <w:rFonts w:asciiTheme="majorEastAsia" w:eastAsiaTheme="majorEastAsia" w:hAnsiTheme="majorEastAsia" w:hint="eastAsia"/>
          <w:sz w:val="24"/>
          <w:szCs w:val="24"/>
          <w:u w:val="single"/>
          <w:lang w:eastAsia="zh-CN"/>
        </w:rPr>
        <w:t>TA</w:t>
      </w:r>
      <w:r w:rsidR="004B7603">
        <w:rPr>
          <w:rFonts w:asciiTheme="majorEastAsia" w:eastAsiaTheme="majorEastAsia" w:hAnsiTheme="majorEastAsia" w:hint="eastAsia"/>
          <w:sz w:val="24"/>
          <w:szCs w:val="24"/>
          <w:u w:val="single"/>
          <w:lang w:eastAsia="zh-CN"/>
        </w:rPr>
        <w:t>厂区</w:t>
      </w:r>
      <w:r w:rsidR="003C235D">
        <w:rPr>
          <w:rFonts w:asciiTheme="majorEastAsia" w:eastAsiaTheme="majorEastAsia" w:hAnsiTheme="majorEastAsia" w:hint="eastAsia"/>
          <w:sz w:val="24"/>
          <w:szCs w:val="24"/>
          <w:u w:val="single"/>
          <w:lang w:eastAsia="zh-CN"/>
        </w:rPr>
        <w:t>PAC三台同步发电机励磁控制系统维护</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w:t>
      </w:r>
      <w:r w:rsidR="003C235D">
        <w:rPr>
          <w:rFonts w:asciiTheme="majorEastAsia" w:eastAsiaTheme="majorEastAsia" w:hAnsiTheme="majorEastAsia" w:hint="eastAsia"/>
          <w:sz w:val="24"/>
          <w:szCs w:val="24"/>
          <w:u w:val="single"/>
          <w:lang w:eastAsia="zh-CN"/>
        </w:rPr>
        <w:t>1202003</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项目概况</w:t>
      </w:r>
      <w:proofErr w:type="spellEnd"/>
    </w:p>
    <w:p w:rsidR="00DE3EFC" w:rsidRPr="001308FD" w:rsidRDefault="00DE3EFC" w:rsidP="00103CBD">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3C235D" w:rsidRPr="003C235D">
        <w:rPr>
          <w:rFonts w:asciiTheme="majorEastAsia" w:eastAsiaTheme="majorEastAsia" w:hAnsiTheme="majorEastAsia" w:hint="eastAsia"/>
          <w:sz w:val="24"/>
          <w:szCs w:val="24"/>
          <w:lang w:eastAsia="zh-CN"/>
        </w:rPr>
        <w:t>PTA厂区PAC三台同步发电机励磁控制系统维护</w:t>
      </w:r>
    </w:p>
    <w:p w:rsidR="00DE3EFC" w:rsidRPr="00DE3EFC"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3C235D">
        <w:rPr>
          <w:rFonts w:asciiTheme="majorEastAsia" w:eastAsiaTheme="majorEastAsia" w:hAnsiTheme="majorEastAsia" w:hint="eastAsia"/>
          <w:sz w:val="24"/>
          <w:szCs w:val="24"/>
          <w:lang w:eastAsia="zh-CN"/>
        </w:rPr>
        <w:t>同步发电机励磁控制系统维护</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0B453A">
        <w:rPr>
          <w:rFonts w:asciiTheme="majorEastAsia" w:eastAsiaTheme="majorEastAsia" w:hAnsiTheme="majorEastAsia" w:hint="eastAsia"/>
          <w:bCs/>
          <w:sz w:val="24"/>
          <w:szCs w:val="24"/>
          <w:lang w:eastAsia="zh-CN"/>
        </w:rPr>
        <w:t>10.</w:t>
      </w:r>
      <w:r w:rsidR="003C235D">
        <w:rPr>
          <w:rFonts w:asciiTheme="majorEastAsia" w:eastAsiaTheme="majorEastAsia" w:hAnsiTheme="majorEastAsia" w:hint="eastAsia"/>
          <w:bCs/>
          <w:sz w:val="24"/>
          <w:szCs w:val="24"/>
          <w:lang w:eastAsia="zh-CN"/>
        </w:rPr>
        <w:t>5</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参选人资格要求</w:t>
      </w:r>
      <w:proofErr w:type="spellEnd"/>
    </w:p>
    <w:p w:rsidR="00DE3EFC" w:rsidRPr="00232405"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4B7603"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004B7603">
        <w:rPr>
          <w:rFonts w:asciiTheme="majorEastAsia" w:eastAsiaTheme="majorEastAsia" w:hAnsiTheme="majorEastAsia" w:hint="eastAsia"/>
          <w:kern w:val="59"/>
          <w:sz w:val="24"/>
          <w:szCs w:val="24"/>
          <w:lang w:eastAsia="zh-CN"/>
        </w:rPr>
        <w:t>参选人</w:t>
      </w:r>
      <w:r w:rsidR="003C235D">
        <w:rPr>
          <w:rFonts w:asciiTheme="majorEastAsia" w:eastAsiaTheme="majorEastAsia" w:hAnsiTheme="majorEastAsia" w:hint="eastAsia"/>
          <w:kern w:val="59"/>
          <w:sz w:val="24"/>
          <w:szCs w:val="24"/>
          <w:lang w:eastAsia="zh-CN"/>
        </w:rPr>
        <w:t>须为西门子电机（中国）有限公司或其授权的传动区域服务中心</w:t>
      </w:r>
      <w:r w:rsidR="000B453A">
        <w:rPr>
          <w:rStyle w:val="NormalCharacter"/>
          <w:rFonts w:asciiTheme="minorEastAsia" w:eastAsiaTheme="minorEastAsia" w:hAnsiTheme="minorEastAsia" w:hint="eastAsia"/>
          <w:color w:val="000000"/>
          <w:sz w:val="24"/>
          <w:lang w:eastAsia="zh-CN"/>
        </w:rPr>
        <w:t>资质</w:t>
      </w:r>
      <w:r w:rsidR="003C235D">
        <w:rPr>
          <w:rStyle w:val="NormalCharacter"/>
          <w:rFonts w:asciiTheme="minorEastAsia" w:eastAsiaTheme="minorEastAsia" w:hAnsiTheme="minorEastAsia" w:hint="eastAsia"/>
          <w:color w:val="000000"/>
          <w:sz w:val="24"/>
          <w:lang w:eastAsia="zh-CN"/>
        </w:rPr>
        <w:t>。被授权的服务内容包括：西门子同步发电机的技术支持、产品培训、调试、维修、现场服务和预防性维护等</w:t>
      </w:r>
      <w:r w:rsidR="000B453A">
        <w:rPr>
          <w:rStyle w:val="NormalCharacter"/>
          <w:rFonts w:asciiTheme="minorEastAsia" w:eastAsiaTheme="minorEastAsia" w:hAnsiTheme="minorEastAsia" w:hint="eastAsia"/>
          <w:color w:val="000000"/>
          <w:sz w:val="24"/>
          <w:lang w:eastAsia="zh-CN"/>
        </w:rPr>
        <w:t>；</w:t>
      </w:r>
    </w:p>
    <w:p w:rsidR="000B453A" w:rsidRDefault="000B453A" w:rsidP="003C235D">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3C235D" w:rsidRPr="00232405">
        <w:rPr>
          <w:rFonts w:asciiTheme="majorEastAsia" w:eastAsiaTheme="majorEastAsia" w:hAnsiTheme="majorEastAsia"/>
          <w:sz w:val="24"/>
          <w:szCs w:val="24"/>
          <w:lang w:eastAsia="zh-CN"/>
        </w:rPr>
        <w:t>没有失信黑名单记录（以最高院失信被执行人系统发布信息为准）；</w:t>
      </w:r>
    </w:p>
    <w:p w:rsidR="00DE3EFC" w:rsidRPr="00232405" w:rsidRDefault="003C235D"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0B453A">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DE3EFC" w:rsidRPr="00232405" w:rsidRDefault="003C235D" w:rsidP="00DE3EFC">
      <w:pPr>
        <w:pStyle w:val="ab"/>
        <w:widowControl/>
        <w:autoSpaceDE/>
        <w:autoSpaceDN/>
        <w:spacing w:before="0" w:line="360" w:lineRule="auto"/>
        <w:ind w:left="832" w:firstLine="0"/>
        <w:jc w:val="both"/>
        <w:rPr>
          <w:sz w:val="24"/>
          <w:szCs w:val="24"/>
          <w:lang w:eastAsia="zh-CN"/>
        </w:rPr>
      </w:pPr>
      <w:r>
        <w:rPr>
          <w:rFonts w:asciiTheme="majorEastAsia" w:eastAsiaTheme="majorEastAsia" w:hAnsiTheme="majorEastAsia" w:hint="eastAsia"/>
          <w:sz w:val="24"/>
          <w:szCs w:val="24"/>
          <w:lang w:eastAsia="zh-CN"/>
        </w:rPr>
        <w:t>5</w:t>
      </w:r>
      <w:r w:rsidR="00DE3EFC" w:rsidRPr="00232405">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00786185">
        <w:rPr>
          <w:rFonts w:asciiTheme="majorEastAsia" w:eastAsiaTheme="majorEastAsia" w:hAnsiTheme="majorEastAsia" w:hint="eastAsia"/>
          <w:sz w:val="24"/>
          <w:szCs w:val="24"/>
          <w:lang w:eastAsia="zh-CN"/>
        </w:rPr>
        <w:t>公示之日起</w:t>
      </w:r>
      <w:r w:rsidRPr="00861677">
        <w:rPr>
          <w:rFonts w:asciiTheme="majorEastAsia" w:eastAsiaTheme="majorEastAsia" w:hAnsiTheme="majorEastAsia" w:hint="eastAsia"/>
          <w:sz w:val="24"/>
          <w:szCs w:val="24"/>
          <w:lang w:eastAsia="zh-CN"/>
        </w:rPr>
        <w:t>至</w:t>
      </w:r>
      <w:r w:rsidR="00786185">
        <w:rPr>
          <w:rFonts w:asciiTheme="majorEastAsia" w:eastAsiaTheme="majorEastAsia" w:hAnsiTheme="majorEastAsia" w:hint="eastAsia"/>
          <w:sz w:val="24"/>
          <w:szCs w:val="24"/>
          <w:lang w:eastAsia="zh-CN"/>
        </w:rPr>
        <w:t>2020年</w:t>
      </w:r>
      <w:r w:rsidR="000B453A">
        <w:rPr>
          <w:rFonts w:asciiTheme="majorEastAsia" w:eastAsiaTheme="majorEastAsia" w:hAnsiTheme="majorEastAsia" w:hint="eastAsia"/>
          <w:sz w:val="24"/>
          <w:szCs w:val="24"/>
          <w:lang w:eastAsia="zh-CN"/>
        </w:rPr>
        <w:t>12</w:t>
      </w:r>
      <w:r w:rsidRPr="00861677">
        <w:rPr>
          <w:rFonts w:asciiTheme="majorEastAsia" w:eastAsiaTheme="majorEastAsia" w:hAnsiTheme="majorEastAsia" w:hint="eastAsia"/>
          <w:sz w:val="24"/>
          <w:szCs w:val="24"/>
          <w:lang w:eastAsia="zh-CN"/>
        </w:rPr>
        <w:t>月</w:t>
      </w:r>
      <w:r w:rsidR="00942FB1">
        <w:rPr>
          <w:rFonts w:asciiTheme="majorEastAsia" w:eastAsiaTheme="majorEastAsia" w:hAnsiTheme="majorEastAsia"/>
          <w:sz w:val="24"/>
          <w:szCs w:val="24"/>
          <w:lang w:eastAsia="zh-CN"/>
        </w:rPr>
        <w:t>30</w:t>
      </w:r>
      <w:bookmarkStart w:id="0" w:name="_GoBack"/>
      <w:bookmarkEnd w:id="0"/>
      <w:r w:rsidRPr="00861677">
        <w:rPr>
          <w:rFonts w:asciiTheme="majorEastAsia" w:eastAsiaTheme="majorEastAsia" w:hAnsiTheme="majorEastAsia" w:hint="eastAsia"/>
          <w:sz w:val="24"/>
          <w:szCs w:val="24"/>
          <w:lang w:eastAsia="zh-CN"/>
        </w:rPr>
        <w:t>日</w:t>
      </w:r>
      <w:r w:rsidR="00786185">
        <w:rPr>
          <w:rFonts w:asciiTheme="majorEastAsia" w:eastAsiaTheme="majorEastAsia" w:hAnsiTheme="majorEastAsia" w:hint="eastAsia"/>
          <w:sz w:val="24"/>
          <w:szCs w:val="24"/>
          <w:lang w:eastAsia="zh-CN"/>
        </w:rPr>
        <w:t>17:00时</w:t>
      </w:r>
      <w:r w:rsidR="00786E3C">
        <w:rPr>
          <w:rFonts w:asciiTheme="majorEastAsia" w:eastAsiaTheme="majorEastAsia" w:hAnsiTheme="majorEastAsia" w:hint="eastAsia"/>
          <w:sz w:val="24"/>
          <w:szCs w:val="24"/>
          <w:lang w:eastAsia="zh-CN"/>
        </w:rPr>
        <w:t>（共计10天）</w:t>
      </w:r>
    </w:p>
    <w:p w:rsidR="00D40F30"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w:t>
      </w:r>
    </w:p>
    <w:p w:rsidR="00DE3EFC" w:rsidRPr="000B453A" w:rsidRDefault="00DE3EFC" w:rsidP="000B453A">
      <w:pPr>
        <w:autoSpaceDE/>
        <w:autoSpaceDN/>
        <w:spacing w:line="360" w:lineRule="auto"/>
        <w:ind w:leftChars="550" w:left="1210"/>
        <w:jc w:val="both"/>
        <w:rPr>
          <w:rFonts w:asciiTheme="majorEastAsia" w:eastAsiaTheme="majorEastAsia" w:hAnsiTheme="majorEastAsia"/>
          <w:bCs/>
          <w:sz w:val="24"/>
          <w:szCs w:val="24"/>
          <w:lang w:eastAsia="zh-CN"/>
        </w:rPr>
      </w:pPr>
      <w:r w:rsidRPr="000B453A">
        <w:rPr>
          <w:rFonts w:asciiTheme="majorEastAsia" w:eastAsiaTheme="majorEastAsia" w:hAnsiTheme="majorEastAsia" w:hint="eastAsia"/>
          <w:bCs/>
          <w:sz w:val="24"/>
          <w:szCs w:val="24"/>
          <w:lang w:eastAsia="zh-CN"/>
        </w:rPr>
        <w:t>邮件报名</w:t>
      </w:r>
      <w:r w:rsidR="006442C1" w:rsidRPr="000B453A">
        <w:rPr>
          <w:rFonts w:asciiTheme="majorEastAsia" w:eastAsiaTheme="majorEastAsia" w:hAnsiTheme="majorEastAsia" w:hint="eastAsia"/>
          <w:bCs/>
          <w:sz w:val="24"/>
          <w:szCs w:val="24"/>
          <w:lang w:eastAsia="zh-CN"/>
        </w:rPr>
        <w:t>（</w:t>
      </w:r>
      <w:r w:rsidR="000B453A" w:rsidRPr="000B453A">
        <w:rPr>
          <w:rFonts w:asciiTheme="majorEastAsia" w:eastAsiaTheme="majorEastAsia" w:hAnsiTheme="majorEastAsia" w:hint="eastAsia"/>
          <w:bCs/>
          <w:sz w:val="24"/>
          <w:szCs w:val="24"/>
          <w:lang w:eastAsia="zh-CN"/>
        </w:rPr>
        <w:t>须同时提交盖公章的法定代表人授权书、</w:t>
      </w:r>
      <w:proofErr w:type="spellStart"/>
      <w:r w:rsidR="000B453A" w:rsidRPr="000B453A">
        <w:rPr>
          <w:rFonts w:asciiTheme="majorEastAsia" w:eastAsiaTheme="majorEastAsia" w:hAnsiTheme="majorEastAsia"/>
          <w:kern w:val="59"/>
          <w:sz w:val="24"/>
          <w:szCs w:val="24"/>
        </w:rPr>
        <w:t>资质等级证书</w:t>
      </w:r>
      <w:proofErr w:type="spellEnd"/>
      <w:r w:rsidR="000B453A" w:rsidRPr="000B453A">
        <w:rPr>
          <w:rFonts w:asciiTheme="majorEastAsia" w:eastAsiaTheme="majorEastAsia" w:hAnsiTheme="majorEastAsia" w:hint="eastAsia"/>
          <w:bCs/>
          <w:sz w:val="24"/>
          <w:szCs w:val="24"/>
          <w:lang w:eastAsia="zh-CN"/>
        </w:rPr>
        <w:t>及营业执照扫描件</w:t>
      </w:r>
      <w:r w:rsidR="006442C1" w:rsidRPr="000B453A">
        <w:rPr>
          <w:rFonts w:asciiTheme="majorEastAsia" w:eastAsiaTheme="majorEastAsia" w:hAnsiTheme="majorEastAsia" w:hint="eastAsia"/>
          <w:bCs/>
          <w:sz w:val="24"/>
          <w:szCs w:val="24"/>
          <w:lang w:eastAsia="zh-CN"/>
        </w:rPr>
        <w:t>），邮件发至：</w:t>
      </w:r>
      <w:hyperlink r:id="rId10" w:history="1">
        <w:r w:rsidR="00D40F30" w:rsidRPr="000B453A">
          <w:rPr>
            <w:rStyle w:val="af0"/>
            <w:rFonts w:asciiTheme="majorEastAsia" w:eastAsiaTheme="majorEastAsia" w:hAnsiTheme="majorEastAsia" w:hint="eastAsia"/>
            <w:bCs/>
            <w:sz w:val="24"/>
            <w:szCs w:val="24"/>
          </w:rPr>
          <w:t>hzji@fhcpec.com.cn</w:t>
        </w:r>
      </w:hyperlink>
      <w:r w:rsidR="00D40F30" w:rsidRPr="000B453A">
        <w:rPr>
          <w:rFonts w:asciiTheme="majorEastAsia" w:eastAsiaTheme="majorEastAsia" w:hAnsiTheme="majorEastAsia" w:hint="eastAsia"/>
          <w:bCs/>
          <w:sz w:val="24"/>
          <w:szCs w:val="24"/>
          <w:lang w:eastAsia="zh-CN"/>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0B453A" w:rsidRPr="005D647F">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联系方式</w:t>
      </w:r>
      <w:proofErr w:type="spellEnd"/>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r w:rsidR="000B2EF1">
        <w:fldChar w:fldCharType="begin"/>
      </w:r>
      <w:r w:rsidR="000B2EF1">
        <w:instrText xml:space="preserve"> HYPERLINK "mailto:qlin@fhcpec.com.cn" </w:instrText>
      </w:r>
      <w:r w:rsidR="000B2EF1">
        <w:fldChar w:fldCharType="separate"/>
      </w:r>
      <w:r w:rsidRPr="001308FD">
        <w:rPr>
          <w:rStyle w:val="af0"/>
          <w:rFonts w:asciiTheme="majorEastAsia" w:eastAsiaTheme="majorEastAsia" w:hAnsiTheme="majorEastAsia"/>
          <w:bCs/>
          <w:sz w:val="24"/>
          <w:szCs w:val="24"/>
        </w:rPr>
        <w:t>qlin@fhcpec.com.cn</w:t>
      </w:r>
      <w:r w:rsidR="000B2EF1">
        <w:rPr>
          <w:rStyle w:val="af0"/>
          <w:rFonts w:asciiTheme="majorEastAsia" w:eastAsiaTheme="majorEastAsia" w:hAnsiTheme="majorEastAsia"/>
          <w:bCs/>
          <w:sz w:val="24"/>
          <w:szCs w:val="24"/>
        </w:rPr>
        <w:fldChar w:fldCharType="end"/>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AC29D1">
        <w:rPr>
          <w:rFonts w:hint="eastAsia"/>
          <w:sz w:val="24"/>
          <w:szCs w:val="24"/>
          <w:lang w:eastAsia="zh-CN"/>
        </w:rPr>
        <w:t>创</w:t>
      </w:r>
      <w:r w:rsidRPr="008E38EB">
        <w:rPr>
          <w:rFonts w:hint="eastAsia"/>
          <w:sz w:val="24"/>
          <w:szCs w:val="24"/>
          <w:lang w:eastAsia="zh-CN"/>
        </w:rPr>
        <w:t>石油化工有限公司</w:t>
      </w:r>
    </w:p>
    <w:p w:rsidR="00DE3EFC" w:rsidRPr="00D40F30" w:rsidRDefault="00DE3EFC" w:rsidP="00D40F30">
      <w:pPr>
        <w:tabs>
          <w:tab w:val="left" w:pos="1272"/>
        </w:tabs>
        <w:spacing w:line="360" w:lineRule="auto"/>
        <w:ind w:left="9"/>
        <w:jc w:val="center"/>
        <w:rPr>
          <w:sz w:val="24"/>
          <w:szCs w:val="24"/>
          <w:lang w:eastAsia="zh-CN"/>
        </w:rPr>
      </w:pPr>
      <w:r w:rsidRPr="008E38EB">
        <w:rPr>
          <w:rFonts w:hint="eastAsia"/>
          <w:sz w:val="24"/>
          <w:szCs w:val="24"/>
          <w:lang w:eastAsia="zh-CN"/>
        </w:rPr>
        <w:t>2020.</w:t>
      </w:r>
      <w:r w:rsidR="004875CA">
        <w:rPr>
          <w:rFonts w:hint="eastAsia"/>
          <w:sz w:val="24"/>
          <w:szCs w:val="24"/>
          <w:lang w:eastAsia="zh-CN"/>
        </w:rPr>
        <w:t>12</w:t>
      </w:r>
      <w:r w:rsidRPr="008E38EB">
        <w:rPr>
          <w:rFonts w:hint="eastAsia"/>
          <w:sz w:val="24"/>
          <w:szCs w:val="24"/>
          <w:lang w:eastAsia="zh-CN"/>
        </w:rPr>
        <w:t>.</w:t>
      </w:r>
      <w:r w:rsidR="008A61DC">
        <w:rPr>
          <w:rFonts w:hint="eastAsia"/>
          <w:sz w:val="24"/>
          <w:szCs w:val="24"/>
          <w:lang w:eastAsia="zh-CN"/>
        </w:rPr>
        <w:t>21</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3022C9" w:rsidRPr="003C235D">
        <w:rPr>
          <w:rFonts w:asciiTheme="majorEastAsia" w:eastAsiaTheme="majorEastAsia" w:hAnsiTheme="majorEastAsia" w:hint="eastAsia"/>
          <w:sz w:val="24"/>
          <w:szCs w:val="24"/>
          <w:lang w:eastAsia="zh-CN"/>
        </w:rPr>
        <w:t>PTA厂区PAC三台同步发电机励磁控制系统维护</w:t>
      </w:r>
      <w:r w:rsidR="00F1620A"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817559">
        <w:rPr>
          <w:rFonts w:asciiTheme="majorEastAsia" w:eastAsiaTheme="majorEastAsia" w:hAnsiTheme="majorEastAsia" w:hint="eastAsia"/>
          <w:bCs/>
          <w:lang w:eastAsia="zh-CN"/>
        </w:rPr>
        <w:t>发包</w:t>
      </w:r>
      <w:r w:rsidR="003022C9">
        <w:rPr>
          <w:rFonts w:asciiTheme="majorEastAsia" w:eastAsiaTheme="majorEastAsia" w:hAnsiTheme="majorEastAsia" w:hint="eastAsia"/>
          <w:bCs/>
          <w:lang w:eastAsia="zh-CN"/>
        </w:rPr>
        <w:t>说明</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w:t>
      </w:r>
      <w:r w:rsidR="003022C9">
        <w:rPr>
          <w:rFonts w:hint="eastAsia"/>
          <w:lang w:eastAsia="zh-CN"/>
        </w:rPr>
        <w:t>维护</w:t>
      </w:r>
      <w:r>
        <w:rPr>
          <w:lang w:eastAsia="zh-CN"/>
        </w:rPr>
        <w:t>期限</w:t>
      </w:r>
      <w:r>
        <w:rPr>
          <w:rFonts w:hint="eastAsia"/>
          <w:lang w:eastAsia="zh-CN"/>
        </w:rPr>
        <w:t>：</w:t>
      </w:r>
      <w:r w:rsidR="003022C9">
        <w:rPr>
          <w:rFonts w:hint="eastAsia"/>
          <w:lang w:eastAsia="zh-CN"/>
        </w:rPr>
        <w:t>7</w:t>
      </w:r>
      <w:r w:rsidR="009F41CE">
        <w:rPr>
          <w:rFonts w:hint="eastAsia"/>
          <w:lang w:eastAsia="zh-CN"/>
        </w:rPr>
        <w:t>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3022C9">
        <w:rPr>
          <w:rFonts w:hint="eastAsia"/>
          <w:lang w:eastAsia="zh-CN"/>
        </w:rPr>
        <w:t>孙</w:t>
      </w:r>
      <w:r w:rsidR="00F1620A">
        <w:rPr>
          <w:rFonts w:hint="eastAsia"/>
          <w:lang w:eastAsia="zh-CN"/>
        </w:rPr>
        <w:t>先生</w:t>
      </w:r>
      <w:r>
        <w:rPr>
          <w:rFonts w:hint="eastAsia"/>
          <w:lang w:eastAsia="zh-CN"/>
        </w:rPr>
        <w:t xml:space="preserve"> </w:t>
      </w:r>
      <w:r w:rsidR="009F41CE">
        <w:rPr>
          <w:rFonts w:hint="eastAsia"/>
          <w:lang w:eastAsia="zh-CN"/>
        </w:rPr>
        <w:t>0596-6</w:t>
      </w:r>
      <w:r w:rsidR="003022C9">
        <w:rPr>
          <w:rFonts w:hint="eastAsia"/>
          <w:lang w:eastAsia="zh-CN"/>
        </w:rPr>
        <w:t>088555</w:t>
      </w:r>
      <w:r w:rsidRPr="00F43F82">
        <w:rPr>
          <w:rFonts w:hint="eastAsia"/>
          <w:lang w:eastAsia="zh-CN"/>
        </w:rPr>
        <w:t> </w:t>
      </w:r>
      <w:r w:rsidR="009F41CE">
        <w:rPr>
          <w:rFonts w:hint="eastAsia"/>
          <w:lang w:eastAsia="zh-CN"/>
        </w:rPr>
        <w:t>z</w:t>
      </w:r>
      <w:r w:rsidR="003022C9">
        <w:rPr>
          <w:rFonts w:hint="eastAsia"/>
          <w:lang w:eastAsia="zh-CN"/>
        </w:rPr>
        <w:t>fsun</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1" w:history="1">
        <w:r w:rsidR="006973C8" w:rsidRPr="00492460">
          <w:rPr>
            <w:rStyle w:val="af0"/>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009F41CE">
        <w:rPr>
          <w:rFonts w:hint="eastAsia"/>
          <w:b/>
          <w:bCs/>
          <w:szCs w:val="21"/>
          <w:lang w:eastAsia="zh-CN"/>
        </w:rPr>
        <w:t>、资质证书等</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lastRenderedPageBreak/>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080D41" w:rsidRPr="00232405" w:rsidRDefault="00080D41" w:rsidP="00080D41">
      <w:pPr>
        <w:pStyle w:val="ab"/>
        <w:widowControl/>
        <w:autoSpaceDE/>
        <w:autoSpaceDN/>
        <w:spacing w:before="0" w:line="360" w:lineRule="auto"/>
        <w:ind w:left="567"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080D41" w:rsidRDefault="00080D41" w:rsidP="00080D41">
      <w:pPr>
        <w:pStyle w:val="ab"/>
        <w:widowControl/>
        <w:autoSpaceDE/>
        <w:autoSpaceDN/>
        <w:spacing w:before="0" w:line="360" w:lineRule="auto"/>
        <w:ind w:left="567"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Pr>
          <w:rFonts w:asciiTheme="majorEastAsia" w:eastAsiaTheme="majorEastAsia" w:hAnsiTheme="majorEastAsia" w:hint="eastAsia"/>
          <w:kern w:val="59"/>
          <w:sz w:val="24"/>
          <w:szCs w:val="24"/>
          <w:lang w:eastAsia="zh-CN"/>
        </w:rPr>
        <w:t>参选人须为西门子电机（中国）有限公司或其授权的传动区域服务中心</w:t>
      </w:r>
      <w:r>
        <w:rPr>
          <w:rStyle w:val="NormalCharacter"/>
          <w:rFonts w:asciiTheme="minorEastAsia" w:eastAsiaTheme="minorEastAsia" w:hAnsiTheme="minorEastAsia" w:hint="eastAsia"/>
          <w:color w:val="000000"/>
          <w:sz w:val="24"/>
          <w:lang w:eastAsia="zh-CN"/>
        </w:rPr>
        <w:t>资质。被授权的服务内容包括：西门子同步发电机的技术支持、产品培训、调试、维修、现场服务和预防性维护等；</w:t>
      </w:r>
    </w:p>
    <w:p w:rsidR="00080D41" w:rsidRDefault="00080D41" w:rsidP="00080D41">
      <w:pPr>
        <w:pStyle w:val="ab"/>
        <w:widowControl/>
        <w:autoSpaceDE/>
        <w:autoSpaceDN/>
        <w:spacing w:before="0" w:line="360" w:lineRule="auto"/>
        <w:ind w:left="56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232405">
        <w:rPr>
          <w:rFonts w:asciiTheme="majorEastAsia" w:eastAsiaTheme="majorEastAsia" w:hAnsiTheme="majorEastAsia"/>
          <w:sz w:val="24"/>
          <w:szCs w:val="24"/>
          <w:lang w:eastAsia="zh-CN"/>
        </w:rPr>
        <w:t>没有失信黑名单记录（以最高院失信被执行人系统发布信息为准）；</w:t>
      </w:r>
    </w:p>
    <w:p w:rsidR="00080D41" w:rsidRPr="00232405" w:rsidRDefault="00080D41" w:rsidP="00080D41">
      <w:pPr>
        <w:pStyle w:val="ab"/>
        <w:widowControl/>
        <w:autoSpaceDE/>
        <w:autoSpaceDN/>
        <w:spacing w:before="0" w:line="360" w:lineRule="auto"/>
        <w:ind w:left="56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8148FE" w:rsidRPr="008148FE" w:rsidRDefault="00080D41" w:rsidP="00080D41">
      <w:pPr>
        <w:widowControl/>
        <w:autoSpaceDE/>
        <w:autoSpaceDN/>
        <w:spacing w:line="360" w:lineRule="auto"/>
        <w:ind w:firstLineChars="250" w:firstLine="600"/>
        <w:jc w:val="both"/>
        <w:rPr>
          <w:lang w:eastAsia="zh-CN"/>
        </w:rPr>
      </w:pPr>
      <w:r>
        <w:rPr>
          <w:rFonts w:asciiTheme="majorEastAsia" w:eastAsiaTheme="majorEastAsia" w:hAnsiTheme="majorEastAsia" w:hint="eastAsia"/>
          <w:sz w:val="24"/>
          <w:szCs w:val="24"/>
          <w:lang w:eastAsia="zh-CN"/>
        </w:rPr>
        <w:t>5</w:t>
      </w:r>
      <w:r w:rsidRPr="00232405">
        <w:rPr>
          <w:rFonts w:asciiTheme="majorEastAsia" w:eastAsiaTheme="majorEastAsia" w:hAnsiTheme="majorEastAsia" w:hint="eastAsia"/>
          <w:sz w:val="24"/>
          <w:szCs w:val="24"/>
          <w:lang w:eastAsia="zh-CN"/>
        </w:rPr>
        <w:t>. 本项目不接受联合体参选</w:t>
      </w:r>
      <w:r w:rsidRPr="00232405">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080D41">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E3B64">
        <w:rPr>
          <w:rFonts w:asciiTheme="majorEastAsia" w:eastAsiaTheme="majorEastAsia" w:hAnsiTheme="majorEastAsia" w:cs="Arial" w:hint="eastAsia"/>
          <w:color w:val="333333"/>
          <w:sz w:val="24"/>
          <w:szCs w:val="24"/>
          <w:lang w:eastAsia="zh-CN"/>
        </w:rPr>
        <w:t>贰仟</w:t>
      </w:r>
      <w:r w:rsidRPr="00F22F56">
        <w:rPr>
          <w:rFonts w:asciiTheme="majorEastAsia" w:eastAsiaTheme="majorEastAsia" w:hAnsiTheme="majorEastAsia" w:cs="Arial" w:hint="eastAsia"/>
          <w:color w:val="333333"/>
          <w:sz w:val="24"/>
          <w:szCs w:val="24"/>
          <w:lang w:eastAsia="zh-CN"/>
        </w:rPr>
        <w:t>元整（</w:t>
      </w:r>
      <w:r w:rsidR="00FE3B64">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080D41">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080D41">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B4479C" w:rsidRPr="002318C1"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t>开户名称：</w:t>
      </w:r>
      <w:r w:rsidR="00080D41">
        <w:rPr>
          <w:rFonts w:hint="eastAsia"/>
          <w:lang w:eastAsia="zh-CN"/>
        </w:rPr>
        <w:t>翔鹭石化</w:t>
      </w:r>
      <w:r>
        <w:rPr>
          <w:rFonts w:hint="eastAsia"/>
          <w:lang w:eastAsia="zh-CN"/>
        </w:rPr>
        <w:t>（漳州）有限公司</w:t>
      </w:r>
    </w:p>
    <w:p w:rsidR="00B4479C"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t>开户银行：</w:t>
      </w:r>
      <w:r w:rsidR="00DD6BE0" w:rsidRPr="00DD6BE0">
        <w:rPr>
          <w:rFonts w:hint="eastAsia"/>
          <w:lang w:eastAsia="zh-CN"/>
        </w:rPr>
        <w:t>中国银行漳州分行</w:t>
      </w:r>
    </w:p>
    <w:p w:rsidR="005C6606" w:rsidRPr="00DD6BE0" w:rsidRDefault="00B4479C" w:rsidP="00DD6BE0">
      <w:pPr>
        <w:spacing w:line="360" w:lineRule="auto"/>
        <w:ind w:firstLineChars="250" w:firstLine="600"/>
        <w:rPr>
          <w:b/>
          <w:sz w:val="28"/>
          <w:szCs w:val="28"/>
          <w:lang w:eastAsia="zh-CN"/>
        </w:rPr>
      </w:pPr>
      <w:r w:rsidRPr="00B4479C">
        <w:rPr>
          <w:rFonts w:hint="eastAsia"/>
          <w:sz w:val="24"/>
          <w:szCs w:val="24"/>
          <w:lang w:eastAsia="zh-CN"/>
        </w:rPr>
        <w:lastRenderedPageBreak/>
        <w:t>帐  号：</w:t>
      </w:r>
      <w:r w:rsidR="00DD6BE0" w:rsidRPr="00DD6BE0">
        <w:rPr>
          <w:rFonts w:hint="eastAsia"/>
          <w:sz w:val="24"/>
          <w:szCs w:val="24"/>
          <w:lang w:eastAsia="zh-CN"/>
        </w:rPr>
        <w:t>416958369985</w:t>
      </w:r>
    </w:p>
    <w:p w:rsidR="005C6606" w:rsidRPr="00F22F56" w:rsidRDefault="005C6606" w:rsidP="00DD6BE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DD6BE0" w:rsidRPr="00DD6BE0">
        <w:rPr>
          <w:rFonts w:asciiTheme="majorEastAsia" w:eastAsiaTheme="majorEastAsia" w:hAnsiTheme="majorEastAsia" w:hint="eastAsia"/>
          <w:b/>
          <w:sz w:val="24"/>
          <w:szCs w:val="24"/>
          <w:lang w:eastAsia="zh-CN"/>
        </w:rPr>
        <w:t>同步发电机励磁控制系统维护</w:t>
      </w:r>
      <w:r w:rsidR="00DD6BE0" w:rsidRPr="00DD6BE0">
        <w:rPr>
          <w:rFonts w:asciiTheme="majorEastAsia" w:eastAsiaTheme="majorEastAsia" w:hAnsiTheme="majorEastAsia" w:hint="eastAsia"/>
          <w:b/>
          <w:bCs/>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DD6BE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w:t>
      </w:r>
      <w:r w:rsidRPr="00187E02">
        <w:rPr>
          <w:rFonts w:hAnsi="宋体" w:cs="宋体" w:hint="eastAsia"/>
          <w:bCs/>
          <w:color w:val="000000"/>
          <w:sz w:val="24"/>
          <w:szCs w:val="24"/>
          <w:lang w:eastAsia="zh-CN"/>
        </w:rPr>
        <w:lastRenderedPageBreak/>
        <w:t>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B4479C">
        <w:rPr>
          <w:rFonts w:hint="eastAsia"/>
          <w:b/>
          <w:bCs/>
          <w:sz w:val="24"/>
          <w:szCs w:val="24"/>
          <w:lang w:eastAsia="zh-CN"/>
        </w:rPr>
        <w:t>10</w:t>
      </w:r>
      <w:r w:rsidR="00DD6BE0">
        <w:rPr>
          <w:rFonts w:hint="eastAsia"/>
          <w:b/>
          <w:bCs/>
          <w:sz w:val="24"/>
          <w:szCs w:val="24"/>
          <w:lang w:eastAsia="zh-CN"/>
        </w:rPr>
        <w:t>50</w:t>
      </w:r>
      <w:r w:rsidR="00B4479C">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007D43">
        <w:rPr>
          <w:rFonts w:hint="eastAsia"/>
          <w:b/>
          <w:lang w:eastAsia="zh-CN"/>
        </w:rPr>
        <w:t>10.</w:t>
      </w:r>
      <w:r w:rsidR="00DD6BE0">
        <w:rPr>
          <w:rFonts w:hint="eastAsia"/>
          <w:b/>
          <w:lang w:eastAsia="zh-CN"/>
        </w:rPr>
        <w:t>5</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进行商务报价的评选，未税总价最低者作为中选单位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1.对比选文件提出的实质性要求和条件，参选文件未能在实质上响应的。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.违反规定影响开选评选工作或采取其他方式对比选人施加影响的。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DD6BE0">
        <w:rPr>
          <w:rFonts w:hint="eastAsia"/>
          <w:lang w:eastAsia="zh-CN"/>
        </w:rPr>
        <w:t>15</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DD6BE0">
        <w:rPr>
          <w:rStyle w:val="aff3"/>
          <w:rFonts w:hint="eastAsia"/>
          <w:sz w:val="24"/>
          <w:szCs w:val="24"/>
        </w:rPr>
        <w:t>翔鹭石化</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DD6BE0">
        <w:rPr>
          <w:rStyle w:val="aff3"/>
          <w:rFonts w:hint="eastAsia"/>
          <w:sz w:val="24"/>
          <w:szCs w:val="24"/>
        </w:rPr>
        <w:t>15</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DD6BE0" w:rsidRPr="00DD6BE0">
        <w:rPr>
          <w:rFonts w:asciiTheme="majorEastAsia" w:eastAsiaTheme="majorEastAsia" w:hAnsiTheme="majorEastAsia" w:hint="eastAsia"/>
          <w:sz w:val="24"/>
          <w:szCs w:val="24"/>
          <w:u w:val="single"/>
          <w:lang w:eastAsia="zh-CN"/>
        </w:rPr>
        <w:t>同步发电机励磁控制系统维护</w:t>
      </w:r>
      <w:r w:rsidR="004611B5" w:rsidRPr="00237C89">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237C89" w:rsidRDefault="001E4FA9" w:rsidP="00237C89">
      <w:pPr>
        <w:jc w:val="center"/>
        <w:rPr>
          <w:rFonts w:ascii="Arial" w:hAnsi="Arial" w:cs="Arial"/>
          <w:b/>
          <w:sz w:val="32"/>
          <w:szCs w:val="32"/>
          <w:lang w:eastAsia="zh-CN"/>
        </w:rPr>
      </w:pPr>
      <w:r>
        <w:rPr>
          <w:rFonts w:ascii="Arial" w:hAnsi="Arial" w:cs="Arial" w:hint="eastAsia"/>
          <w:b/>
          <w:sz w:val="32"/>
          <w:szCs w:val="32"/>
          <w:lang w:eastAsia="zh-CN"/>
        </w:rPr>
        <w:t>翔鹭石化</w:t>
      </w:r>
      <w:r w:rsidR="00237C89">
        <w:rPr>
          <w:rFonts w:ascii="Arial" w:hAnsi="Arial" w:cs="Arial" w:hint="eastAsia"/>
          <w:b/>
          <w:sz w:val="32"/>
          <w:szCs w:val="32"/>
          <w:lang w:eastAsia="zh-CN"/>
        </w:rPr>
        <w:t>（漳州）有限公司</w:t>
      </w:r>
    </w:p>
    <w:p w:rsidR="00237C89" w:rsidRDefault="001E4FA9" w:rsidP="00237C89">
      <w:pPr>
        <w:jc w:val="center"/>
        <w:rPr>
          <w:rFonts w:ascii="Arial" w:hAnsi="Arial" w:cs="Arial"/>
          <w:b/>
          <w:sz w:val="32"/>
          <w:szCs w:val="32"/>
          <w:lang w:eastAsia="zh-CN"/>
        </w:rPr>
      </w:pPr>
      <w:r w:rsidRPr="001E4FA9">
        <w:rPr>
          <w:rFonts w:asciiTheme="majorEastAsia" w:eastAsiaTheme="majorEastAsia" w:hAnsiTheme="majorEastAsia" w:hint="eastAsia"/>
          <w:b/>
          <w:sz w:val="30"/>
          <w:szCs w:val="30"/>
          <w:lang w:eastAsia="zh-CN"/>
        </w:rPr>
        <w:t>同步发电机励磁控制系统维护</w:t>
      </w:r>
      <w:r w:rsidR="00237C89" w:rsidRPr="00B36D25">
        <w:rPr>
          <w:rFonts w:ascii="Arial" w:hAnsi="Arial" w:cs="Arial"/>
          <w:b/>
          <w:sz w:val="32"/>
          <w:szCs w:val="32"/>
          <w:lang w:eastAsia="zh-CN"/>
        </w:rPr>
        <w:t>合同</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     年    月    日</w:t>
      </w:r>
    </w:p>
    <w:p w:rsidR="00237C89" w:rsidRPr="00AA5C7E" w:rsidRDefault="00237C89" w:rsidP="00237C89">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sidR="001E4FA9">
        <w:rPr>
          <w:rFonts w:cs="Arial" w:hint="eastAsia"/>
          <w:sz w:val="24"/>
          <w:u w:val="single"/>
          <w:lang w:eastAsia="zh-CN"/>
        </w:rPr>
        <w:t>翔鹭石化</w:t>
      </w:r>
      <w:r>
        <w:rPr>
          <w:rFonts w:cs="Arial" w:hint="eastAsia"/>
          <w:sz w:val="24"/>
          <w:u w:val="single"/>
          <w:lang w:eastAsia="zh-CN"/>
        </w:rPr>
        <w:t>（漳州）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237C89" w:rsidRPr="005B28C8" w:rsidRDefault="00237C89" w:rsidP="00237C89">
      <w:pPr>
        <w:spacing w:line="360" w:lineRule="auto"/>
        <w:ind w:firstLineChars="200" w:firstLine="480"/>
        <w:rPr>
          <w:rFonts w:cs="Arial"/>
          <w:sz w:val="24"/>
          <w:lang w:eastAsia="zh-CN"/>
        </w:rPr>
      </w:pPr>
      <w:r>
        <w:rPr>
          <w:rFonts w:hint="eastAsia"/>
          <w:sz w:val="24"/>
          <w:lang w:eastAsia="zh-CN"/>
        </w:rPr>
        <w:t>本合同甲方委托乙方就</w:t>
      </w:r>
      <w:r w:rsidRPr="001E4FA9">
        <w:rPr>
          <w:sz w:val="24"/>
          <w:szCs w:val="24"/>
          <w:u w:val="single"/>
          <w:lang w:eastAsia="zh-CN"/>
        </w:rPr>
        <w:t xml:space="preserve"> </w:t>
      </w:r>
      <w:r w:rsidR="001E4FA9" w:rsidRPr="001E4FA9">
        <w:rPr>
          <w:rFonts w:asciiTheme="majorEastAsia" w:eastAsiaTheme="majorEastAsia" w:hAnsiTheme="majorEastAsia" w:hint="eastAsia"/>
          <w:sz w:val="24"/>
          <w:szCs w:val="24"/>
          <w:u w:val="single"/>
          <w:lang w:eastAsia="zh-CN"/>
        </w:rPr>
        <w:t>同步发电机励磁控制系统维护</w:t>
      </w:r>
      <w:r w:rsidR="001E4FA9" w:rsidRPr="001E4FA9">
        <w:rPr>
          <w:rFonts w:asciiTheme="majorEastAsia" w:eastAsiaTheme="majorEastAsia" w:hAnsiTheme="majorEastAsia" w:hint="eastAsia"/>
          <w:bCs/>
          <w:sz w:val="24"/>
          <w:szCs w:val="24"/>
          <w:u w:val="single"/>
          <w:lang w:eastAsia="zh-CN"/>
        </w:rPr>
        <w:t>项目</w:t>
      </w:r>
      <w:r>
        <w:rPr>
          <w:rFonts w:hint="eastAsia"/>
          <w:sz w:val="24"/>
          <w:lang w:eastAsia="zh-CN"/>
        </w:rPr>
        <w:t>进行有偿的维</w:t>
      </w:r>
      <w:r w:rsidR="001E4FA9">
        <w:rPr>
          <w:rFonts w:hint="eastAsia"/>
          <w:sz w:val="24"/>
          <w:lang w:eastAsia="zh-CN"/>
        </w:rPr>
        <w:t>护</w:t>
      </w:r>
      <w:r>
        <w:rPr>
          <w:rFonts w:hint="eastAsia"/>
          <w:sz w:val="24"/>
          <w:lang w:eastAsia="zh-CN"/>
        </w:rPr>
        <w:t>技术服务，并支付相应的服务报酬。双方经过平等协商，在真实、充分地表达各自意愿的基础上，根据《中华人民共和国合同法》的规定，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237C89" w:rsidRPr="004A5A9D" w:rsidRDefault="00237C89" w:rsidP="00237C89">
      <w:pPr>
        <w:pStyle w:val="ab"/>
        <w:widowControl/>
        <w:numPr>
          <w:ilvl w:val="0"/>
          <w:numId w:val="1"/>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843"/>
        <w:gridCol w:w="2126"/>
        <w:gridCol w:w="709"/>
        <w:gridCol w:w="1276"/>
        <w:gridCol w:w="1134"/>
        <w:gridCol w:w="1984"/>
      </w:tblGrid>
      <w:tr w:rsidR="00237C89" w:rsidRPr="00376F9A" w:rsidTr="001E4FA9">
        <w:trPr>
          <w:trHeight w:val="480"/>
          <w:tblCellSpacing w:w="0" w:type="dxa"/>
        </w:trPr>
        <w:tc>
          <w:tcPr>
            <w:tcW w:w="1843" w:type="dxa"/>
            <w:tcBorders>
              <w:top w:val="outset" w:sz="6" w:space="0" w:color="auto"/>
              <w:left w:val="outset" w:sz="6" w:space="0" w:color="auto"/>
              <w:bottom w:val="outset" w:sz="6" w:space="0" w:color="auto"/>
              <w:right w:val="outset" w:sz="6" w:space="0" w:color="auto"/>
            </w:tcBorders>
            <w:vAlign w:val="center"/>
          </w:tcPr>
          <w:p w:rsidR="00237C89" w:rsidRPr="00376F9A" w:rsidRDefault="001E4FA9" w:rsidP="00376F9A">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维护设备名称</w:t>
            </w:r>
          </w:p>
        </w:tc>
        <w:tc>
          <w:tcPr>
            <w:tcW w:w="2126" w:type="dxa"/>
            <w:tcBorders>
              <w:top w:val="outset" w:sz="6" w:space="0" w:color="auto"/>
              <w:left w:val="outset" w:sz="6" w:space="0" w:color="auto"/>
              <w:bottom w:val="outset" w:sz="6" w:space="0" w:color="auto"/>
              <w:right w:val="outset" w:sz="6" w:space="0" w:color="auto"/>
            </w:tcBorders>
            <w:vAlign w:val="center"/>
          </w:tcPr>
          <w:p w:rsidR="00237C89" w:rsidRPr="00376F9A" w:rsidRDefault="001E4FA9" w:rsidP="00376F9A">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型号</w:t>
            </w:r>
          </w:p>
        </w:tc>
        <w:tc>
          <w:tcPr>
            <w:tcW w:w="709"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5F06A8" w:rsidRPr="00376F9A" w:rsidTr="005F06A8">
        <w:trPr>
          <w:trHeight w:val="956"/>
          <w:tblCellSpacing w:w="0" w:type="dxa"/>
        </w:trPr>
        <w:tc>
          <w:tcPr>
            <w:tcW w:w="1843" w:type="dxa"/>
            <w:tcBorders>
              <w:top w:val="outset" w:sz="6" w:space="0" w:color="auto"/>
              <w:left w:val="outset" w:sz="6" w:space="0" w:color="auto"/>
              <w:right w:val="outset" w:sz="6" w:space="0" w:color="auto"/>
            </w:tcBorders>
            <w:vAlign w:val="center"/>
          </w:tcPr>
          <w:p w:rsidR="005F06A8" w:rsidRDefault="005F06A8" w:rsidP="001E4FA9">
            <w:pPr>
              <w:widowControl/>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同步发电机励磁</w:t>
            </w:r>
          </w:p>
          <w:p w:rsidR="005F06A8" w:rsidRPr="00376F9A" w:rsidRDefault="005F06A8" w:rsidP="001E4FA9">
            <w:pPr>
              <w:widowControl/>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控制系统</w:t>
            </w:r>
          </w:p>
        </w:tc>
        <w:tc>
          <w:tcPr>
            <w:tcW w:w="2126" w:type="dxa"/>
            <w:tcBorders>
              <w:top w:val="outset" w:sz="6" w:space="0" w:color="auto"/>
              <w:left w:val="outset" w:sz="6" w:space="0" w:color="auto"/>
              <w:right w:val="outset" w:sz="6" w:space="0" w:color="auto"/>
            </w:tcBorders>
            <w:vAlign w:val="center"/>
          </w:tcPr>
          <w:p w:rsidR="005F06A8" w:rsidRPr="00376F9A" w:rsidRDefault="005F06A8" w:rsidP="00376F9A">
            <w:pPr>
              <w:shd w:val="clear" w:color="auto" w:fill="FFFFFF"/>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同步发电机型号：1DZ2042-8AE03-Z</w:t>
            </w:r>
          </w:p>
        </w:tc>
        <w:tc>
          <w:tcPr>
            <w:tcW w:w="709" w:type="dxa"/>
            <w:tcBorders>
              <w:top w:val="outset" w:sz="6" w:space="0" w:color="auto"/>
              <w:left w:val="outset" w:sz="6" w:space="0" w:color="auto"/>
              <w:right w:val="outset" w:sz="6" w:space="0" w:color="auto"/>
            </w:tcBorders>
            <w:vAlign w:val="center"/>
          </w:tcPr>
          <w:p w:rsidR="005F06A8" w:rsidRPr="00376F9A" w:rsidRDefault="005F06A8"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3台</w:t>
            </w:r>
          </w:p>
        </w:tc>
        <w:tc>
          <w:tcPr>
            <w:tcW w:w="1276" w:type="dxa"/>
            <w:tcBorders>
              <w:top w:val="outset" w:sz="6" w:space="0" w:color="auto"/>
              <w:left w:val="outset" w:sz="6" w:space="0" w:color="auto"/>
              <w:right w:val="outset" w:sz="6" w:space="0" w:color="auto"/>
            </w:tcBorders>
            <w:vAlign w:val="center"/>
          </w:tcPr>
          <w:p w:rsidR="005F06A8" w:rsidRPr="00376F9A" w:rsidRDefault="005F06A8"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5F06A8" w:rsidRPr="00376F9A" w:rsidRDefault="005F06A8"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5F06A8" w:rsidRPr="00376F9A" w:rsidRDefault="005F06A8" w:rsidP="00376F9A">
            <w:pPr>
              <w:spacing w:before="100" w:beforeAutospacing="1" w:after="100" w:afterAutospacing="1" w:line="240" w:lineRule="atLeas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维护内容见附件1发包说明</w:t>
            </w:r>
          </w:p>
        </w:tc>
      </w:tr>
      <w:tr w:rsidR="00237C89" w:rsidRPr="00376F9A" w:rsidTr="00376F9A">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sidR="00376F9A">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sid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237C89" w:rsidRPr="00AA5C7E" w:rsidRDefault="00237C89" w:rsidP="00BA31F1">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w:t>
      </w:r>
      <w:r>
        <w:rPr>
          <w:rFonts w:hint="eastAsia"/>
          <w:sz w:val="24"/>
          <w:lang w:eastAsia="zh-CN"/>
        </w:rPr>
        <w:t>维修</w:t>
      </w:r>
      <w:r w:rsidRPr="00AA5C7E">
        <w:rPr>
          <w:rFonts w:hint="eastAsia"/>
          <w:color w:val="000000"/>
          <w:sz w:val="24"/>
          <w:lang w:eastAsia="zh-CN"/>
        </w:rPr>
        <w:t>人员数量，本合同</w:t>
      </w:r>
      <w:r>
        <w:rPr>
          <w:rFonts w:hint="eastAsia"/>
          <w:color w:val="000000"/>
          <w:sz w:val="24"/>
          <w:lang w:eastAsia="zh-CN"/>
        </w:rPr>
        <w:t>固定总</w:t>
      </w:r>
      <w:r w:rsidRPr="00AA5C7E">
        <w:rPr>
          <w:rFonts w:hint="eastAsia"/>
          <w:color w:val="000000"/>
          <w:sz w:val="24"/>
          <w:lang w:eastAsia="zh-CN"/>
        </w:rPr>
        <w:t>价不变。</w:t>
      </w:r>
    </w:p>
    <w:p w:rsidR="00237C89" w:rsidRPr="00603521" w:rsidRDefault="00237C89" w:rsidP="00BA31F1">
      <w:pPr>
        <w:spacing w:line="360" w:lineRule="auto"/>
        <w:rPr>
          <w:b/>
          <w:color w:val="000000"/>
          <w:sz w:val="24"/>
          <w:lang w:eastAsia="zh-CN"/>
        </w:rPr>
      </w:pPr>
      <w:r w:rsidRPr="00AA5C7E">
        <w:rPr>
          <w:rFonts w:hint="eastAsia"/>
          <w:b/>
          <w:color w:val="000000"/>
          <w:sz w:val="24"/>
          <w:lang w:eastAsia="zh-CN"/>
        </w:rPr>
        <w:t>二、费用结算方式和支付期限：</w:t>
      </w:r>
    </w:p>
    <w:p w:rsidR="00237C89" w:rsidRDefault="00237C89" w:rsidP="00BA31F1">
      <w:pPr>
        <w:spacing w:line="360" w:lineRule="auto"/>
        <w:rPr>
          <w:sz w:val="24"/>
          <w:lang w:eastAsia="zh-CN"/>
        </w:rPr>
      </w:pPr>
      <w:r>
        <w:rPr>
          <w:rFonts w:hint="eastAsia"/>
          <w:sz w:val="24"/>
          <w:lang w:eastAsia="zh-CN"/>
        </w:rPr>
        <w:t>1、预付款：无</w:t>
      </w:r>
    </w:p>
    <w:p w:rsidR="00237C89" w:rsidRDefault="00237C89" w:rsidP="00BA31F1">
      <w:pPr>
        <w:spacing w:line="360" w:lineRule="auto"/>
        <w:ind w:left="1320" w:hangingChars="550" w:hanging="1320"/>
        <w:rPr>
          <w:sz w:val="24"/>
          <w:lang w:eastAsia="zh-CN"/>
        </w:rPr>
      </w:pPr>
      <w:r>
        <w:rPr>
          <w:rFonts w:hint="eastAsia"/>
          <w:sz w:val="24"/>
          <w:lang w:eastAsia="zh-CN"/>
        </w:rPr>
        <w:t>2、验收款：</w:t>
      </w:r>
      <w:r w:rsidR="005F06A8">
        <w:rPr>
          <w:rFonts w:hint="eastAsia"/>
          <w:sz w:val="24"/>
          <w:lang w:eastAsia="zh-CN"/>
        </w:rPr>
        <w:t>励磁系统维护</w:t>
      </w:r>
      <w:r>
        <w:rPr>
          <w:rFonts w:hint="eastAsia"/>
          <w:sz w:val="24"/>
          <w:lang w:eastAsia="zh-CN"/>
        </w:rPr>
        <w:t>完成并经甲方验收合格后，且收到全额合同总价</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%增值税专用发票后，甲方15个工作日内支付给乙方9</w:t>
      </w:r>
      <w:r w:rsidR="00A67DD9">
        <w:rPr>
          <w:rFonts w:hint="eastAsia"/>
          <w:sz w:val="24"/>
          <w:lang w:eastAsia="zh-CN"/>
        </w:rPr>
        <w:t>0</w:t>
      </w:r>
      <w:r>
        <w:rPr>
          <w:rFonts w:hint="eastAsia"/>
          <w:sz w:val="24"/>
          <w:lang w:eastAsia="zh-CN"/>
        </w:rPr>
        <w:t>％的验收款（即￥</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元）。</w:t>
      </w:r>
    </w:p>
    <w:p w:rsidR="00237C89" w:rsidRDefault="00237C89" w:rsidP="00BA31F1">
      <w:pPr>
        <w:spacing w:line="360" w:lineRule="auto"/>
        <w:ind w:left="1320" w:hangingChars="550" w:hanging="1320"/>
        <w:rPr>
          <w:sz w:val="24"/>
          <w:lang w:eastAsia="zh-CN"/>
        </w:rPr>
      </w:pPr>
      <w:r>
        <w:rPr>
          <w:rFonts w:hint="eastAsia"/>
          <w:sz w:val="24"/>
          <w:lang w:eastAsia="zh-CN"/>
        </w:rPr>
        <w:t>3、质保款：合同款的</w:t>
      </w:r>
      <w:r w:rsidR="00A67DD9">
        <w:rPr>
          <w:rFonts w:hint="eastAsia"/>
          <w:sz w:val="24"/>
          <w:lang w:eastAsia="zh-CN"/>
        </w:rPr>
        <w:t>10</w:t>
      </w:r>
      <w:r>
        <w:rPr>
          <w:rFonts w:hint="eastAsia"/>
          <w:sz w:val="24"/>
          <w:lang w:eastAsia="zh-CN"/>
        </w:rPr>
        <w:t>%作为质保金，质保期1</w:t>
      </w:r>
      <w:r w:rsidR="00A67DD9">
        <w:rPr>
          <w:rFonts w:hint="eastAsia"/>
          <w:sz w:val="24"/>
          <w:lang w:eastAsia="zh-CN"/>
        </w:rPr>
        <w:t>2</w:t>
      </w:r>
      <w:r>
        <w:rPr>
          <w:rFonts w:hint="eastAsia"/>
          <w:sz w:val="24"/>
          <w:lang w:eastAsia="zh-CN"/>
        </w:rPr>
        <w:t>个月，质保期满无任何质量问题，甲方15个工作日内无息付清尾款。</w:t>
      </w:r>
    </w:p>
    <w:p w:rsidR="00237C89" w:rsidRPr="00AA5C7E" w:rsidRDefault="00237C89" w:rsidP="00BA31F1">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237C89" w:rsidRDefault="00237C89" w:rsidP="00BA31F1">
      <w:pPr>
        <w:spacing w:line="360" w:lineRule="auto"/>
        <w:ind w:leftChars="-1" w:left="-1" w:hanging="1"/>
        <w:rPr>
          <w:sz w:val="24"/>
          <w:lang w:eastAsia="zh-CN"/>
        </w:rPr>
      </w:pPr>
      <w:r w:rsidRPr="00AA5C7E">
        <w:rPr>
          <w:rFonts w:hint="eastAsia"/>
          <w:color w:val="000000"/>
          <w:sz w:val="24"/>
          <w:lang w:eastAsia="zh-CN"/>
        </w:rPr>
        <w:t>1、</w:t>
      </w:r>
      <w:r w:rsidRPr="00AA5C7E">
        <w:rPr>
          <w:color w:val="000000"/>
          <w:sz w:val="24"/>
          <w:lang w:eastAsia="zh-CN"/>
        </w:rPr>
        <w:t>维修地点</w:t>
      </w:r>
      <w:r w:rsidRPr="00F25CF6">
        <w:rPr>
          <w:sz w:val="24"/>
          <w:lang w:eastAsia="zh-CN"/>
        </w:rPr>
        <w:t>：</w:t>
      </w:r>
      <w:r w:rsidR="00470A44">
        <w:rPr>
          <w:rFonts w:hint="eastAsia"/>
          <w:color w:val="000000"/>
          <w:sz w:val="24"/>
          <w:u w:val="single"/>
          <w:lang w:eastAsia="zh-CN"/>
        </w:rPr>
        <w:t>甲方现场</w:t>
      </w:r>
      <w:r>
        <w:rPr>
          <w:rFonts w:hint="eastAsia"/>
          <w:sz w:val="24"/>
          <w:lang w:eastAsia="zh-CN"/>
        </w:rPr>
        <w:t>。</w:t>
      </w:r>
    </w:p>
    <w:p w:rsidR="00BF71CB" w:rsidRDefault="00237C89" w:rsidP="00BA31F1">
      <w:pPr>
        <w:spacing w:line="360" w:lineRule="auto"/>
        <w:ind w:leftChars="-1" w:left="2758" w:hangingChars="1150" w:hanging="2760"/>
        <w:rPr>
          <w:sz w:val="24"/>
          <w:lang w:eastAsia="zh-CN"/>
        </w:rPr>
      </w:pPr>
      <w:r>
        <w:rPr>
          <w:rFonts w:hint="eastAsia"/>
          <w:sz w:val="24"/>
          <w:lang w:eastAsia="zh-CN"/>
        </w:rPr>
        <w:t xml:space="preserve">   维修要求：</w:t>
      </w:r>
      <w:r w:rsidR="00470A44">
        <w:rPr>
          <w:rFonts w:hint="eastAsia"/>
          <w:sz w:val="24"/>
          <w:lang w:eastAsia="zh-CN"/>
        </w:rPr>
        <w:t>见附件1“发包</w:t>
      </w:r>
      <w:r w:rsidR="005F06A8">
        <w:rPr>
          <w:rFonts w:hint="eastAsia"/>
          <w:sz w:val="24"/>
          <w:lang w:eastAsia="zh-CN"/>
        </w:rPr>
        <w:t>说明</w:t>
      </w:r>
      <w:r w:rsidR="00470A44">
        <w:rPr>
          <w:rFonts w:hint="eastAsia"/>
          <w:sz w:val="24"/>
          <w:lang w:eastAsia="zh-CN"/>
        </w:rPr>
        <w:t>”</w:t>
      </w:r>
    </w:p>
    <w:p w:rsidR="00237C89" w:rsidRPr="00AA5C7E" w:rsidRDefault="00237C89" w:rsidP="008F6566">
      <w:pPr>
        <w:widowControl/>
        <w:spacing w:line="360" w:lineRule="auto"/>
        <w:ind w:leftChars="-1" w:left="-1" w:hanging="1"/>
        <w:rPr>
          <w:rFonts w:cs="Arial"/>
          <w:sz w:val="24"/>
          <w:lang w:eastAsia="zh-CN"/>
        </w:rPr>
      </w:pPr>
      <w:r w:rsidRPr="00AA5C7E">
        <w:rPr>
          <w:rFonts w:hint="eastAsia"/>
          <w:color w:val="000000"/>
          <w:sz w:val="24"/>
          <w:lang w:eastAsia="zh-CN"/>
        </w:rPr>
        <w:t>2、</w:t>
      </w:r>
      <w:r w:rsidR="00F148D9">
        <w:rPr>
          <w:rFonts w:cs="Arial" w:hint="eastAsia"/>
          <w:sz w:val="24"/>
          <w:lang w:eastAsia="zh-CN"/>
        </w:rPr>
        <w:t>维护</w:t>
      </w:r>
      <w:r w:rsidRPr="00AA5C7E">
        <w:rPr>
          <w:rFonts w:cs="Arial"/>
          <w:sz w:val="24"/>
          <w:lang w:eastAsia="zh-CN"/>
        </w:rPr>
        <w:t>的质量要求、技术标准</w:t>
      </w:r>
      <w:r w:rsidRPr="00AA5C7E">
        <w:rPr>
          <w:rFonts w:cs="Arial" w:hint="eastAsia"/>
          <w:sz w:val="24"/>
          <w:lang w:eastAsia="zh-CN"/>
        </w:rPr>
        <w:t>：</w:t>
      </w:r>
      <w:r w:rsidRPr="00D575B7">
        <w:rPr>
          <w:rFonts w:cs="Arial" w:hint="eastAsia"/>
          <w:sz w:val="24"/>
          <w:lang w:eastAsia="zh-CN"/>
        </w:rPr>
        <w:t>以国家标准、行业标准等有关规定为准。双方约定的质量和技术标准高于国家标准、行业标准的，按双方约定执行；双方约定低于国家标准和行业规范的或双方没有约定的，按国家标准、行业标准执行。如果没有国家标准、行业标准，</w:t>
      </w:r>
      <w:r w:rsidRPr="00D575B7">
        <w:rPr>
          <w:rFonts w:cs="Arial" w:hint="eastAsia"/>
          <w:sz w:val="24"/>
          <w:lang w:eastAsia="zh-CN"/>
        </w:rPr>
        <w:lastRenderedPageBreak/>
        <w:t>双方也未作特别约定的，则按照通常的</w:t>
      </w:r>
      <w:r>
        <w:rPr>
          <w:rFonts w:cs="Arial" w:hint="eastAsia"/>
          <w:sz w:val="24"/>
          <w:lang w:eastAsia="zh-CN"/>
        </w:rPr>
        <w:t>维修</w:t>
      </w:r>
      <w:r w:rsidRPr="00D575B7">
        <w:rPr>
          <w:rFonts w:cs="Arial" w:hint="eastAsia"/>
          <w:sz w:val="24"/>
          <w:lang w:eastAsia="zh-CN"/>
        </w:rPr>
        <w:t>质量标准或者符合该</w:t>
      </w:r>
      <w:r>
        <w:rPr>
          <w:rFonts w:cs="Arial" w:hint="eastAsia"/>
          <w:sz w:val="24"/>
          <w:lang w:eastAsia="zh-CN"/>
        </w:rPr>
        <w:t>维修</w:t>
      </w:r>
      <w:r w:rsidRPr="00D575B7">
        <w:rPr>
          <w:rFonts w:cs="Arial" w:hint="eastAsia"/>
          <w:sz w:val="24"/>
          <w:lang w:eastAsia="zh-CN"/>
        </w:rPr>
        <w:t xml:space="preserve">整体及各部位的功能及结构目的的特定标准执行。    </w:t>
      </w:r>
    </w:p>
    <w:p w:rsidR="00237C89" w:rsidRPr="00D575B7" w:rsidRDefault="00237C89" w:rsidP="00BA31F1">
      <w:pPr>
        <w:adjustRightInd w:val="0"/>
        <w:spacing w:line="360" w:lineRule="auto"/>
        <w:ind w:left="1"/>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w:t>
      </w:r>
      <w:r w:rsidR="00F148D9">
        <w:rPr>
          <w:rFonts w:cs="Arial" w:hint="eastAsia"/>
          <w:sz w:val="24"/>
          <w:lang w:eastAsia="zh-CN"/>
        </w:rPr>
        <w:t>发电机励磁系统</w:t>
      </w:r>
      <w:r w:rsidRPr="00E27463">
        <w:rPr>
          <w:rFonts w:cs="Arial" w:hint="eastAsia"/>
          <w:sz w:val="24"/>
          <w:lang w:eastAsia="zh-CN"/>
        </w:rPr>
        <w:t>的</w:t>
      </w:r>
      <w:r w:rsidRPr="001B43DA">
        <w:rPr>
          <w:rFonts w:cs="Arial" w:hint="eastAsia"/>
          <w:b/>
          <w:sz w:val="24"/>
          <w:lang w:eastAsia="zh-CN"/>
        </w:rPr>
        <w:t>GB</w:t>
      </w:r>
      <w:r w:rsidRPr="00E27463">
        <w:rPr>
          <w:rFonts w:cs="Arial" w:hint="eastAsia"/>
          <w:sz w:val="24"/>
          <w:lang w:eastAsia="zh-CN"/>
        </w:rPr>
        <w:t>以及行业等相关标准要求，符合制造厂</w:t>
      </w:r>
      <w:r>
        <w:rPr>
          <w:rFonts w:cs="Arial" w:hint="eastAsia"/>
          <w:sz w:val="24"/>
          <w:lang w:eastAsia="zh-CN"/>
        </w:rPr>
        <w:t>出厂标准</w:t>
      </w:r>
      <w:r w:rsidRPr="00E27463">
        <w:rPr>
          <w:rFonts w:cs="Arial"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237C89" w:rsidRPr="00F25CF6" w:rsidRDefault="00237C89" w:rsidP="00BA31F1">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w:t>
      </w:r>
      <w:r w:rsidR="00F148D9">
        <w:rPr>
          <w:rFonts w:cs="Arial" w:hint="eastAsia"/>
          <w:sz w:val="24"/>
          <w:lang w:eastAsia="zh-CN"/>
        </w:rPr>
        <w:t>护</w:t>
      </w:r>
      <w:r w:rsidRPr="00AA5C7E">
        <w:rPr>
          <w:rFonts w:cs="Arial" w:hint="eastAsia"/>
          <w:sz w:val="24"/>
          <w:lang w:eastAsia="zh-CN"/>
        </w:rPr>
        <w:t>的，乙方应当按照足以固定、保护好设备的措施包装，费用由乙方承担（已含在维修报价里）。若因乙方包装不善，造成设备损坏的，乙方应当照价赔偿。</w:t>
      </w:r>
    </w:p>
    <w:p w:rsidR="00237C89" w:rsidRPr="00AA5C7E" w:rsidRDefault="00237C89" w:rsidP="00BA31F1">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Pr="00AA5C7E">
        <w:rPr>
          <w:rFonts w:cs="Arial"/>
          <w:sz w:val="24"/>
          <w:lang w:eastAsia="zh-CN"/>
        </w:rPr>
        <w:t>乙方</w:t>
      </w:r>
      <w:r w:rsidRPr="00AA5C7E">
        <w:rPr>
          <w:rFonts w:cs="Arial" w:hint="eastAsia"/>
          <w:sz w:val="24"/>
          <w:lang w:eastAsia="zh-CN"/>
        </w:rPr>
        <w:t>保证</w:t>
      </w:r>
      <w:r w:rsidRPr="00AA5C7E">
        <w:rPr>
          <w:rFonts w:cs="Arial"/>
          <w:sz w:val="24"/>
          <w:lang w:eastAsia="zh-CN"/>
        </w:rPr>
        <w:t>为甲方提供的更换部件为</w:t>
      </w:r>
      <w:r>
        <w:rPr>
          <w:rFonts w:cs="Arial" w:hint="eastAsia"/>
          <w:sz w:val="24"/>
          <w:lang w:eastAsia="zh-CN"/>
        </w:rPr>
        <w:t>新</w:t>
      </w:r>
      <w:r w:rsidRPr="00AA5C7E">
        <w:rPr>
          <w:rFonts w:cs="Arial"/>
          <w:sz w:val="24"/>
          <w:lang w:eastAsia="zh-CN"/>
        </w:rPr>
        <w:t>部件，如有特殊情况，乙方需在与甲方协商认同后更换与原部件应用功能与技术指标相近的部件。</w:t>
      </w:r>
    </w:p>
    <w:p w:rsidR="00237C89" w:rsidRPr="00AA5C7E" w:rsidRDefault="00237C89" w:rsidP="00BA31F1">
      <w:pPr>
        <w:widowControl/>
        <w:spacing w:line="360" w:lineRule="auto"/>
        <w:ind w:left="1"/>
        <w:rPr>
          <w:sz w:val="24"/>
          <w:lang w:eastAsia="zh-CN"/>
        </w:rPr>
      </w:pPr>
      <w:r>
        <w:rPr>
          <w:rFonts w:cs="Arial" w:hint="eastAsia"/>
          <w:sz w:val="24"/>
          <w:lang w:eastAsia="zh-CN"/>
        </w:rPr>
        <w:t>6、</w:t>
      </w:r>
      <w:r w:rsidRPr="00AA5C7E">
        <w:rPr>
          <w:rFonts w:cs="Arial"/>
          <w:sz w:val="24"/>
          <w:lang w:eastAsia="zh-CN"/>
        </w:rPr>
        <w:t>乙方为甲方更换的部件</w:t>
      </w:r>
      <w:r w:rsidRPr="00AA5C7E">
        <w:rPr>
          <w:rFonts w:cs="Arial" w:hint="eastAsia"/>
          <w:sz w:val="24"/>
          <w:lang w:eastAsia="zh-CN"/>
        </w:rPr>
        <w:t>、配件</w:t>
      </w:r>
      <w:r w:rsidRPr="00AA5C7E">
        <w:rPr>
          <w:rFonts w:cs="Arial"/>
          <w:sz w:val="24"/>
          <w:lang w:eastAsia="zh-CN"/>
        </w:rPr>
        <w:t>在</w:t>
      </w:r>
      <w:r>
        <w:rPr>
          <w:rFonts w:cs="Arial" w:hint="eastAsia"/>
          <w:sz w:val="24"/>
          <w:u w:val="single"/>
          <w:lang w:eastAsia="zh-CN"/>
        </w:rPr>
        <w:t>1</w:t>
      </w:r>
      <w:r w:rsidR="00470A44">
        <w:rPr>
          <w:rFonts w:cs="Arial" w:hint="eastAsia"/>
          <w:sz w:val="24"/>
          <w:u w:val="single"/>
          <w:lang w:eastAsia="zh-CN"/>
        </w:rPr>
        <w:t>2</w:t>
      </w:r>
      <w:r w:rsidRPr="00AA5C7E">
        <w:rPr>
          <w:rFonts w:cs="Arial"/>
          <w:sz w:val="24"/>
          <w:lang w:eastAsia="zh-CN"/>
        </w:rPr>
        <w:t>个月内损坏</w:t>
      </w:r>
      <w:r w:rsidRPr="00AA5C7E">
        <w:rPr>
          <w:rFonts w:cs="Arial" w:hint="eastAsia"/>
          <w:sz w:val="24"/>
          <w:lang w:eastAsia="zh-CN"/>
        </w:rPr>
        <w:t>的</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237C89" w:rsidRDefault="00237C89" w:rsidP="009A06E6">
      <w:pPr>
        <w:widowControl/>
        <w:spacing w:line="360" w:lineRule="auto"/>
        <w:ind w:left="1"/>
        <w:rPr>
          <w:rFonts w:cs="Arial"/>
          <w:sz w:val="24"/>
          <w:lang w:eastAsia="zh-CN"/>
        </w:rPr>
      </w:pPr>
      <w:r>
        <w:rPr>
          <w:rFonts w:cs="Arial" w:hint="eastAsia"/>
          <w:sz w:val="24"/>
          <w:lang w:eastAsia="zh-CN"/>
        </w:rPr>
        <w:t>7</w:t>
      </w:r>
      <w:r w:rsidRPr="00AA5C7E">
        <w:rPr>
          <w:rFonts w:cs="Arial"/>
          <w:sz w:val="24"/>
          <w:lang w:eastAsia="zh-CN"/>
        </w:rPr>
        <w:t>、</w:t>
      </w:r>
      <w:r w:rsidRPr="00AA5C7E">
        <w:rPr>
          <w:rFonts w:cs="Arial" w:hint="eastAsia"/>
          <w:sz w:val="24"/>
          <w:lang w:eastAsia="zh-CN"/>
        </w:rPr>
        <w:t>乙方因</w:t>
      </w:r>
      <w:r w:rsidR="00F148D9">
        <w:rPr>
          <w:rFonts w:cs="Arial" w:hint="eastAsia"/>
          <w:sz w:val="24"/>
          <w:lang w:eastAsia="zh-CN"/>
        </w:rPr>
        <w:t>维护</w:t>
      </w:r>
      <w:r w:rsidRPr="00AA5C7E">
        <w:rPr>
          <w:rFonts w:cs="Arial" w:hint="eastAsia"/>
          <w:sz w:val="24"/>
          <w:lang w:eastAsia="zh-CN"/>
        </w:rPr>
        <w:t>设备所发生伙食费、差旅费、高速费、过桥费等均由其自行承担，乙方已在报价时给予综合考虑。</w:t>
      </w:r>
    </w:p>
    <w:p w:rsidR="00237C89" w:rsidRPr="009545EC" w:rsidRDefault="00237C89" w:rsidP="009A06E6">
      <w:pPr>
        <w:widowControl/>
        <w:spacing w:line="360" w:lineRule="auto"/>
        <w:ind w:left="470" w:hangingChars="195" w:hanging="470"/>
        <w:rPr>
          <w:sz w:val="24"/>
          <w:lang w:eastAsia="zh-CN"/>
        </w:rPr>
      </w:pPr>
      <w:r w:rsidRPr="00AA5C7E">
        <w:rPr>
          <w:b/>
          <w:color w:val="000000"/>
          <w:sz w:val="24"/>
          <w:lang w:eastAsia="zh-CN"/>
        </w:rPr>
        <w:t>四、</w:t>
      </w:r>
      <w:r w:rsidR="00F148D9">
        <w:rPr>
          <w:rFonts w:hint="eastAsia"/>
          <w:color w:val="000000"/>
          <w:sz w:val="24"/>
          <w:lang w:eastAsia="zh-CN"/>
        </w:rPr>
        <w:t>维护</w:t>
      </w:r>
      <w:r w:rsidRPr="00AA5C7E">
        <w:rPr>
          <w:color w:val="000000"/>
          <w:sz w:val="24"/>
          <w:lang w:eastAsia="zh-CN"/>
        </w:rPr>
        <w:t>设备的交付方式</w:t>
      </w:r>
      <w:r w:rsidRPr="00AA5C7E">
        <w:rPr>
          <w:rFonts w:hint="eastAsia"/>
          <w:color w:val="000000"/>
          <w:sz w:val="24"/>
          <w:lang w:eastAsia="zh-CN"/>
        </w:rPr>
        <w:t>（运输方式）</w:t>
      </w:r>
      <w:r w:rsidRPr="00AA5C7E">
        <w:rPr>
          <w:color w:val="000000"/>
          <w:sz w:val="24"/>
          <w:lang w:eastAsia="zh-CN"/>
        </w:rPr>
        <w:t>、地点：</w:t>
      </w:r>
      <w:r>
        <w:rPr>
          <w:color w:val="000000"/>
          <w:sz w:val="24"/>
          <w:u w:val="single"/>
          <w:lang w:eastAsia="zh-CN"/>
        </w:rPr>
        <w:t>_</w:t>
      </w:r>
      <w:r w:rsidR="004A14CA">
        <w:rPr>
          <w:rFonts w:hint="eastAsia"/>
          <w:color w:val="000000"/>
          <w:sz w:val="24"/>
          <w:u w:val="single"/>
          <w:lang w:eastAsia="zh-CN"/>
        </w:rPr>
        <w:t>汽运至</w:t>
      </w:r>
      <w:r>
        <w:rPr>
          <w:rFonts w:hint="eastAsia"/>
          <w:color w:val="000000"/>
          <w:sz w:val="24"/>
          <w:u w:val="single"/>
          <w:lang w:eastAsia="zh-CN"/>
        </w:rPr>
        <w:t>甲方现场。</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00F148D9">
        <w:rPr>
          <w:rFonts w:hint="eastAsia"/>
          <w:color w:val="000000"/>
          <w:sz w:val="24"/>
          <w:lang w:eastAsia="zh-CN"/>
        </w:rPr>
        <w:t>维护</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F148D9">
        <w:rPr>
          <w:rFonts w:hint="eastAsia"/>
          <w:color w:val="000000"/>
          <w:sz w:val="24"/>
          <w:u w:val="single"/>
          <w:lang w:eastAsia="zh-CN"/>
        </w:rPr>
        <w:t>7</w:t>
      </w:r>
      <w:r w:rsidR="004A14CA">
        <w:rPr>
          <w:rFonts w:hint="eastAsia"/>
          <w:color w:val="000000"/>
          <w:sz w:val="24"/>
          <w:u w:val="single"/>
          <w:lang w:eastAsia="zh-CN"/>
        </w:rPr>
        <w:t xml:space="preserve">天 </w:t>
      </w:r>
      <w:r w:rsidRPr="00AA5C7E">
        <w:rPr>
          <w:color w:val="000000"/>
          <w:sz w:val="24"/>
          <w:lang w:eastAsia="zh-CN"/>
        </w:rPr>
        <w:t>内</w:t>
      </w:r>
      <w:r w:rsidR="00F148D9">
        <w:rPr>
          <w:rFonts w:hint="eastAsia"/>
          <w:color w:val="000000"/>
          <w:sz w:val="24"/>
          <w:lang w:eastAsia="zh-CN"/>
        </w:rPr>
        <w:t>完成</w:t>
      </w:r>
      <w:r w:rsidRPr="00AA5C7E">
        <w:rPr>
          <w:color w:val="000000"/>
          <w:sz w:val="24"/>
          <w:lang w:eastAsia="zh-CN"/>
        </w:rPr>
        <w:t>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w:t>
      </w:r>
      <w:r w:rsidR="00F148D9">
        <w:rPr>
          <w:rFonts w:hint="eastAsia"/>
          <w:color w:val="000000"/>
          <w:sz w:val="24"/>
          <w:lang w:eastAsia="zh-CN"/>
        </w:rPr>
        <w:t>维护</w:t>
      </w:r>
      <w:r>
        <w:rPr>
          <w:rFonts w:hint="eastAsia"/>
          <w:color w:val="000000"/>
          <w:sz w:val="24"/>
          <w:lang w:eastAsia="zh-CN"/>
        </w:rPr>
        <w:t>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w:t>
      </w:r>
      <w:r w:rsidR="00F148D9">
        <w:rPr>
          <w:rFonts w:hint="eastAsia"/>
          <w:color w:val="000000"/>
          <w:sz w:val="24"/>
          <w:lang w:eastAsia="zh-CN"/>
        </w:rPr>
        <w:t>维护</w:t>
      </w:r>
      <w:r w:rsidRPr="00AA5C7E">
        <w:rPr>
          <w:color w:val="000000"/>
          <w:sz w:val="24"/>
          <w:lang w:eastAsia="zh-CN"/>
        </w:rPr>
        <w:t>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w:t>
      </w:r>
      <w:r w:rsidR="004A14CA">
        <w:rPr>
          <w:rFonts w:hint="eastAsia"/>
          <w:color w:val="000000"/>
          <w:sz w:val="24"/>
          <w:u w:val="single"/>
          <w:lang w:eastAsia="zh-CN"/>
        </w:rPr>
        <w:t>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w:t>
      </w:r>
      <w:r w:rsidR="00F148D9">
        <w:rPr>
          <w:rFonts w:hint="eastAsia"/>
          <w:color w:val="000000"/>
          <w:sz w:val="24"/>
          <w:lang w:eastAsia="zh-CN"/>
        </w:rPr>
        <w:t>维护</w:t>
      </w:r>
      <w:r w:rsidRPr="00AA5C7E">
        <w:rPr>
          <w:rFonts w:hint="eastAsia"/>
          <w:color w:val="000000"/>
          <w:sz w:val="24"/>
          <w:lang w:eastAsia="zh-CN"/>
        </w:rPr>
        <w:t>的设备，设备从离开甲方到修复送达甲方期间，设备的损坏灭失的风险由乙方承担，并向甲方承担损失赔偿责任。</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237C89" w:rsidRPr="00AA5C7E" w:rsidRDefault="00237C89" w:rsidP="009A06E6">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237C89" w:rsidRPr="00AA5C7E" w:rsidRDefault="00237C89" w:rsidP="009A06E6">
      <w:pPr>
        <w:spacing w:line="360" w:lineRule="auto"/>
        <w:rPr>
          <w:color w:val="000000"/>
          <w:sz w:val="24"/>
          <w:lang w:eastAsia="zh-CN"/>
        </w:rPr>
      </w:pPr>
      <w:r w:rsidRPr="00AA5C7E">
        <w:rPr>
          <w:color w:val="000000"/>
          <w:sz w:val="24"/>
          <w:lang w:eastAsia="zh-CN"/>
        </w:rPr>
        <w:t>1</w:t>
      </w:r>
      <w:r w:rsidR="009A06E6">
        <w:rPr>
          <w:rFonts w:hint="eastAsia"/>
          <w:color w:val="000000"/>
          <w:sz w:val="24"/>
          <w:lang w:eastAsia="zh-CN"/>
        </w:rPr>
        <w:t>、乙方逾期</w:t>
      </w:r>
      <w:r w:rsidR="00F148D9">
        <w:rPr>
          <w:rFonts w:hint="eastAsia"/>
          <w:color w:val="000000"/>
          <w:sz w:val="24"/>
          <w:lang w:eastAsia="zh-CN"/>
        </w:rPr>
        <w:t>完成</w:t>
      </w:r>
      <w:r w:rsidRPr="00AA5C7E">
        <w:rPr>
          <w:rFonts w:hint="eastAsia"/>
          <w:color w:val="000000"/>
          <w:sz w:val="24"/>
          <w:lang w:eastAsia="zh-CN"/>
        </w:rPr>
        <w:t>的，每逾期一日应缴纳</w:t>
      </w:r>
      <w:r w:rsidR="00F148D9">
        <w:rPr>
          <w:rFonts w:hint="eastAsia"/>
          <w:color w:val="000000"/>
          <w:sz w:val="24"/>
          <w:lang w:eastAsia="zh-CN"/>
        </w:rPr>
        <w:t>合同</w:t>
      </w:r>
      <w:r w:rsidRPr="00AA5C7E">
        <w:rPr>
          <w:rFonts w:hint="eastAsia"/>
          <w:color w:val="000000"/>
          <w:sz w:val="24"/>
          <w:lang w:eastAsia="zh-CN"/>
        </w:rPr>
        <w:t>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w:t>
      </w:r>
      <w:r w:rsidR="00F148D9">
        <w:rPr>
          <w:rFonts w:hint="eastAsia"/>
          <w:color w:val="000000"/>
          <w:sz w:val="24"/>
          <w:lang w:eastAsia="zh-CN"/>
        </w:rPr>
        <w:t>作为逾期违约金，违约金从合同</w:t>
      </w:r>
      <w:r w:rsidRPr="00AA5C7E">
        <w:rPr>
          <w:rFonts w:hint="eastAsia"/>
          <w:color w:val="000000"/>
          <w:sz w:val="24"/>
          <w:lang w:eastAsia="zh-CN"/>
        </w:rPr>
        <w:t>款里直接扣除。</w:t>
      </w:r>
    </w:p>
    <w:p w:rsidR="00237C89" w:rsidRPr="00AA5C7E" w:rsidRDefault="00237C89" w:rsidP="009A06E6">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w:t>
      </w:r>
      <w:r w:rsidR="00F148D9">
        <w:rPr>
          <w:rFonts w:hint="eastAsia"/>
          <w:color w:val="000000"/>
          <w:sz w:val="24"/>
          <w:lang w:eastAsia="zh-CN"/>
        </w:rPr>
        <w:t>维护设备</w:t>
      </w:r>
      <w:r w:rsidRPr="00AA5C7E">
        <w:rPr>
          <w:rFonts w:hint="eastAsia"/>
          <w:color w:val="000000"/>
          <w:sz w:val="24"/>
          <w:lang w:eastAsia="zh-CN"/>
        </w:rPr>
        <w:t>如不符合本合同约定的，按照本合同第三条第3项有关约定处理，</w:t>
      </w:r>
      <w:r w:rsidRPr="00AA5C7E">
        <w:rPr>
          <w:rFonts w:hint="eastAsia"/>
          <w:color w:val="000000"/>
          <w:sz w:val="24"/>
          <w:lang w:eastAsia="zh-CN"/>
        </w:rPr>
        <w:lastRenderedPageBreak/>
        <w:t>且甲方无需支付相应</w:t>
      </w:r>
      <w:r w:rsidR="00F148D9">
        <w:rPr>
          <w:rFonts w:hint="eastAsia"/>
          <w:color w:val="000000"/>
          <w:sz w:val="24"/>
          <w:lang w:eastAsia="zh-CN"/>
        </w:rPr>
        <w:t>费用</w:t>
      </w:r>
      <w:r w:rsidRPr="00AA5C7E">
        <w:rPr>
          <w:rFonts w:hint="eastAsia"/>
          <w:color w:val="000000"/>
          <w:sz w:val="24"/>
          <w:lang w:eastAsia="zh-CN"/>
        </w:rPr>
        <w:t>。</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3、任何一方无正当理由单方解约的，视同违约，违约一方应按</w:t>
      </w:r>
      <w:r w:rsidR="00F148D9">
        <w:rPr>
          <w:rFonts w:hint="eastAsia"/>
          <w:color w:val="000000"/>
          <w:sz w:val="24"/>
          <w:lang w:eastAsia="zh-CN"/>
        </w:rPr>
        <w:t>合同</w:t>
      </w:r>
      <w:r w:rsidRPr="00AA5C7E">
        <w:rPr>
          <w:rFonts w:hint="eastAsia"/>
          <w:color w:val="000000"/>
          <w:sz w:val="24"/>
          <w:lang w:eastAsia="zh-CN"/>
        </w:rPr>
        <w:t>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w:t>
      </w:r>
      <w:r w:rsidR="0047317B">
        <w:rPr>
          <w:rFonts w:hint="eastAsia"/>
          <w:color w:val="000000"/>
          <w:sz w:val="24"/>
          <w:lang w:eastAsia="zh-CN"/>
        </w:rPr>
        <w:t>合同</w:t>
      </w:r>
      <w:r w:rsidRPr="00AA5C7E">
        <w:rPr>
          <w:rFonts w:hint="eastAsia"/>
          <w:color w:val="000000"/>
          <w:sz w:val="24"/>
          <w:lang w:eastAsia="zh-CN"/>
        </w:rPr>
        <w:t>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237C89" w:rsidRDefault="00237C89" w:rsidP="00886AD4">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5、因乙方工作失误导致甲方设备损坏，乙方应赔偿甲方相应零件并负责修复工作，且由此造成逾期的，按逾期承担责任。</w:t>
      </w:r>
    </w:p>
    <w:p w:rsidR="009A06E6" w:rsidRPr="009A06E6" w:rsidRDefault="009A06E6" w:rsidP="00886AD4">
      <w:pPr>
        <w:pStyle w:val="1"/>
        <w:spacing w:line="360" w:lineRule="auto"/>
        <w:rPr>
          <w:sz w:val="24"/>
          <w:szCs w:val="24"/>
        </w:rPr>
      </w:pPr>
      <w:r w:rsidRPr="009A06E6">
        <w:rPr>
          <w:rFonts w:hint="eastAsia"/>
          <w:sz w:val="24"/>
          <w:szCs w:val="24"/>
        </w:rPr>
        <w:t>6、</w:t>
      </w:r>
      <w:r w:rsidR="00886AD4">
        <w:rPr>
          <w:rFonts w:hint="eastAsia"/>
          <w:sz w:val="24"/>
          <w:szCs w:val="24"/>
        </w:rPr>
        <w:t>如甲方逾期付款，</w:t>
      </w:r>
      <w:r w:rsidRPr="00C24461">
        <w:rPr>
          <w:rFonts w:hint="eastAsia"/>
          <w:sz w:val="24"/>
          <w:szCs w:val="24"/>
        </w:rPr>
        <w:t>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237C89" w:rsidRPr="00E444A6" w:rsidRDefault="00237C89" w:rsidP="00886AD4">
      <w:pPr>
        <w:spacing w:line="360" w:lineRule="auto"/>
        <w:ind w:left="24"/>
        <w:rPr>
          <w:color w:val="000000"/>
          <w:sz w:val="24"/>
          <w:lang w:eastAsia="zh-CN"/>
        </w:rPr>
      </w:pPr>
      <w:r w:rsidRPr="00E444A6">
        <w:rPr>
          <w:rFonts w:hint="eastAsia"/>
          <w:color w:val="000000"/>
          <w:sz w:val="24"/>
          <w:lang w:eastAsia="zh-CN"/>
        </w:rPr>
        <w:t>上述违约金、赔偿金及其他各种损失，甲方可扣付</w:t>
      </w:r>
      <w:r w:rsidR="0047317B">
        <w:rPr>
          <w:rFonts w:hint="eastAsia"/>
          <w:color w:val="000000"/>
          <w:sz w:val="24"/>
          <w:lang w:eastAsia="zh-CN"/>
        </w:rPr>
        <w:t>维护</w:t>
      </w:r>
      <w:r w:rsidRPr="00E444A6">
        <w:rPr>
          <w:rFonts w:hint="eastAsia"/>
          <w:color w:val="000000"/>
          <w:sz w:val="24"/>
          <w:lang w:eastAsia="zh-CN"/>
        </w:rPr>
        <w:t>费用充抵，不足部分，可另行向乙方追索。</w:t>
      </w:r>
    </w:p>
    <w:p w:rsidR="00237C89" w:rsidRPr="00AA5C7E" w:rsidRDefault="00237C89" w:rsidP="00886AD4">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237C89" w:rsidRPr="00172FEC" w:rsidRDefault="00237C89" w:rsidP="00886AD4">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237C89" w:rsidRPr="00AA5C7E" w:rsidRDefault="00237C89" w:rsidP="00886AD4">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237C89" w:rsidRPr="00AA5C7E" w:rsidRDefault="00237C89" w:rsidP="00886AD4">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237C89" w:rsidRPr="009F5F70" w:rsidRDefault="00237C89" w:rsidP="004A14CA">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237C89" w:rsidRPr="00727323" w:rsidRDefault="00237C89" w:rsidP="004A14CA">
      <w:pPr>
        <w:pStyle w:val="ab"/>
        <w:numPr>
          <w:ilvl w:val="0"/>
          <w:numId w:val="2"/>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237C89" w:rsidRPr="00727323" w:rsidRDefault="00237C89" w:rsidP="004A14CA">
      <w:pPr>
        <w:pStyle w:val="ab"/>
        <w:numPr>
          <w:ilvl w:val="0"/>
          <w:numId w:val="2"/>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4A14CA" w:rsidRDefault="00237C89" w:rsidP="004A14CA">
      <w:pPr>
        <w:spacing w:line="360" w:lineRule="auto"/>
        <w:ind w:left="1680" w:hangingChars="700" w:hanging="1680"/>
        <w:rPr>
          <w:sz w:val="24"/>
          <w:lang w:eastAsia="zh-CN"/>
        </w:rPr>
      </w:pPr>
      <w:r>
        <w:rPr>
          <w:rFonts w:hint="eastAsia"/>
          <w:sz w:val="24"/>
          <w:lang w:eastAsia="zh-CN"/>
        </w:rPr>
        <w:t xml:space="preserve">   附件</w:t>
      </w:r>
      <w:r w:rsidR="004A14CA">
        <w:rPr>
          <w:rFonts w:hint="eastAsia"/>
          <w:sz w:val="24"/>
          <w:lang w:eastAsia="zh-CN"/>
        </w:rPr>
        <w:t>1</w:t>
      </w:r>
      <w:r>
        <w:rPr>
          <w:rFonts w:hint="eastAsia"/>
          <w:sz w:val="24"/>
          <w:lang w:eastAsia="zh-CN"/>
        </w:rPr>
        <w:t>：</w:t>
      </w:r>
      <w:r w:rsidR="004A14CA">
        <w:rPr>
          <w:rFonts w:hint="eastAsia"/>
          <w:sz w:val="24"/>
          <w:lang w:eastAsia="zh-CN"/>
        </w:rPr>
        <w:t>发包</w:t>
      </w:r>
      <w:r w:rsidR="0047317B">
        <w:rPr>
          <w:rFonts w:hint="eastAsia"/>
          <w:sz w:val="24"/>
          <w:lang w:eastAsia="zh-CN"/>
        </w:rPr>
        <w:t>说明</w:t>
      </w:r>
    </w:p>
    <w:p w:rsidR="00237C89" w:rsidRDefault="004A14CA" w:rsidP="004A14CA">
      <w:pPr>
        <w:spacing w:line="360" w:lineRule="auto"/>
        <w:ind w:leftChars="165" w:left="1683" w:hangingChars="550" w:hanging="1320"/>
        <w:rPr>
          <w:sz w:val="24"/>
          <w:lang w:eastAsia="zh-CN"/>
        </w:rPr>
      </w:pPr>
      <w:r>
        <w:rPr>
          <w:rFonts w:hint="eastAsia"/>
          <w:sz w:val="24"/>
          <w:lang w:eastAsia="zh-CN"/>
        </w:rPr>
        <w:t>附件2：</w:t>
      </w:r>
      <w:r w:rsidR="00237C89">
        <w:rPr>
          <w:rFonts w:cs="Arial" w:hint="eastAsia"/>
          <w:sz w:val="24"/>
          <w:lang w:eastAsia="zh-CN"/>
        </w:rPr>
        <w:t>安全环保协议</w:t>
      </w:r>
    </w:p>
    <w:p w:rsidR="00237C89" w:rsidRDefault="00237C89" w:rsidP="004A14CA">
      <w:pPr>
        <w:spacing w:line="360" w:lineRule="auto"/>
        <w:ind w:firstLineChars="150" w:firstLine="360"/>
        <w:rPr>
          <w:rFonts w:cs="Arial"/>
          <w:sz w:val="24"/>
          <w:lang w:eastAsia="zh-CN"/>
        </w:rPr>
      </w:pPr>
    </w:p>
    <w:p w:rsidR="0047317B" w:rsidRDefault="0047317B" w:rsidP="0047317B">
      <w:pPr>
        <w:pStyle w:val="1"/>
      </w:pPr>
    </w:p>
    <w:p w:rsidR="0047317B" w:rsidRPr="0047317B" w:rsidRDefault="0047317B" w:rsidP="0047317B">
      <w:pPr>
        <w:pStyle w:val="1"/>
      </w:pPr>
    </w:p>
    <w:p w:rsidR="00237C89" w:rsidRPr="00AA5C7E" w:rsidRDefault="00237C89" w:rsidP="00237C89">
      <w:pPr>
        <w:rPr>
          <w:rFonts w:cs="Arial"/>
          <w:b/>
          <w:sz w:val="24"/>
          <w:lang w:eastAsia="zh-CN"/>
        </w:rPr>
      </w:pPr>
      <w:r w:rsidRPr="00AA5C7E">
        <w:rPr>
          <w:rFonts w:cs="Arial" w:hint="eastAsia"/>
          <w:b/>
          <w:sz w:val="24"/>
          <w:lang w:eastAsia="zh-CN"/>
        </w:rPr>
        <w:t>（</w:t>
      </w:r>
      <w:r w:rsidR="0047317B">
        <w:rPr>
          <w:rFonts w:cs="Arial" w:hint="eastAsia"/>
          <w:b/>
          <w:sz w:val="24"/>
          <w:lang w:eastAsia="zh-CN"/>
        </w:rPr>
        <w:t>以下</w:t>
      </w:r>
      <w:r w:rsidRPr="00AA5C7E">
        <w:rPr>
          <w:rFonts w:cs="Arial" w:hint="eastAsia"/>
          <w:b/>
          <w:sz w:val="24"/>
          <w:lang w:eastAsia="zh-CN"/>
        </w:rPr>
        <w:t>为签署栏，无正文）</w:t>
      </w:r>
    </w:p>
    <w:p w:rsidR="00237C89" w:rsidRDefault="00237C89" w:rsidP="00237C89">
      <w:pPr>
        <w:rPr>
          <w:rFonts w:cs="Arial"/>
          <w:b/>
          <w:sz w:val="24"/>
          <w:lang w:eastAsia="zh-CN"/>
        </w:rPr>
      </w:pPr>
    </w:p>
    <w:p w:rsidR="004A14CA" w:rsidRDefault="004A14CA" w:rsidP="004A14CA">
      <w:pPr>
        <w:pStyle w:val="1"/>
        <w:rPr>
          <w:sz w:val="24"/>
          <w:szCs w:val="24"/>
        </w:rPr>
      </w:pPr>
    </w:p>
    <w:p w:rsidR="004A14CA" w:rsidRPr="00570692" w:rsidRDefault="004A14CA" w:rsidP="004A14CA">
      <w:pPr>
        <w:spacing w:line="360" w:lineRule="auto"/>
        <w:ind w:rightChars="-67" w:right="-147"/>
        <w:rPr>
          <w:rFonts w:cs="Arial"/>
          <w:b/>
          <w:sz w:val="24"/>
          <w:lang w:eastAsia="zh-CN"/>
        </w:rPr>
      </w:pPr>
      <w:r w:rsidRPr="00570692">
        <w:rPr>
          <w:rFonts w:cs="Arial" w:hint="eastAsia"/>
          <w:b/>
          <w:sz w:val="24"/>
          <w:lang w:eastAsia="zh-CN"/>
        </w:rPr>
        <w:lastRenderedPageBreak/>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4A14CA" w:rsidRDefault="004A14CA" w:rsidP="004A14CA">
      <w:pPr>
        <w:spacing w:line="360" w:lineRule="auto"/>
        <w:ind w:rightChars="-67" w:right="-147"/>
        <w:rPr>
          <w:rFonts w:cs="Arial"/>
          <w:b/>
          <w:sz w:val="24"/>
          <w:lang w:eastAsia="zh-CN"/>
        </w:rPr>
      </w:pPr>
    </w:p>
    <w:p w:rsidR="004A14CA" w:rsidRPr="00F07478" w:rsidRDefault="0047317B" w:rsidP="004A14CA">
      <w:pPr>
        <w:spacing w:line="360" w:lineRule="auto"/>
        <w:ind w:rightChars="-67" w:right="-147"/>
        <w:rPr>
          <w:b/>
          <w:sz w:val="24"/>
          <w:lang w:eastAsia="zh-CN"/>
        </w:rPr>
      </w:pPr>
      <w:r>
        <w:rPr>
          <w:rFonts w:hint="eastAsia"/>
          <w:b/>
          <w:spacing w:val="20"/>
          <w:sz w:val="24"/>
          <w:lang w:eastAsia="zh-CN"/>
        </w:rPr>
        <w:t>翔鹭石化</w:t>
      </w:r>
      <w:r w:rsidR="004A14CA">
        <w:rPr>
          <w:rFonts w:hint="eastAsia"/>
          <w:b/>
          <w:spacing w:val="20"/>
          <w:sz w:val="24"/>
          <w:lang w:eastAsia="zh-CN"/>
        </w:rPr>
        <w:t>（漳州）</w:t>
      </w:r>
      <w:r w:rsidR="004A14CA" w:rsidRPr="00E63F97">
        <w:rPr>
          <w:rFonts w:hint="eastAsia"/>
          <w:b/>
          <w:spacing w:val="20"/>
          <w:sz w:val="24"/>
          <w:lang w:eastAsia="zh-CN"/>
        </w:rPr>
        <w:t xml:space="preserve">有限公司   </w:t>
      </w:r>
      <w:r w:rsidR="004A14CA">
        <w:rPr>
          <w:rFonts w:hint="eastAsia"/>
          <w:b/>
          <w:spacing w:val="20"/>
          <w:sz w:val="24"/>
          <w:lang w:eastAsia="zh-CN"/>
        </w:rPr>
        <w:t xml:space="preserve">   </w:t>
      </w:r>
      <w:r w:rsidR="004A14CA" w:rsidRPr="00E63F97">
        <w:rPr>
          <w:rFonts w:hint="eastAsia"/>
          <w:b/>
          <w:spacing w:val="20"/>
          <w:sz w:val="24"/>
          <w:lang w:eastAsia="zh-CN"/>
        </w:rPr>
        <w:t xml:space="preserve"> </w:t>
      </w:r>
      <w:r w:rsidR="004A14CA">
        <w:rPr>
          <w:rFonts w:hint="eastAsia"/>
          <w:b/>
          <w:spacing w:val="20"/>
          <w:sz w:val="24"/>
          <w:lang w:eastAsia="zh-CN"/>
        </w:rPr>
        <w:t xml:space="preserve">   </w:t>
      </w:r>
    </w:p>
    <w:p w:rsidR="004A14CA" w:rsidRDefault="004A14CA" w:rsidP="004A14CA">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0047317B" w:rsidRPr="0047317B">
        <w:rPr>
          <w:rFonts w:hint="eastAsia"/>
          <w:lang w:eastAsia="zh-CN"/>
        </w:rPr>
        <w:t>福建省漳州市漳州古雷经济</w:t>
      </w:r>
      <w:r w:rsidRPr="003F737A">
        <w:rPr>
          <w:rFonts w:hint="eastAsia"/>
          <w:szCs w:val="21"/>
          <w:lang w:eastAsia="zh-CN"/>
        </w:rPr>
        <w:t xml:space="preserve">   </w:t>
      </w:r>
      <w:r>
        <w:rPr>
          <w:rFonts w:hint="eastAsia"/>
          <w:szCs w:val="21"/>
          <w:lang w:eastAsia="zh-CN"/>
        </w:rPr>
        <w:t xml:space="preserve">      </w:t>
      </w:r>
      <w:r w:rsidR="0047317B">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4A14CA" w:rsidRDefault="004A14CA" w:rsidP="004A14CA">
      <w:pPr>
        <w:spacing w:line="360" w:lineRule="auto"/>
        <w:ind w:rightChars="-67" w:right="-147"/>
        <w:rPr>
          <w:szCs w:val="21"/>
          <w:lang w:eastAsia="zh-CN"/>
        </w:rPr>
      </w:pPr>
      <w:r>
        <w:rPr>
          <w:rFonts w:hint="eastAsia"/>
          <w:szCs w:val="21"/>
          <w:lang w:eastAsia="zh-CN"/>
        </w:rPr>
        <w:t xml:space="preserve">          </w:t>
      </w:r>
      <w:r>
        <w:rPr>
          <w:szCs w:val="21"/>
          <w:lang w:eastAsia="zh-CN"/>
        </w:rPr>
        <w:t xml:space="preserve"> </w:t>
      </w:r>
      <w:r w:rsidR="0047317B" w:rsidRPr="0047317B">
        <w:rPr>
          <w:rFonts w:hint="eastAsia"/>
          <w:lang w:eastAsia="zh-CN"/>
        </w:rPr>
        <w:t>开发区腾龙路86号</w:t>
      </w:r>
    </w:p>
    <w:p w:rsidR="004A14CA" w:rsidRPr="004767C6" w:rsidRDefault="004A14CA" w:rsidP="004A14CA">
      <w:pPr>
        <w:spacing w:line="360" w:lineRule="auto"/>
        <w:ind w:left="1038" w:rightChars="-67" w:right="-147" w:hangingChars="472" w:hanging="1038"/>
        <w:rPr>
          <w:szCs w:val="21"/>
          <w:lang w:eastAsia="zh-CN"/>
        </w:rPr>
      </w:pPr>
      <w:r w:rsidRPr="003F737A">
        <w:rPr>
          <w:rFonts w:hint="eastAsia"/>
          <w:szCs w:val="21"/>
          <w:lang w:eastAsia="zh-CN"/>
        </w:rPr>
        <w:t>开户行：</w:t>
      </w:r>
      <w:r w:rsidR="0047317B" w:rsidRPr="0047317B">
        <w:rPr>
          <w:rFonts w:hint="eastAsia"/>
          <w:lang w:eastAsia="zh-CN"/>
        </w:rPr>
        <w:t>中国银行漳州分行</w:t>
      </w:r>
      <w:r w:rsidRPr="0047317B">
        <w:rPr>
          <w:rFonts w:hint="eastAsia"/>
          <w:lang w:eastAsia="zh-CN"/>
        </w:rPr>
        <w:t xml:space="preserve">  </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005479E8">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4A14CA" w:rsidRPr="005479E8" w:rsidRDefault="004A14CA" w:rsidP="004A14CA">
      <w:pPr>
        <w:spacing w:line="360" w:lineRule="auto"/>
        <w:ind w:rightChars="-67" w:right="-147"/>
        <w:rPr>
          <w:lang w:eastAsia="zh-CN"/>
        </w:rPr>
      </w:pPr>
      <w:r w:rsidRPr="005479E8">
        <w:rPr>
          <w:rFonts w:hint="eastAsia"/>
          <w:lang w:eastAsia="zh-CN"/>
        </w:rPr>
        <w:t>帐</w:t>
      </w:r>
      <w:r w:rsidRPr="005479E8">
        <w:rPr>
          <w:lang w:eastAsia="zh-CN"/>
        </w:rPr>
        <w:t xml:space="preserve">  </w:t>
      </w:r>
      <w:r w:rsidRPr="005479E8">
        <w:rPr>
          <w:rFonts w:hint="eastAsia"/>
          <w:lang w:eastAsia="zh-CN"/>
        </w:rPr>
        <w:t>号：</w:t>
      </w:r>
      <w:r w:rsidRPr="005479E8" w:rsidDel="00577155">
        <w:rPr>
          <w:rFonts w:hint="eastAsia"/>
          <w:lang w:eastAsia="zh-CN"/>
        </w:rPr>
        <w:t xml:space="preserve"> </w:t>
      </w:r>
      <w:r w:rsidR="0047317B" w:rsidRPr="005479E8">
        <w:rPr>
          <w:rFonts w:hint="eastAsia"/>
          <w:lang w:eastAsia="zh-CN"/>
        </w:rPr>
        <w:t>416958369985</w:t>
      </w:r>
      <w:r w:rsidRPr="005479E8">
        <w:rPr>
          <w:rFonts w:hint="eastAsia"/>
          <w:lang w:eastAsia="zh-CN"/>
        </w:rPr>
        <w:t xml:space="preserve">                   </w:t>
      </w:r>
      <w:r w:rsidR="005479E8">
        <w:rPr>
          <w:rFonts w:hint="eastAsia"/>
          <w:lang w:eastAsia="zh-CN"/>
        </w:rPr>
        <w:t xml:space="preserve">     </w:t>
      </w:r>
      <w:r w:rsidRPr="005479E8">
        <w:rPr>
          <w:rFonts w:hint="eastAsia"/>
          <w:lang w:eastAsia="zh-CN"/>
        </w:rPr>
        <w:t>帐</w:t>
      </w:r>
      <w:r w:rsidRPr="005479E8">
        <w:rPr>
          <w:lang w:eastAsia="zh-CN"/>
        </w:rPr>
        <w:t xml:space="preserve">  </w:t>
      </w:r>
      <w:r w:rsidRPr="005479E8">
        <w:rPr>
          <w:rFonts w:hint="eastAsia"/>
          <w:lang w:eastAsia="zh-CN"/>
        </w:rPr>
        <w:t>号：</w:t>
      </w:r>
      <w:r w:rsidRPr="005479E8" w:rsidDel="00EC247A">
        <w:rPr>
          <w:rFonts w:hint="eastAsia"/>
          <w:lang w:eastAsia="zh-CN"/>
        </w:rPr>
        <w:t xml:space="preserve"> </w:t>
      </w:r>
    </w:p>
    <w:p w:rsidR="004A14CA" w:rsidRPr="005479E8" w:rsidRDefault="004A14CA" w:rsidP="004A14CA">
      <w:pPr>
        <w:spacing w:line="360" w:lineRule="auto"/>
        <w:ind w:rightChars="-67" w:right="-147"/>
        <w:rPr>
          <w:lang w:eastAsia="zh-CN"/>
        </w:rPr>
      </w:pPr>
      <w:r w:rsidRPr="005479E8">
        <w:rPr>
          <w:rFonts w:hint="eastAsia"/>
          <w:lang w:eastAsia="zh-CN"/>
        </w:rPr>
        <w:t>税</w:t>
      </w:r>
      <w:r w:rsidRPr="005479E8">
        <w:rPr>
          <w:lang w:eastAsia="zh-CN"/>
        </w:rPr>
        <w:t xml:space="preserve">  </w:t>
      </w:r>
      <w:r w:rsidRPr="005479E8">
        <w:rPr>
          <w:rFonts w:hint="eastAsia"/>
          <w:lang w:eastAsia="zh-CN"/>
        </w:rPr>
        <w:t xml:space="preserve">号： </w:t>
      </w:r>
      <w:r w:rsidR="0047317B" w:rsidRPr="005479E8">
        <w:rPr>
          <w:rFonts w:hint="eastAsia"/>
          <w:lang w:eastAsia="zh-CN"/>
        </w:rPr>
        <w:t>913506006765392255</w:t>
      </w:r>
      <w:r w:rsidRPr="005479E8">
        <w:rPr>
          <w:rFonts w:hint="eastAsia"/>
          <w:lang w:eastAsia="zh-CN"/>
        </w:rPr>
        <w:t xml:space="preserve">                   税</w:t>
      </w:r>
      <w:r w:rsidRPr="005479E8">
        <w:rPr>
          <w:lang w:eastAsia="zh-CN"/>
        </w:rPr>
        <w:t xml:space="preserve"> </w:t>
      </w:r>
      <w:r w:rsidRPr="005479E8">
        <w:rPr>
          <w:rFonts w:hint="eastAsia"/>
          <w:lang w:eastAsia="zh-CN"/>
        </w:rPr>
        <w:t xml:space="preserve"> 号：</w:t>
      </w:r>
      <w:r w:rsidRPr="005479E8" w:rsidDel="00EC247A">
        <w:rPr>
          <w:rFonts w:hint="eastAsia"/>
          <w:lang w:eastAsia="zh-CN"/>
        </w:rPr>
        <w:t xml:space="preserve"> </w:t>
      </w:r>
    </w:p>
    <w:p w:rsidR="004A14CA" w:rsidRPr="005479E8" w:rsidRDefault="004A14CA" w:rsidP="004A14CA">
      <w:pPr>
        <w:spacing w:line="360" w:lineRule="auto"/>
        <w:ind w:rightChars="-67" w:right="-147"/>
        <w:rPr>
          <w:lang w:eastAsia="zh-CN"/>
        </w:rPr>
      </w:pPr>
      <w:r w:rsidRPr="005479E8">
        <w:rPr>
          <w:rFonts w:hint="eastAsia"/>
          <w:lang w:eastAsia="zh-CN"/>
        </w:rPr>
        <w:t>电</w:t>
      </w:r>
      <w:r w:rsidRPr="005479E8">
        <w:rPr>
          <w:lang w:eastAsia="zh-CN"/>
        </w:rPr>
        <w:t xml:space="preserve">  </w:t>
      </w:r>
      <w:r w:rsidRPr="005479E8">
        <w:rPr>
          <w:rFonts w:hint="eastAsia"/>
          <w:lang w:eastAsia="zh-CN"/>
        </w:rPr>
        <w:t xml:space="preserve">话：  </w:t>
      </w:r>
      <w:r w:rsidR="0047317B" w:rsidRPr="005479E8">
        <w:rPr>
          <w:rFonts w:hint="eastAsia"/>
          <w:lang w:eastAsia="zh-CN"/>
        </w:rPr>
        <w:t>0592-6808888</w:t>
      </w:r>
      <w:r w:rsidR="005479E8">
        <w:rPr>
          <w:rFonts w:hint="eastAsia"/>
          <w:lang w:eastAsia="zh-CN"/>
        </w:rPr>
        <w:t xml:space="preserve">                        </w:t>
      </w:r>
      <w:r w:rsidRPr="005479E8">
        <w:rPr>
          <w:rFonts w:hint="eastAsia"/>
          <w:lang w:eastAsia="zh-CN"/>
        </w:rPr>
        <w:t>电</w:t>
      </w:r>
      <w:r w:rsidRPr="005479E8">
        <w:rPr>
          <w:lang w:eastAsia="zh-CN"/>
        </w:rPr>
        <w:t xml:space="preserve">  </w:t>
      </w:r>
      <w:r w:rsidRPr="005479E8">
        <w:rPr>
          <w:rFonts w:hint="eastAsia"/>
          <w:lang w:eastAsia="zh-CN"/>
        </w:rPr>
        <w:t>话：</w:t>
      </w:r>
      <w:r w:rsidRPr="005479E8" w:rsidDel="00EC247A">
        <w:rPr>
          <w:rFonts w:hint="eastAsia"/>
          <w:bCs/>
          <w:lang w:eastAsia="zh-CN"/>
        </w:rPr>
        <w:t xml:space="preserve"> </w:t>
      </w:r>
    </w:p>
    <w:p w:rsidR="004A14CA" w:rsidRDefault="004A14CA" w:rsidP="004A14CA">
      <w:pPr>
        <w:pStyle w:val="1"/>
        <w:rPr>
          <w:b/>
          <w:sz w:val="28"/>
          <w:szCs w:val="28"/>
        </w:rPr>
      </w:pPr>
    </w:p>
    <w:p w:rsidR="00237C89" w:rsidRDefault="004A14CA" w:rsidP="00886AD4">
      <w:pPr>
        <w:spacing w:line="360" w:lineRule="auto"/>
        <w:rPr>
          <w:rFonts w:asciiTheme="majorEastAsia" w:eastAsiaTheme="majorEastAsia" w:hAnsiTheme="majorEastAsia" w:cs="Arial"/>
          <w:b/>
          <w:sz w:val="24"/>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1：发包</w:t>
      </w:r>
      <w:r w:rsidR="0047317B">
        <w:rPr>
          <w:rFonts w:hint="eastAsia"/>
          <w:b/>
          <w:sz w:val="28"/>
          <w:szCs w:val="28"/>
          <w:shd w:val="clear" w:color="auto" w:fill="FFFFFF"/>
          <w:lang w:eastAsia="zh-CN"/>
        </w:rPr>
        <w:t>说明</w:t>
      </w:r>
    </w:p>
    <w:p w:rsidR="00237C89" w:rsidRDefault="00237C89" w:rsidP="00237C89">
      <w:pPr>
        <w:rPr>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4A14CA">
        <w:rPr>
          <w:rFonts w:hint="eastAsia"/>
          <w:b/>
          <w:sz w:val="28"/>
          <w:szCs w:val="28"/>
          <w:shd w:val="clear" w:color="auto" w:fill="FFFFFF"/>
          <w:lang w:eastAsia="zh-CN"/>
        </w:rPr>
        <w:t>2</w:t>
      </w:r>
      <w:r>
        <w:rPr>
          <w:rFonts w:hint="eastAsia"/>
          <w:b/>
          <w:sz w:val="28"/>
          <w:szCs w:val="28"/>
          <w:shd w:val="clear" w:color="auto" w:fill="FFFFFF"/>
          <w:lang w:eastAsia="zh-CN"/>
        </w:rPr>
        <w:t>：</w:t>
      </w:r>
    </w:p>
    <w:p w:rsidR="00237C89" w:rsidRPr="00CB4BCB" w:rsidRDefault="00237C89" w:rsidP="008A61DC">
      <w:pPr>
        <w:pStyle w:val="a5"/>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w:t>
      </w:r>
      <w:r w:rsidR="00552A2D">
        <w:rPr>
          <w:rFonts w:asciiTheme="majorEastAsia" w:eastAsiaTheme="majorEastAsia" w:hAnsiTheme="majorEastAsia" w:hint="eastAsia"/>
          <w:sz w:val="21"/>
          <w:szCs w:val="21"/>
          <w:u w:val="single"/>
          <w:lang w:eastAsia="zh-CN"/>
        </w:rPr>
        <w:t>翔鹭石化</w:t>
      </w:r>
      <w:r w:rsidRPr="00886AD4">
        <w:rPr>
          <w:rFonts w:asciiTheme="majorEastAsia" w:eastAsiaTheme="majorEastAsia" w:hAnsiTheme="majorEastAsia" w:hint="eastAsia"/>
          <w:sz w:val="21"/>
          <w:szCs w:val="21"/>
          <w:u w:val="single"/>
          <w:lang w:eastAsia="zh-CN"/>
        </w:rPr>
        <w:t xml:space="preserve">（漳州）有限公司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552A2D" w:rsidRPr="00552A2D">
        <w:rPr>
          <w:rFonts w:asciiTheme="majorEastAsia" w:eastAsiaTheme="majorEastAsia" w:hAnsiTheme="majorEastAsia" w:hint="eastAsia"/>
          <w:u w:val="single"/>
          <w:lang w:eastAsia="zh-CN"/>
        </w:rPr>
        <w:t>同步发电机励磁控制系统维护</w:t>
      </w:r>
      <w:r w:rsidR="00552A2D" w:rsidRPr="00552A2D">
        <w:rPr>
          <w:rFonts w:asciiTheme="majorEastAsia" w:eastAsiaTheme="majorEastAsia" w:hAnsiTheme="majorEastAsia" w:hint="eastAsia"/>
          <w:bCs/>
          <w:u w:val="single"/>
          <w:lang w:eastAsia="zh-CN"/>
        </w:rPr>
        <w:t>项目</w:t>
      </w:r>
      <w:r w:rsidRPr="00886AD4">
        <w:rPr>
          <w:rFonts w:asciiTheme="majorEastAsia" w:eastAsiaTheme="majorEastAsia" w:hAnsiTheme="majorEastAsia" w:hint="eastAsia"/>
          <w:sz w:val="21"/>
          <w:szCs w:val="21"/>
          <w:lang w:eastAsia="zh-CN"/>
        </w:rPr>
        <w:t>程签订了</w:t>
      </w:r>
      <w:r w:rsidRPr="00886AD4">
        <w:rPr>
          <w:rFonts w:asciiTheme="majorEastAsia" w:eastAsiaTheme="majorEastAsia" w:hAnsiTheme="majorEastAsia" w:hint="eastAsia"/>
          <w:sz w:val="21"/>
          <w:szCs w:val="21"/>
          <w:u w:val="single"/>
          <w:lang w:eastAsia="zh-CN"/>
        </w:rPr>
        <w:t xml:space="preserve">维修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w:t>
      </w:r>
      <w:r w:rsidRPr="00886AD4">
        <w:rPr>
          <w:rFonts w:asciiTheme="majorEastAsia" w:eastAsiaTheme="majorEastAsia" w:hAnsiTheme="majorEastAsia" w:hint="eastAsia"/>
          <w:sz w:val="21"/>
          <w:szCs w:val="21"/>
          <w:lang w:eastAsia="zh-CN"/>
        </w:rPr>
        <w:lastRenderedPageBreak/>
        <w:t>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237C89" w:rsidRPr="00886AD4" w:rsidRDefault="00237C89" w:rsidP="00886AD4">
      <w:pPr>
        <w:pStyle w:val="ab"/>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w:t>
      </w:r>
      <w:r w:rsidRPr="00886AD4">
        <w:rPr>
          <w:rFonts w:asciiTheme="majorEastAsia" w:eastAsiaTheme="majorEastAsia" w:hAnsiTheme="majorEastAsia" w:hint="eastAsia"/>
          <w:sz w:val="21"/>
          <w:szCs w:val="21"/>
          <w:lang w:eastAsia="zh-CN"/>
        </w:rPr>
        <w:lastRenderedPageBreak/>
        <w:t>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甲方 (章)：                                  乙方(章)：</w:t>
      </w:r>
    </w:p>
    <w:p w:rsidR="00237C89" w:rsidRPr="00886AD4" w:rsidRDefault="00552A2D"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翔鹭石化</w:t>
      </w:r>
      <w:r w:rsidR="00237C89" w:rsidRPr="00886AD4">
        <w:rPr>
          <w:rFonts w:asciiTheme="majorEastAsia" w:eastAsiaTheme="majorEastAsia" w:hAnsiTheme="majorEastAsia" w:hint="eastAsia"/>
          <w:sz w:val="21"/>
          <w:szCs w:val="21"/>
          <w:lang w:eastAsia="zh-CN"/>
        </w:rPr>
        <w:t xml:space="preserve">（漳州）有限公司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552A2D" w:rsidRDefault="00552A2D" w:rsidP="00552A2D">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Pr>
          <w:rFonts w:ascii="黑体" w:eastAsia="黑体" w:hAnsi="黑体" w:hint="eastAsia"/>
          <w:b/>
          <w:sz w:val="36"/>
          <w:szCs w:val="36"/>
          <w:u w:val="single"/>
          <w:lang w:eastAsia="zh-CN"/>
        </w:rPr>
        <w:t>PTA厂区PAC-1/2/3三台同步发电机</w:t>
      </w:r>
    </w:p>
    <w:p w:rsidR="000E3D99" w:rsidRPr="00A374CB" w:rsidRDefault="00552A2D" w:rsidP="00552A2D">
      <w:pPr>
        <w:spacing w:before="38"/>
        <w:ind w:left="172"/>
        <w:jc w:val="center"/>
        <w:rPr>
          <w:rFonts w:ascii="微软雅黑" w:eastAsia="微软雅黑"/>
          <w:b/>
          <w:sz w:val="36"/>
          <w:szCs w:val="36"/>
          <w:lang w:eastAsia="zh-CN"/>
        </w:rPr>
      </w:pPr>
      <w:r>
        <w:rPr>
          <w:rFonts w:ascii="黑体" w:eastAsia="黑体" w:hAnsi="黑体" w:hint="eastAsia"/>
          <w:b/>
          <w:sz w:val="36"/>
          <w:szCs w:val="36"/>
          <w:u w:val="single"/>
          <w:lang w:eastAsia="zh-CN"/>
        </w:rPr>
        <w:t>励磁控制系统维护</w:t>
      </w:r>
      <w:r w:rsidRPr="00A374CB">
        <w:rPr>
          <w:rFonts w:ascii="微软雅黑" w:eastAsia="微软雅黑" w:hint="eastAsia"/>
          <w:b/>
          <w:sz w:val="36"/>
          <w:szCs w:val="36"/>
          <w:u w:val="single"/>
          <w:lang w:eastAsia="zh-CN"/>
        </w:rPr>
        <w:t xml:space="preserve">  </w:t>
      </w:r>
      <w:r w:rsidR="000E3D99"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552A2D">
        <w:rPr>
          <w:rFonts w:ascii="Times New Roman" w:hAnsi="Times New Roman" w:hint="eastAsia"/>
          <w:b/>
          <w:bCs/>
          <w:w w:val="95"/>
          <w:sz w:val="32"/>
          <w:lang w:eastAsia="zh-CN"/>
        </w:rPr>
        <w:t>12</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sidR="004455DF">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B40A6E" w:rsidRDefault="00B40A6E" w:rsidP="00831E2E">
      <w:pPr>
        <w:pStyle w:val="1"/>
        <w:rPr>
          <w:b/>
          <w:bCs/>
          <w:sz w:val="36"/>
          <w:szCs w:val="36"/>
        </w:rPr>
      </w:pPr>
    </w:p>
    <w:p w:rsidR="004455DF" w:rsidRDefault="004455DF"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lastRenderedPageBreak/>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52A2D" w:rsidRPr="00552A2D">
        <w:rPr>
          <w:rFonts w:asciiTheme="majorEastAsia" w:eastAsiaTheme="majorEastAsia" w:hAnsiTheme="majorEastAsia" w:hint="eastAsia"/>
          <w:sz w:val="24"/>
          <w:szCs w:val="24"/>
          <w:u w:val="single"/>
          <w:lang w:eastAsia="zh-CN"/>
        </w:rPr>
        <w:t>同步发电机励磁控制系统维护</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552A2D" w:rsidRPr="00552A2D">
        <w:rPr>
          <w:rFonts w:asciiTheme="majorEastAsia" w:eastAsiaTheme="majorEastAsia" w:hAnsiTheme="majorEastAsia" w:hint="eastAsia"/>
          <w:sz w:val="24"/>
          <w:szCs w:val="24"/>
          <w:u w:val="single"/>
          <w:lang w:eastAsia="zh-CN"/>
        </w:rPr>
        <w:t>同步发电机励磁控制系统维护</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552A2D" w:rsidRDefault="00552A2D" w:rsidP="00831E2E">
      <w:pPr>
        <w:pStyle w:val="1"/>
      </w:pPr>
    </w:p>
    <w:p w:rsidR="00552A2D" w:rsidRDefault="00552A2D" w:rsidP="00831E2E">
      <w:pPr>
        <w:pStyle w:val="1"/>
      </w:pPr>
    </w:p>
    <w:p w:rsidR="006560D2" w:rsidRDefault="00020CC3" w:rsidP="00831E2E">
      <w:pPr>
        <w:pStyle w:val="1"/>
        <w:rPr>
          <w:sz w:val="24"/>
          <w:szCs w:val="24"/>
        </w:rPr>
      </w:pPr>
      <w:r w:rsidRPr="00020CC3">
        <w:rPr>
          <w:rFonts w:hint="eastAsia"/>
          <w:sz w:val="24"/>
          <w:szCs w:val="24"/>
        </w:rPr>
        <w:lastRenderedPageBreak/>
        <w:t>附件5、</w:t>
      </w:r>
    </w:p>
    <w:p w:rsidR="00174354" w:rsidRDefault="00174354" w:rsidP="00831E2E">
      <w:pPr>
        <w:pStyle w:val="1"/>
        <w:rPr>
          <w:sz w:val="24"/>
          <w:szCs w:val="24"/>
        </w:rPr>
      </w:pPr>
    </w:p>
    <w:p w:rsidR="00174354" w:rsidRDefault="00552A2D" w:rsidP="00174354">
      <w:pPr>
        <w:pStyle w:val="1"/>
        <w:ind w:firstLineChars="500" w:firstLine="1400"/>
        <w:rPr>
          <w:sz w:val="24"/>
          <w:szCs w:val="24"/>
        </w:rPr>
      </w:pPr>
      <w:r>
        <w:rPr>
          <w:rFonts w:hint="eastAsia"/>
          <w:color w:val="000000"/>
          <w:sz w:val="28"/>
          <w:szCs w:val="28"/>
        </w:rPr>
        <w:t>维护</w:t>
      </w:r>
      <w:r w:rsidR="00174354">
        <w:rPr>
          <w:rFonts w:hint="eastAsia"/>
          <w:color w:val="000000"/>
          <w:sz w:val="28"/>
          <w:szCs w:val="28"/>
        </w:rPr>
        <w:t>施工方案书</w:t>
      </w:r>
    </w:p>
    <w:p w:rsidR="00174354" w:rsidRDefault="00174354" w:rsidP="00831E2E">
      <w:pPr>
        <w:pStyle w:val="1"/>
        <w:rPr>
          <w:sz w:val="24"/>
          <w:szCs w:val="24"/>
        </w:rPr>
      </w:pPr>
    </w:p>
    <w:p w:rsidR="00174354" w:rsidRDefault="00174354" w:rsidP="00831E2E">
      <w:pPr>
        <w:pStyle w:val="1"/>
        <w:rPr>
          <w:sz w:val="24"/>
          <w:szCs w:val="24"/>
        </w:rPr>
      </w:pPr>
    </w:p>
    <w:p w:rsidR="00174354" w:rsidRPr="00020CC3" w:rsidRDefault="00174354" w:rsidP="00831E2E">
      <w:pPr>
        <w:pStyle w:val="1"/>
        <w:rPr>
          <w:sz w:val="24"/>
          <w:szCs w:val="24"/>
        </w:rPr>
      </w:pPr>
      <w:r w:rsidRPr="00020CC3">
        <w:rPr>
          <w:rFonts w:hint="eastAsia"/>
          <w:sz w:val="24"/>
          <w:szCs w:val="24"/>
        </w:rPr>
        <w:t>附件</w:t>
      </w:r>
      <w:r>
        <w:rPr>
          <w:rFonts w:hint="eastAsia"/>
          <w:sz w:val="24"/>
          <w:szCs w:val="24"/>
        </w:rPr>
        <w:t>6</w:t>
      </w:r>
      <w:r w:rsidRPr="00020CC3">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8B35AD" w:rsidRPr="00552A2D">
        <w:rPr>
          <w:rFonts w:asciiTheme="majorEastAsia" w:eastAsiaTheme="majorEastAsia" w:hAnsiTheme="majorEastAsia" w:hint="eastAsia"/>
          <w:sz w:val="24"/>
          <w:szCs w:val="24"/>
          <w:u w:val="single"/>
          <w:lang w:eastAsia="zh-CN"/>
        </w:rPr>
        <w:t>同步发电机励磁控制系统维护</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r w:rsidR="004455DF">
        <w:rPr>
          <w:rFonts w:hint="eastAsia"/>
          <w:sz w:val="24"/>
          <w:szCs w:val="24"/>
          <w:lang w:eastAsia="zh-CN"/>
        </w:rPr>
        <w:t>（具体见附表）</w:t>
      </w:r>
    </w:p>
    <w:p w:rsidR="00831E2E" w:rsidRPr="00C357C7" w:rsidRDefault="003003A1" w:rsidP="004455DF">
      <w:pPr>
        <w:pStyle w:val="1"/>
        <w:rPr>
          <w:sz w:val="24"/>
          <w:szCs w:val="24"/>
        </w:rPr>
      </w:pPr>
      <w:r>
        <w:rPr>
          <w:rFonts w:hint="eastAsia"/>
        </w:rPr>
        <w:t xml:space="preserve">       </w:t>
      </w:r>
      <w:r w:rsidR="00831E2E" w:rsidRPr="00C357C7">
        <w:rPr>
          <w:rFonts w:hint="eastAsia"/>
          <w:sz w:val="24"/>
          <w:szCs w:val="24"/>
        </w:rPr>
        <w:t>注： 1、价格为含税价，税率：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9D1BFC" w:rsidRDefault="00850FEC" w:rsidP="009D1BFC">
      <w:pPr>
        <w:pStyle w:val="ab"/>
        <w:widowControl/>
        <w:numPr>
          <w:ilvl w:val="0"/>
          <w:numId w:val="1"/>
        </w:numPr>
        <w:overflowPunct w:val="0"/>
        <w:adjustRightInd w:val="0"/>
        <w:spacing w:before="0" w:line="360" w:lineRule="auto"/>
        <w:textAlignment w:val="baseline"/>
        <w:rPr>
          <w:b/>
          <w:color w:val="000000"/>
          <w:sz w:val="24"/>
          <w:lang w:eastAsia="zh-CN"/>
        </w:rPr>
      </w:pPr>
      <w:r>
        <w:rPr>
          <w:rFonts w:hint="eastAsia"/>
          <w:b/>
          <w:color w:val="000000"/>
          <w:sz w:val="24"/>
          <w:lang w:eastAsia="zh-CN"/>
        </w:rPr>
        <w:t>附表：</w:t>
      </w:r>
    </w:p>
    <w:p w:rsidR="008B35AD" w:rsidRPr="008B35AD" w:rsidRDefault="008B35AD" w:rsidP="008B35AD">
      <w:pPr>
        <w:widowControl/>
        <w:overflowPunct w:val="0"/>
        <w:adjustRightInd w:val="0"/>
        <w:spacing w:line="360" w:lineRule="auto"/>
        <w:textAlignment w:val="baseline"/>
        <w:rPr>
          <w:b/>
          <w:color w:val="000000"/>
          <w:sz w:val="24"/>
          <w:lang w:eastAsia="zh-CN"/>
        </w:rPr>
      </w:pP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843"/>
        <w:gridCol w:w="2126"/>
        <w:gridCol w:w="709"/>
        <w:gridCol w:w="1276"/>
        <w:gridCol w:w="1134"/>
        <w:gridCol w:w="1984"/>
      </w:tblGrid>
      <w:tr w:rsidR="008B35AD" w:rsidRPr="00376F9A" w:rsidTr="002A0A2C">
        <w:trPr>
          <w:trHeight w:val="480"/>
          <w:tblCellSpacing w:w="0" w:type="dxa"/>
        </w:trPr>
        <w:tc>
          <w:tcPr>
            <w:tcW w:w="1843" w:type="dxa"/>
            <w:tcBorders>
              <w:top w:val="outset" w:sz="6" w:space="0" w:color="auto"/>
              <w:left w:val="outset" w:sz="6" w:space="0" w:color="auto"/>
              <w:bottom w:val="outset" w:sz="6" w:space="0" w:color="auto"/>
              <w:right w:val="outset" w:sz="6" w:space="0" w:color="auto"/>
            </w:tcBorders>
            <w:vAlign w:val="center"/>
          </w:tcPr>
          <w:p w:rsidR="008B35AD" w:rsidRPr="00376F9A" w:rsidRDefault="008B35AD" w:rsidP="002A0A2C">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维护设备名称</w:t>
            </w:r>
          </w:p>
        </w:tc>
        <w:tc>
          <w:tcPr>
            <w:tcW w:w="2126" w:type="dxa"/>
            <w:tcBorders>
              <w:top w:val="outset" w:sz="6" w:space="0" w:color="auto"/>
              <w:left w:val="outset" w:sz="6" w:space="0" w:color="auto"/>
              <w:bottom w:val="outset" w:sz="6" w:space="0" w:color="auto"/>
              <w:right w:val="outset" w:sz="6" w:space="0" w:color="auto"/>
            </w:tcBorders>
            <w:vAlign w:val="center"/>
          </w:tcPr>
          <w:p w:rsidR="008B35AD" w:rsidRPr="00376F9A" w:rsidRDefault="008B35AD" w:rsidP="002A0A2C">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型号</w:t>
            </w:r>
          </w:p>
        </w:tc>
        <w:tc>
          <w:tcPr>
            <w:tcW w:w="709" w:type="dxa"/>
            <w:tcBorders>
              <w:top w:val="outset" w:sz="6" w:space="0" w:color="auto"/>
              <w:left w:val="outset" w:sz="6" w:space="0" w:color="auto"/>
              <w:bottom w:val="outset" w:sz="6" w:space="0" w:color="auto"/>
              <w:right w:val="outset" w:sz="6" w:space="0" w:color="auto"/>
            </w:tcBorders>
            <w:vAlign w:val="center"/>
          </w:tcPr>
          <w:p w:rsidR="008B35AD" w:rsidRPr="00376F9A" w:rsidRDefault="008B35AD" w:rsidP="002A0A2C">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8B35AD" w:rsidRPr="00376F9A" w:rsidRDefault="008B35AD" w:rsidP="002A0A2C">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8B35AD" w:rsidRPr="00376F9A" w:rsidRDefault="008B35AD" w:rsidP="002A0A2C">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8B35AD" w:rsidRPr="00376F9A" w:rsidRDefault="008B35AD" w:rsidP="002A0A2C">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8B35AD" w:rsidRPr="00376F9A" w:rsidTr="002A0A2C">
        <w:trPr>
          <w:trHeight w:val="956"/>
          <w:tblCellSpacing w:w="0" w:type="dxa"/>
        </w:trPr>
        <w:tc>
          <w:tcPr>
            <w:tcW w:w="1843" w:type="dxa"/>
            <w:tcBorders>
              <w:top w:val="outset" w:sz="6" w:space="0" w:color="auto"/>
              <w:left w:val="outset" w:sz="6" w:space="0" w:color="auto"/>
              <w:right w:val="outset" w:sz="6" w:space="0" w:color="auto"/>
            </w:tcBorders>
            <w:vAlign w:val="center"/>
          </w:tcPr>
          <w:p w:rsidR="008B35AD" w:rsidRDefault="008B35AD" w:rsidP="002A0A2C">
            <w:pPr>
              <w:widowControl/>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同步发电机励磁</w:t>
            </w:r>
          </w:p>
          <w:p w:rsidR="008B35AD" w:rsidRPr="00376F9A" w:rsidRDefault="008B35AD" w:rsidP="002A0A2C">
            <w:pPr>
              <w:widowControl/>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控制系统</w:t>
            </w:r>
          </w:p>
        </w:tc>
        <w:tc>
          <w:tcPr>
            <w:tcW w:w="2126" w:type="dxa"/>
            <w:tcBorders>
              <w:top w:val="outset" w:sz="6" w:space="0" w:color="auto"/>
              <w:left w:val="outset" w:sz="6" w:space="0" w:color="auto"/>
              <w:right w:val="outset" w:sz="6" w:space="0" w:color="auto"/>
            </w:tcBorders>
            <w:vAlign w:val="center"/>
          </w:tcPr>
          <w:p w:rsidR="008B35AD" w:rsidRPr="00376F9A" w:rsidRDefault="008B35AD" w:rsidP="002A0A2C">
            <w:pPr>
              <w:shd w:val="clear" w:color="auto" w:fill="FFFFFF"/>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同步发电机型号：1DZ2042-8AE03-Z</w:t>
            </w:r>
          </w:p>
        </w:tc>
        <w:tc>
          <w:tcPr>
            <w:tcW w:w="709" w:type="dxa"/>
            <w:tcBorders>
              <w:top w:val="outset" w:sz="6" w:space="0" w:color="auto"/>
              <w:left w:val="outset" w:sz="6" w:space="0" w:color="auto"/>
              <w:right w:val="outset" w:sz="6" w:space="0" w:color="auto"/>
            </w:tcBorders>
            <w:vAlign w:val="center"/>
          </w:tcPr>
          <w:p w:rsidR="008B35AD" w:rsidRPr="00376F9A" w:rsidRDefault="008B35AD" w:rsidP="002A0A2C">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3台</w:t>
            </w:r>
          </w:p>
        </w:tc>
        <w:tc>
          <w:tcPr>
            <w:tcW w:w="1276" w:type="dxa"/>
            <w:tcBorders>
              <w:top w:val="outset" w:sz="6" w:space="0" w:color="auto"/>
              <w:left w:val="outset" w:sz="6" w:space="0" w:color="auto"/>
              <w:right w:val="outset" w:sz="6" w:space="0" w:color="auto"/>
            </w:tcBorders>
            <w:vAlign w:val="center"/>
          </w:tcPr>
          <w:p w:rsidR="008B35AD" w:rsidRPr="00376F9A" w:rsidRDefault="008B35AD" w:rsidP="002A0A2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8B35AD" w:rsidRPr="00376F9A" w:rsidRDefault="008B35AD" w:rsidP="002A0A2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8B35AD" w:rsidRPr="00376F9A" w:rsidRDefault="008B35AD" w:rsidP="002A0A2C">
            <w:pPr>
              <w:spacing w:before="100" w:beforeAutospacing="1" w:after="100" w:afterAutospacing="1" w:line="240" w:lineRule="atLeas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维护内容见附件1发包说明</w:t>
            </w:r>
          </w:p>
        </w:tc>
      </w:tr>
      <w:tr w:rsidR="008B35AD" w:rsidRPr="00376F9A" w:rsidTr="002A0A2C">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8B35AD" w:rsidRPr="00376F9A" w:rsidRDefault="008B35AD" w:rsidP="002A0A2C">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B40A6E" w:rsidRPr="00B40A6E" w:rsidRDefault="00B40A6E" w:rsidP="008B35AD">
      <w:pPr>
        <w:pStyle w:val="ab"/>
        <w:widowControl/>
        <w:overflowPunct w:val="0"/>
        <w:adjustRightInd w:val="0"/>
        <w:spacing w:before="0" w:line="360" w:lineRule="auto"/>
        <w:ind w:left="720" w:firstLine="0"/>
        <w:textAlignment w:val="baseline"/>
        <w:rPr>
          <w:lang w:eastAsia="zh-CN"/>
        </w:rPr>
      </w:pPr>
    </w:p>
    <w:sectPr w:rsidR="00B40A6E" w:rsidRPr="00B40A6E"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EF1" w:rsidRDefault="000B2EF1">
      <w:r>
        <w:separator/>
      </w:r>
    </w:p>
  </w:endnote>
  <w:endnote w:type="continuationSeparator" w:id="0">
    <w:p w:rsidR="000B2EF1" w:rsidRDefault="000B2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FA9" w:rsidRDefault="000B2EF1">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E4FA9" w:rsidRDefault="001E4FA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1E4FA9" w:rsidRDefault="000B2EF1">
        <w:pPr>
          <w:pStyle w:val="a7"/>
          <w:jc w:val="center"/>
        </w:pPr>
        <w:r>
          <w:fldChar w:fldCharType="begin"/>
        </w:r>
        <w:r>
          <w:instrText xml:space="preserve"> PAGE   \* MERGEFORMAT </w:instrText>
        </w:r>
        <w:r>
          <w:fldChar w:fldCharType="separate"/>
        </w:r>
        <w:r w:rsidR="00942FB1" w:rsidRPr="00942FB1">
          <w:rPr>
            <w:noProof/>
            <w:lang w:val="zh-CN"/>
          </w:rPr>
          <w:t>12</w:t>
        </w:r>
        <w:r>
          <w:rPr>
            <w:noProof/>
            <w:lang w:val="zh-CN"/>
          </w:rPr>
          <w:fldChar w:fldCharType="end"/>
        </w:r>
      </w:p>
    </w:sdtContent>
  </w:sdt>
  <w:p w:rsidR="001E4FA9" w:rsidRDefault="001E4FA9">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1E4FA9" w:rsidRDefault="000B2EF1">
        <w:pPr>
          <w:pStyle w:val="a7"/>
          <w:jc w:val="center"/>
        </w:pPr>
        <w:r>
          <w:fldChar w:fldCharType="begin"/>
        </w:r>
        <w:r>
          <w:instrText xml:space="preserve"> PAGE   \* MERGEFORMAT </w:instrText>
        </w:r>
        <w:r>
          <w:fldChar w:fldCharType="separate"/>
        </w:r>
        <w:r w:rsidR="00942FB1" w:rsidRPr="00942FB1">
          <w:rPr>
            <w:noProof/>
            <w:lang w:val="zh-CN"/>
          </w:rPr>
          <w:t>20</w:t>
        </w:r>
        <w:r>
          <w:rPr>
            <w:noProof/>
            <w:lang w:val="zh-CN"/>
          </w:rPr>
          <w:fldChar w:fldCharType="end"/>
        </w:r>
      </w:p>
    </w:sdtContent>
  </w:sdt>
  <w:p w:rsidR="001E4FA9" w:rsidRDefault="001E4FA9">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FA9" w:rsidRDefault="001E4FA9">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EF1" w:rsidRDefault="000B2EF1">
      <w:r>
        <w:separator/>
      </w:r>
    </w:p>
  </w:footnote>
  <w:footnote w:type="continuationSeparator" w:id="0">
    <w:p w:rsidR="000B2EF1" w:rsidRDefault="000B2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2"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5"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5"/>
  </w:num>
  <w:num w:numId="6">
    <w:abstractNumId w:val="12"/>
  </w:num>
  <w:num w:numId="7">
    <w:abstractNumId w:val="0"/>
  </w:num>
  <w:num w:numId="8">
    <w:abstractNumId w:val="2"/>
  </w:num>
  <w:num w:numId="9">
    <w:abstractNumId w:val="13"/>
  </w:num>
  <w:num w:numId="10">
    <w:abstractNumId w:val="22"/>
  </w:num>
  <w:num w:numId="11">
    <w:abstractNumId w:val="1"/>
  </w:num>
  <w:num w:numId="12">
    <w:abstractNumId w:val="4"/>
  </w:num>
  <w:num w:numId="13">
    <w:abstractNumId w:val="3"/>
  </w:num>
  <w:num w:numId="14">
    <w:abstractNumId w:val="26"/>
  </w:num>
  <w:num w:numId="15">
    <w:abstractNumId w:val="5"/>
  </w:num>
  <w:num w:numId="16">
    <w:abstractNumId w:val="16"/>
  </w:num>
  <w:num w:numId="17">
    <w:abstractNumId w:val="24"/>
  </w:num>
  <w:num w:numId="18">
    <w:abstractNumId w:val="15"/>
  </w:num>
  <w:num w:numId="19">
    <w:abstractNumId w:val="18"/>
  </w:num>
  <w:num w:numId="20">
    <w:abstractNumId w:val="11"/>
  </w:num>
  <w:num w:numId="21">
    <w:abstractNumId w:val="20"/>
  </w:num>
  <w:num w:numId="22">
    <w:abstractNumId w:val="23"/>
  </w:num>
  <w:num w:numId="23">
    <w:abstractNumId w:val="14"/>
  </w:num>
  <w:num w:numId="24">
    <w:abstractNumId w:val="27"/>
  </w:num>
  <w:num w:numId="25">
    <w:abstractNumId w:val="8"/>
  </w:num>
  <w:num w:numId="26">
    <w:abstractNumId w:val="19"/>
  </w:num>
  <w:num w:numId="27">
    <w:abstractNumId w:val="17"/>
  </w:num>
  <w:num w:numId="2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07D43"/>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0D41"/>
    <w:rsid w:val="00082CB7"/>
    <w:rsid w:val="00083424"/>
    <w:rsid w:val="00083E6F"/>
    <w:rsid w:val="00092A16"/>
    <w:rsid w:val="00094E76"/>
    <w:rsid w:val="000964EC"/>
    <w:rsid w:val="000978A0"/>
    <w:rsid w:val="000A1AAC"/>
    <w:rsid w:val="000A3EC0"/>
    <w:rsid w:val="000A7610"/>
    <w:rsid w:val="000A790C"/>
    <w:rsid w:val="000B2EF1"/>
    <w:rsid w:val="000B32D4"/>
    <w:rsid w:val="000B453A"/>
    <w:rsid w:val="000C072B"/>
    <w:rsid w:val="000C1165"/>
    <w:rsid w:val="000C300F"/>
    <w:rsid w:val="000C394F"/>
    <w:rsid w:val="000C5F12"/>
    <w:rsid w:val="000C64A8"/>
    <w:rsid w:val="000D11B0"/>
    <w:rsid w:val="000E01DA"/>
    <w:rsid w:val="000E3D99"/>
    <w:rsid w:val="000E6345"/>
    <w:rsid w:val="000E76E8"/>
    <w:rsid w:val="000F1F09"/>
    <w:rsid w:val="000F58B5"/>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354"/>
    <w:rsid w:val="00174EC0"/>
    <w:rsid w:val="00177533"/>
    <w:rsid w:val="00180783"/>
    <w:rsid w:val="0018226E"/>
    <w:rsid w:val="0018241B"/>
    <w:rsid w:val="00187E02"/>
    <w:rsid w:val="00192B7D"/>
    <w:rsid w:val="00193817"/>
    <w:rsid w:val="00195099"/>
    <w:rsid w:val="001A36B1"/>
    <w:rsid w:val="001A49C9"/>
    <w:rsid w:val="001A7C6F"/>
    <w:rsid w:val="001B4666"/>
    <w:rsid w:val="001B5F95"/>
    <w:rsid w:val="001B677C"/>
    <w:rsid w:val="001B698B"/>
    <w:rsid w:val="001C430C"/>
    <w:rsid w:val="001D129E"/>
    <w:rsid w:val="001D16B9"/>
    <w:rsid w:val="001D2040"/>
    <w:rsid w:val="001D7B51"/>
    <w:rsid w:val="001E058A"/>
    <w:rsid w:val="001E4FA9"/>
    <w:rsid w:val="001E7BAD"/>
    <w:rsid w:val="001F29F9"/>
    <w:rsid w:val="001F6DCE"/>
    <w:rsid w:val="00205007"/>
    <w:rsid w:val="00205139"/>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62BDD"/>
    <w:rsid w:val="0028289E"/>
    <w:rsid w:val="00283E18"/>
    <w:rsid w:val="0028469F"/>
    <w:rsid w:val="0028558B"/>
    <w:rsid w:val="00285A20"/>
    <w:rsid w:val="00295585"/>
    <w:rsid w:val="002A0C8B"/>
    <w:rsid w:val="002B075A"/>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22C9"/>
    <w:rsid w:val="003045A7"/>
    <w:rsid w:val="003218EF"/>
    <w:rsid w:val="00322549"/>
    <w:rsid w:val="00323A48"/>
    <w:rsid w:val="00333E2A"/>
    <w:rsid w:val="003352AA"/>
    <w:rsid w:val="0034037A"/>
    <w:rsid w:val="00342D1B"/>
    <w:rsid w:val="00353DDB"/>
    <w:rsid w:val="00353FD4"/>
    <w:rsid w:val="00361ABB"/>
    <w:rsid w:val="00365AFE"/>
    <w:rsid w:val="00367B55"/>
    <w:rsid w:val="00370C38"/>
    <w:rsid w:val="00371CA0"/>
    <w:rsid w:val="00372FA5"/>
    <w:rsid w:val="00376F9A"/>
    <w:rsid w:val="0038590D"/>
    <w:rsid w:val="00390950"/>
    <w:rsid w:val="003914FA"/>
    <w:rsid w:val="00392AAD"/>
    <w:rsid w:val="003A1FDF"/>
    <w:rsid w:val="003A256E"/>
    <w:rsid w:val="003A327F"/>
    <w:rsid w:val="003A57FC"/>
    <w:rsid w:val="003B2BCD"/>
    <w:rsid w:val="003B2D77"/>
    <w:rsid w:val="003B3BF2"/>
    <w:rsid w:val="003B4363"/>
    <w:rsid w:val="003B57B9"/>
    <w:rsid w:val="003B6081"/>
    <w:rsid w:val="003C235D"/>
    <w:rsid w:val="003D2806"/>
    <w:rsid w:val="003D77B7"/>
    <w:rsid w:val="003F1446"/>
    <w:rsid w:val="003F1FAC"/>
    <w:rsid w:val="003F7C2E"/>
    <w:rsid w:val="0040273C"/>
    <w:rsid w:val="00403AFA"/>
    <w:rsid w:val="0040417A"/>
    <w:rsid w:val="0040778F"/>
    <w:rsid w:val="00423584"/>
    <w:rsid w:val="0043796A"/>
    <w:rsid w:val="0044287E"/>
    <w:rsid w:val="004455DF"/>
    <w:rsid w:val="00446F80"/>
    <w:rsid w:val="004508A4"/>
    <w:rsid w:val="00453EA6"/>
    <w:rsid w:val="0045672D"/>
    <w:rsid w:val="004611B5"/>
    <w:rsid w:val="00461200"/>
    <w:rsid w:val="00464030"/>
    <w:rsid w:val="00470A44"/>
    <w:rsid w:val="00471E39"/>
    <w:rsid w:val="0047282D"/>
    <w:rsid w:val="0047317B"/>
    <w:rsid w:val="00474FAE"/>
    <w:rsid w:val="004763D4"/>
    <w:rsid w:val="00477E26"/>
    <w:rsid w:val="0048261B"/>
    <w:rsid w:val="00482B42"/>
    <w:rsid w:val="004835AF"/>
    <w:rsid w:val="004875CA"/>
    <w:rsid w:val="004919EE"/>
    <w:rsid w:val="0049286C"/>
    <w:rsid w:val="00497CEA"/>
    <w:rsid w:val="004A14CA"/>
    <w:rsid w:val="004A2A3A"/>
    <w:rsid w:val="004A4779"/>
    <w:rsid w:val="004A68E8"/>
    <w:rsid w:val="004A6E67"/>
    <w:rsid w:val="004B4A9E"/>
    <w:rsid w:val="004B7603"/>
    <w:rsid w:val="004C1159"/>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479E8"/>
    <w:rsid w:val="0055064B"/>
    <w:rsid w:val="00551549"/>
    <w:rsid w:val="00552A2D"/>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3FC9"/>
    <w:rsid w:val="005A4B0B"/>
    <w:rsid w:val="005A7BB0"/>
    <w:rsid w:val="005B104C"/>
    <w:rsid w:val="005B35AA"/>
    <w:rsid w:val="005B4BA0"/>
    <w:rsid w:val="005B5E44"/>
    <w:rsid w:val="005B66C2"/>
    <w:rsid w:val="005B77AC"/>
    <w:rsid w:val="005C02BC"/>
    <w:rsid w:val="005C4060"/>
    <w:rsid w:val="005C43E3"/>
    <w:rsid w:val="005C49AB"/>
    <w:rsid w:val="005C5BF1"/>
    <w:rsid w:val="005C6606"/>
    <w:rsid w:val="005D12E3"/>
    <w:rsid w:val="005D19AE"/>
    <w:rsid w:val="005D4648"/>
    <w:rsid w:val="005D6EE8"/>
    <w:rsid w:val="005D7E6C"/>
    <w:rsid w:val="005E0672"/>
    <w:rsid w:val="005E626D"/>
    <w:rsid w:val="005E7CDE"/>
    <w:rsid w:val="005F06A8"/>
    <w:rsid w:val="005F1947"/>
    <w:rsid w:val="005F2E5C"/>
    <w:rsid w:val="005F5FA0"/>
    <w:rsid w:val="005F63E8"/>
    <w:rsid w:val="00601441"/>
    <w:rsid w:val="0060334B"/>
    <w:rsid w:val="00605BBD"/>
    <w:rsid w:val="006103A6"/>
    <w:rsid w:val="00610D2B"/>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3426"/>
    <w:rsid w:val="00753B12"/>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17559"/>
    <w:rsid w:val="00820E36"/>
    <w:rsid w:val="00831E2E"/>
    <w:rsid w:val="0083228F"/>
    <w:rsid w:val="00836D8C"/>
    <w:rsid w:val="00837C7C"/>
    <w:rsid w:val="0084094D"/>
    <w:rsid w:val="008427A4"/>
    <w:rsid w:val="00842866"/>
    <w:rsid w:val="00844CFA"/>
    <w:rsid w:val="008465E3"/>
    <w:rsid w:val="00850FEC"/>
    <w:rsid w:val="00853DDB"/>
    <w:rsid w:val="008736F1"/>
    <w:rsid w:val="008769E8"/>
    <w:rsid w:val="00884265"/>
    <w:rsid w:val="00884873"/>
    <w:rsid w:val="00886356"/>
    <w:rsid w:val="00886AD4"/>
    <w:rsid w:val="00891363"/>
    <w:rsid w:val="00892302"/>
    <w:rsid w:val="00896532"/>
    <w:rsid w:val="00897CED"/>
    <w:rsid w:val="008A06E6"/>
    <w:rsid w:val="008A4205"/>
    <w:rsid w:val="008A5545"/>
    <w:rsid w:val="008A61DC"/>
    <w:rsid w:val="008B177E"/>
    <w:rsid w:val="008B35AD"/>
    <w:rsid w:val="008C06B2"/>
    <w:rsid w:val="008C0A12"/>
    <w:rsid w:val="008C21B5"/>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6C06"/>
    <w:rsid w:val="009223A0"/>
    <w:rsid w:val="00922B67"/>
    <w:rsid w:val="00922FE7"/>
    <w:rsid w:val="00925AEC"/>
    <w:rsid w:val="00930D03"/>
    <w:rsid w:val="009312CA"/>
    <w:rsid w:val="00932E5D"/>
    <w:rsid w:val="00936AB5"/>
    <w:rsid w:val="00937ED6"/>
    <w:rsid w:val="009413DC"/>
    <w:rsid w:val="00942FB1"/>
    <w:rsid w:val="00943426"/>
    <w:rsid w:val="009475E9"/>
    <w:rsid w:val="0094760B"/>
    <w:rsid w:val="00953778"/>
    <w:rsid w:val="00957DAD"/>
    <w:rsid w:val="0096770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C38B3"/>
    <w:rsid w:val="009C3BE2"/>
    <w:rsid w:val="009C76EB"/>
    <w:rsid w:val="009D1BFC"/>
    <w:rsid w:val="009D510E"/>
    <w:rsid w:val="009D6569"/>
    <w:rsid w:val="009F1737"/>
    <w:rsid w:val="009F186E"/>
    <w:rsid w:val="009F1CFE"/>
    <w:rsid w:val="009F41C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638CC"/>
    <w:rsid w:val="00A66C05"/>
    <w:rsid w:val="00A67DD9"/>
    <w:rsid w:val="00A72D69"/>
    <w:rsid w:val="00A7709F"/>
    <w:rsid w:val="00A77229"/>
    <w:rsid w:val="00A819A1"/>
    <w:rsid w:val="00A81C9C"/>
    <w:rsid w:val="00A84167"/>
    <w:rsid w:val="00A86721"/>
    <w:rsid w:val="00A867E8"/>
    <w:rsid w:val="00A9710D"/>
    <w:rsid w:val="00A976BF"/>
    <w:rsid w:val="00A97D0E"/>
    <w:rsid w:val="00AA062F"/>
    <w:rsid w:val="00AA6D81"/>
    <w:rsid w:val="00AB798A"/>
    <w:rsid w:val="00AC019C"/>
    <w:rsid w:val="00AC29D1"/>
    <w:rsid w:val="00AE0225"/>
    <w:rsid w:val="00AE058E"/>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79C"/>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AA"/>
    <w:rsid w:val="00B85CDD"/>
    <w:rsid w:val="00B8706F"/>
    <w:rsid w:val="00B905D2"/>
    <w:rsid w:val="00B92675"/>
    <w:rsid w:val="00B93FAE"/>
    <w:rsid w:val="00B966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529B"/>
    <w:rsid w:val="00C5640F"/>
    <w:rsid w:val="00C60594"/>
    <w:rsid w:val="00C61DB8"/>
    <w:rsid w:val="00C73BF4"/>
    <w:rsid w:val="00C74C62"/>
    <w:rsid w:val="00C81B27"/>
    <w:rsid w:val="00C845B7"/>
    <w:rsid w:val="00C8684E"/>
    <w:rsid w:val="00C900D2"/>
    <w:rsid w:val="00C929E9"/>
    <w:rsid w:val="00C97478"/>
    <w:rsid w:val="00CA1DD5"/>
    <w:rsid w:val="00CA2C40"/>
    <w:rsid w:val="00CA5CF2"/>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2CD2"/>
    <w:rsid w:val="00D239A4"/>
    <w:rsid w:val="00D252B3"/>
    <w:rsid w:val="00D40F30"/>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C3284"/>
    <w:rsid w:val="00DC3D8A"/>
    <w:rsid w:val="00DC4D44"/>
    <w:rsid w:val="00DC5A96"/>
    <w:rsid w:val="00DC61B1"/>
    <w:rsid w:val="00DD2E64"/>
    <w:rsid w:val="00DD56C2"/>
    <w:rsid w:val="00DD6BE0"/>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39DD"/>
    <w:rsid w:val="00EE735B"/>
    <w:rsid w:val="00EF0F5B"/>
    <w:rsid w:val="00EF5DFE"/>
    <w:rsid w:val="00F03A3C"/>
    <w:rsid w:val="00F060A9"/>
    <w:rsid w:val="00F06CFC"/>
    <w:rsid w:val="00F14430"/>
    <w:rsid w:val="00F148D9"/>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66E5B"/>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B5B0F"/>
    <w:rsid w:val="00FC0F19"/>
    <w:rsid w:val="00FC2CF1"/>
    <w:rsid w:val="00FC4D4F"/>
    <w:rsid w:val="00FD1A6E"/>
    <w:rsid w:val="00FD2FD3"/>
    <w:rsid w:val="00FD31B4"/>
    <w:rsid w:val="00FD53E1"/>
    <w:rsid w:val="00FD5BEF"/>
    <w:rsid w:val="00FE0EA3"/>
    <w:rsid w:val="00FE3B64"/>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683A5CEB"/>
  <w15:docId w15:val="{DB9C9C5E-7A76-4CCA-9358-2A960C06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uiPriority w:val="1"/>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50">
    <w:name w:val="标题 5 字符"/>
    <w:basedOn w:val="a0"/>
    <w:link w:val="5"/>
    <w:rsid w:val="006973C8"/>
    <w:rPr>
      <w:rFonts w:ascii="宋体" w:hAnsi="宋体" w:cs="宋体"/>
      <w:b/>
      <w:bCs/>
      <w:sz w:val="28"/>
      <w:szCs w:val="28"/>
      <w:lang w:eastAsia="en-US"/>
    </w:rPr>
  </w:style>
  <w:style w:type="character" w:customStyle="1" w:styleId="NormalCharacter">
    <w:name w:val="NormalCharacter"/>
    <w:semiHidden/>
    <w:rsid w:val="000B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zji@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C61B2E-5103-4264-8772-FD54BCB7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28</Pages>
  <Words>2530</Words>
  <Characters>14423</Characters>
  <Application>Microsoft Office Word</Application>
  <DocSecurity>0</DocSecurity>
  <Lines>120</Lines>
  <Paragraphs>33</Paragraphs>
  <ScaleCrop>false</ScaleCrop>
  <Company>福化环保</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14</cp:revision>
  <dcterms:created xsi:type="dcterms:W3CDTF">2020-12-10T09:52:00Z</dcterms:created>
  <dcterms:modified xsi:type="dcterms:W3CDTF">2020-12-21T08:36:00Z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