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ascii="宋体" w:hAnsi="宋体" w:cs="宋体"/>
          <w:color w:val="000000"/>
          <w:kern w:val="0"/>
          <w:sz w:val="36"/>
          <w:szCs w:val="36"/>
          <w:shd w:val="clear" w:color="auto" w:fill="FFFFFF"/>
          <w:lang w:eastAsia="zh-CN" w:bidi="ar"/>
        </w:rPr>
        <w:t>高温蝶形弹簧</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DXTH</w:t>
      </w:r>
      <w:r>
        <w:rPr>
          <w:rFonts w:hint="eastAsia" w:ascii="宋体" w:hAnsi="宋体" w:cs="宋体"/>
          <w:color w:val="000000"/>
          <w:kern w:val="0"/>
          <w:sz w:val="36"/>
          <w:szCs w:val="36"/>
          <w:shd w:val="clear" w:color="auto" w:fill="FFFFFF"/>
          <w:lang w:bidi="ar"/>
        </w:rPr>
        <w:t>-04</w:t>
      </w:r>
      <w:r>
        <w:rPr>
          <w:rFonts w:hint="eastAsia" w:ascii="宋体" w:hAnsi="宋体" w:cs="宋体"/>
          <w:color w:val="000000"/>
          <w:kern w:val="0"/>
          <w:sz w:val="36"/>
          <w:szCs w:val="36"/>
          <w:shd w:val="clear" w:color="auto" w:fill="FFFFFF"/>
          <w:lang w:val="en-US" w:eastAsia="zh-CN" w:bidi="ar"/>
        </w:rPr>
        <w:t>2</w:t>
      </w:r>
      <w:r>
        <w:rPr>
          <w:rFonts w:hint="eastAsia" w:cs="宋体"/>
          <w:color w:val="000000"/>
          <w:kern w:val="0"/>
          <w:sz w:val="36"/>
          <w:szCs w:val="36"/>
          <w:shd w:val="clear" w:color="auto" w:fill="FFFFFF"/>
          <w:lang w:val="en-US" w:eastAsia="zh-CN" w:bidi="ar"/>
        </w:rPr>
        <w:t>9</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DXTH</w:t>
      </w:r>
      <w:r>
        <w:rPr>
          <w:rFonts w:hint="eastAsia" w:ascii="宋体" w:hAnsi="宋体" w:cs="宋体"/>
          <w:color w:val="000000"/>
          <w:kern w:val="0"/>
          <w:sz w:val="36"/>
          <w:szCs w:val="36"/>
          <w:shd w:val="clear" w:color="auto" w:fill="FFFFFF"/>
          <w:lang w:bidi="ar"/>
        </w:rPr>
        <w:t>-04</w:t>
      </w:r>
      <w:r>
        <w:rPr>
          <w:rFonts w:hint="eastAsia" w:ascii="宋体" w:hAnsi="宋体" w:cs="宋体"/>
          <w:color w:val="000000"/>
          <w:kern w:val="0"/>
          <w:sz w:val="36"/>
          <w:szCs w:val="36"/>
          <w:shd w:val="clear" w:color="auto" w:fill="FFFFFF"/>
          <w:lang w:val="en-US" w:eastAsia="zh-CN" w:bidi="ar"/>
        </w:rPr>
        <w:t>2</w:t>
      </w:r>
      <w:r>
        <w:rPr>
          <w:rFonts w:hint="eastAsia" w:cs="宋体"/>
          <w:color w:val="000000"/>
          <w:kern w:val="0"/>
          <w:sz w:val="36"/>
          <w:szCs w:val="36"/>
          <w:shd w:val="clear" w:color="auto" w:fill="FFFFFF"/>
          <w:lang w:val="en-US" w:eastAsia="zh-CN" w:bidi="ar"/>
        </w:rPr>
        <w:t>9</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二〇二二年四月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“高温蝶形弹簧采购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目编号：2022-</w:t>
      </w:r>
      <w:r>
        <w:rPr>
          <w:rFonts w:hint="eastAsia" w:asciiTheme="minorEastAsia" w:hAnsiTheme="minorEastAsia" w:eastAsiaTheme="minorEastAsia"/>
          <w:sz w:val="24"/>
          <w:szCs w:val="24"/>
          <w:highlight w:val="yellow"/>
          <w:lang w:val="en-US" w:eastAsia="zh-CN"/>
        </w:rPr>
        <w:t>HYSH</w:t>
      </w:r>
      <w:r>
        <w:rPr>
          <w:rFonts w:hint="eastAsia" w:asciiTheme="minorEastAsia" w:hAnsiTheme="minorEastAsia" w:eastAsiaTheme="minorEastAsia"/>
          <w:sz w:val="24"/>
          <w:szCs w:val="24"/>
          <w:highlight w:val="yellow"/>
          <w:lang w:eastAsia="zh-CN"/>
        </w:rPr>
        <w:t>-</w:t>
      </w:r>
      <w:r>
        <w:rPr>
          <w:rFonts w:hint="eastAsia" w:asciiTheme="minorEastAsia" w:hAnsiTheme="minorEastAsia" w:eastAsiaTheme="minorEastAsia"/>
          <w:sz w:val="24"/>
          <w:szCs w:val="24"/>
          <w:highlight w:val="yellow"/>
          <w:lang w:val="en-US" w:eastAsia="zh-CN"/>
        </w:rPr>
        <w:t>DXTH</w:t>
      </w:r>
      <w:r>
        <w:rPr>
          <w:rFonts w:hint="eastAsia" w:asciiTheme="minorEastAsia" w:hAnsiTheme="minorEastAsia" w:eastAsiaTheme="minorEastAsia"/>
          <w:sz w:val="24"/>
          <w:szCs w:val="24"/>
          <w:highlight w:val="yellow"/>
          <w:lang w:eastAsia="zh-CN"/>
        </w:rPr>
        <w:t>-04</w:t>
      </w:r>
      <w:r>
        <w:rPr>
          <w:rFonts w:hint="eastAsia" w:asciiTheme="minorEastAsia" w:hAnsiTheme="minorEastAsia" w:eastAsiaTheme="minorEastAsia"/>
          <w:sz w:val="24"/>
          <w:szCs w:val="24"/>
          <w:highlight w:val="yellow"/>
          <w:lang w:val="en-US" w:eastAsia="zh-CN"/>
        </w:rPr>
        <w:t>29</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高温蝶形弹簧采购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z w:val="24"/>
          <w:lang w:val="en-US" w:eastAsia="zh-CN"/>
        </w:rPr>
        <w:t>见询价函</w:t>
      </w:r>
      <w:r>
        <w:rPr>
          <w:rFonts w:hint="eastAsia"/>
          <w:sz w:val="24"/>
          <w:lang w:eastAsia="zh-CN"/>
        </w:rPr>
        <w:t>；</w:t>
      </w:r>
    </w:p>
    <w:p>
      <w:pPr>
        <w:pStyle w:val="90"/>
        <w:autoSpaceDE/>
        <w:autoSpaceDN/>
        <w:spacing w:before="0" w:line="360" w:lineRule="auto"/>
        <w:ind w:left="0" w:firstLine="480" w:firstLineChars="200"/>
        <w:jc w:val="both"/>
        <w:rPr>
          <w:sz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公示之日起至2022年  月  日14:00（共 10 天）；</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2.递交截止时间：</w:t>
      </w:r>
      <w:r>
        <w:rPr>
          <w:rFonts w:hint="eastAsia"/>
          <w:color w:val="000000" w:themeColor="text1"/>
        </w:rPr>
        <w:t>参选文件递交截止时间</w:t>
      </w:r>
      <w:r>
        <w:rPr>
          <w:rFonts w:hint="eastAsia"/>
          <w:color w:val="000000" w:themeColor="text1"/>
          <w:lang w:eastAsia="zh-CN"/>
        </w:rPr>
        <w:t>：</w:t>
      </w:r>
      <w:r>
        <w:rPr>
          <w:rFonts w:hint="eastAsia"/>
          <w:color w:val="000000" w:themeColor="text1"/>
          <w:highlight w:val="yellow"/>
          <w:lang w:val="en-US"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苟随义</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18993814019</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：高温蝶形弹簧采购。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三个公司出具副证。</w:t>
      </w:r>
    </w:p>
    <w:p>
      <w:pPr>
        <w:pStyle w:val="17"/>
        <w:spacing w:line="360" w:lineRule="auto"/>
        <w:ind w:left="363" w:leftChars="165" w:right="121"/>
        <w:jc w:val="both"/>
        <w:rPr>
          <w:rFonts w:asciiTheme="minorEastAsia" w:hAnsiTheme="minorEastAsia" w:eastAsiaTheme="minor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4</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spacing w:line="460" w:lineRule="exact"/>
        <w:rPr>
          <w:rFonts w:hint="eastAsia"/>
          <w:w w:val="95"/>
          <w:sz w:val="24"/>
          <w:szCs w:val="24"/>
        </w:rPr>
      </w:pPr>
      <w:r>
        <w:rPr>
          <w:rFonts w:hint="eastAsia"/>
          <w:w w:val="95"/>
          <w:sz w:val="24"/>
          <w:szCs w:val="24"/>
        </w:rPr>
        <w:t>1.参选单位应缴纳参选保证金，保证金金额</w:t>
      </w:r>
      <w:r>
        <w:rPr>
          <w:rFonts w:hint="eastAsia"/>
          <w:w w:val="95"/>
          <w:sz w:val="24"/>
          <w:szCs w:val="24"/>
          <w:lang w:val="en-US" w:eastAsia="zh-CN"/>
        </w:rPr>
        <w:t>8000</w:t>
      </w:r>
      <w:r>
        <w:rPr>
          <w:rFonts w:hint="eastAsia"/>
          <w:w w:val="95"/>
          <w:sz w:val="24"/>
          <w:szCs w:val="24"/>
        </w:rPr>
        <w:t>元，参选单位应按照要求从参选单位基本账户转入比选单位的账户，比选单位账户信息如下：</w:t>
      </w:r>
    </w:p>
    <w:p>
      <w:pPr>
        <w:spacing w:line="460" w:lineRule="exact"/>
        <w:rPr>
          <w:rFonts w:hint="eastAsia"/>
          <w:w w:val="95"/>
          <w:sz w:val="24"/>
          <w:szCs w:val="24"/>
        </w:rPr>
      </w:pPr>
      <w:r>
        <w:rPr>
          <w:rFonts w:hint="eastAsia"/>
          <w:w w:val="95"/>
          <w:sz w:val="24"/>
          <w:szCs w:val="24"/>
        </w:rPr>
        <w:t xml:space="preserve">   开户名称：福建福海创石油化工有限公司</w:t>
      </w:r>
    </w:p>
    <w:p>
      <w:pPr>
        <w:spacing w:line="460" w:lineRule="exact"/>
        <w:rPr>
          <w:rFonts w:hint="eastAsia"/>
          <w:w w:val="95"/>
          <w:sz w:val="24"/>
          <w:szCs w:val="24"/>
        </w:rPr>
      </w:pPr>
      <w:r>
        <w:rPr>
          <w:rFonts w:hint="eastAsia"/>
          <w:w w:val="95"/>
          <w:sz w:val="24"/>
          <w:szCs w:val="24"/>
        </w:rPr>
        <w:t xml:space="preserve">   开户银行：中国银行漳州古雷支行</w:t>
      </w:r>
    </w:p>
    <w:p>
      <w:pPr>
        <w:spacing w:line="460" w:lineRule="exact"/>
        <w:rPr>
          <w:rFonts w:hint="eastAsia"/>
          <w:w w:val="95"/>
          <w:sz w:val="24"/>
          <w:szCs w:val="24"/>
        </w:rPr>
      </w:pPr>
      <w:r>
        <w:rPr>
          <w:rFonts w:hint="eastAsia"/>
          <w:w w:val="95"/>
          <w:sz w:val="24"/>
          <w:szCs w:val="24"/>
        </w:rPr>
        <w:t xml:space="preserve">   帐  号：406574816628</w:t>
      </w:r>
    </w:p>
    <w:p>
      <w:pPr>
        <w:spacing w:line="460" w:lineRule="exact"/>
        <w:rPr>
          <w:rFonts w:hint="eastAsia"/>
          <w:w w:val="95"/>
          <w:sz w:val="24"/>
          <w:szCs w:val="24"/>
        </w:rPr>
      </w:pPr>
      <w:r>
        <w:rPr>
          <w:rFonts w:hint="eastAsia"/>
          <w:w w:val="95"/>
          <w:sz w:val="24"/>
          <w:szCs w:val="24"/>
        </w:rPr>
        <w:t xml:space="preserve">   注明用途：</w:t>
      </w:r>
      <w:r>
        <w:rPr>
          <w:rFonts w:hint="eastAsia"/>
          <w:w w:val="95"/>
          <w:sz w:val="24"/>
          <w:szCs w:val="24"/>
          <w:lang w:val="en-US" w:eastAsia="zh-CN"/>
        </w:rPr>
        <w:t>高温蝶形弹簧</w:t>
      </w:r>
      <w:r>
        <w:rPr>
          <w:rFonts w:hint="eastAsia"/>
          <w:w w:val="95"/>
          <w:sz w:val="24"/>
          <w:szCs w:val="24"/>
        </w:rPr>
        <w:t>采购参选保证金。</w:t>
      </w:r>
    </w:p>
    <w:p>
      <w:pPr>
        <w:spacing w:line="460" w:lineRule="exact"/>
        <w:rPr>
          <w:rFonts w:hint="eastAsia"/>
          <w:w w:val="95"/>
          <w:sz w:val="24"/>
          <w:szCs w:val="24"/>
        </w:rPr>
      </w:pPr>
      <w:r>
        <w:rPr>
          <w:rFonts w:hint="eastAsia"/>
          <w:w w:val="95"/>
          <w:sz w:val="24"/>
          <w:szCs w:val="24"/>
        </w:rPr>
        <w:t xml:space="preserve">   参选保证金有效期：90日历天。</w:t>
      </w:r>
    </w:p>
    <w:p>
      <w:pPr>
        <w:spacing w:line="460" w:lineRule="exact"/>
        <w:rPr>
          <w:rFonts w:hint="eastAsia"/>
          <w:w w:val="95"/>
          <w:sz w:val="24"/>
          <w:szCs w:val="24"/>
        </w:rPr>
      </w:pPr>
      <w:r>
        <w:rPr>
          <w:rFonts w:hint="eastAsia"/>
          <w:w w:val="95"/>
          <w:sz w:val="24"/>
          <w:szCs w:val="24"/>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460" w:lineRule="exact"/>
        <w:rPr>
          <w:rFonts w:hint="eastAsia"/>
          <w:w w:val="95"/>
          <w:sz w:val="24"/>
          <w:szCs w:val="24"/>
        </w:rPr>
      </w:pPr>
      <w:r>
        <w:rPr>
          <w:rFonts w:hint="eastAsia"/>
          <w:w w:val="95"/>
          <w:sz w:val="24"/>
          <w:szCs w:val="24"/>
        </w:rPr>
        <w:t xml:space="preserve">   2.对于未能按要求提交保证金的参选文件，比选单位可以视为不符合上面比选要求而予以拒绝；</w:t>
      </w:r>
    </w:p>
    <w:p>
      <w:pPr>
        <w:spacing w:line="460" w:lineRule="exact"/>
        <w:rPr>
          <w:rFonts w:hint="eastAsia"/>
          <w:w w:val="95"/>
          <w:sz w:val="24"/>
          <w:szCs w:val="24"/>
        </w:rPr>
      </w:pPr>
      <w:r>
        <w:rPr>
          <w:rFonts w:hint="eastAsia"/>
          <w:w w:val="95"/>
          <w:sz w:val="24"/>
          <w:szCs w:val="24"/>
        </w:rPr>
        <w:t xml:space="preserve">   3.比选结束退还未中选者的比选保证金（无息），最迟不超过规定的比选有效期满后的20天；</w:t>
      </w:r>
    </w:p>
    <w:p>
      <w:pPr>
        <w:spacing w:line="460" w:lineRule="exact"/>
        <w:rPr>
          <w:rFonts w:hint="eastAsia"/>
          <w:w w:val="95"/>
          <w:sz w:val="24"/>
          <w:szCs w:val="24"/>
        </w:rPr>
      </w:pPr>
      <w:r>
        <w:rPr>
          <w:rFonts w:hint="eastAsia"/>
          <w:w w:val="95"/>
          <w:sz w:val="24"/>
          <w:szCs w:val="24"/>
        </w:rPr>
        <w:t xml:space="preserve">   4.中选者的参选保证金（无息），将在合同签订后归还；</w:t>
      </w:r>
    </w:p>
    <w:p>
      <w:pPr>
        <w:spacing w:line="460" w:lineRule="exact"/>
        <w:rPr>
          <w:rFonts w:hint="eastAsia"/>
          <w:w w:val="95"/>
          <w:sz w:val="24"/>
          <w:szCs w:val="24"/>
        </w:rPr>
      </w:pPr>
      <w:r>
        <w:rPr>
          <w:rFonts w:hint="eastAsia"/>
          <w:w w:val="95"/>
          <w:sz w:val="24"/>
          <w:szCs w:val="24"/>
        </w:rPr>
        <w:t xml:space="preserve">   5.如有下列情况发生，将被没收参选保证金：</w:t>
      </w:r>
    </w:p>
    <w:p>
      <w:pPr>
        <w:spacing w:line="460" w:lineRule="exact"/>
        <w:rPr>
          <w:rFonts w:hint="eastAsia"/>
          <w:w w:val="95"/>
          <w:sz w:val="24"/>
          <w:szCs w:val="24"/>
        </w:rPr>
      </w:pPr>
      <w:r>
        <w:rPr>
          <w:rFonts w:hint="eastAsia"/>
          <w:w w:val="95"/>
          <w:sz w:val="24"/>
          <w:szCs w:val="24"/>
        </w:rPr>
        <w:t xml:space="preserve">   （1）参选单位在参选有效期内撤回参选文件；</w:t>
      </w:r>
    </w:p>
    <w:p>
      <w:pPr>
        <w:spacing w:line="460" w:lineRule="exact"/>
        <w:ind w:firstLine="456" w:firstLineChars="200"/>
        <w:rPr>
          <w:rFonts w:hint="eastAsia"/>
          <w:w w:val="95"/>
          <w:sz w:val="24"/>
          <w:szCs w:val="24"/>
        </w:rPr>
      </w:pPr>
      <w:r>
        <w:rPr>
          <w:rFonts w:hint="eastAsia"/>
          <w:w w:val="95"/>
          <w:sz w:val="24"/>
          <w:szCs w:val="24"/>
        </w:rPr>
        <w:t>（2）参选单位未能按接到中标通知书后规定的时间内签定合同。</w:t>
      </w:r>
    </w:p>
    <w:p>
      <w:pPr>
        <w:pStyle w:val="2"/>
        <w:spacing w:line="360" w:lineRule="auto"/>
        <w:ind w:firstLine="456" w:firstLineChars="200"/>
        <w:rPr>
          <w:w w:val="95"/>
          <w:sz w:val="24"/>
          <w:szCs w:val="24"/>
        </w:rPr>
      </w:pP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rFonts w:hint="eastAsia"/>
          <w:color w:val="000000" w:themeColor="text1"/>
          <w:highlight w:val="yellow"/>
          <w:lang w:val="en-US" w:eastAsia="zh-CN"/>
        </w:rPr>
        <w:t>根据技术交流情况，技术评估合格后签订技术协议，后续统一通知报价</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采用商务报价决标评选的方式，从价格和付款方式两方面进行评选，满足</w:t>
      </w:r>
    </w:p>
    <w:p>
      <w:pPr>
        <w:pStyle w:val="2"/>
        <w:spacing w:line="360" w:lineRule="auto"/>
        <w:ind w:left="482" w:leftChars="110" w:hanging="240" w:hanging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（1）付款条件：货到验收合格付90%，留10%质保；</w:t>
      </w:r>
    </w:p>
    <w:p>
      <w:pPr>
        <w:pStyle w:val="2"/>
        <w:spacing w:line="360" w:lineRule="auto"/>
        <w:ind w:left="482" w:leftChars="110" w:hanging="240" w:hanging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（2）总价最低者作为第一中选人，以此类推。</w:t>
      </w:r>
    </w:p>
    <w:p>
      <w:pPr>
        <w:pStyle w:val="2"/>
        <w:spacing w:line="360" w:lineRule="auto"/>
        <w:ind w:left="482" w:leftChars="110" w:hanging="240" w:hangingChars="100"/>
        <w:rPr>
          <w:rFonts w:asciiTheme="minorEastAsia" w:hAnsiTheme="minorEastAsia" w:eastAsiaTheme="minorEastAsia"/>
          <w:sz w:val="24"/>
          <w:szCs w:val="24"/>
        </w:rPr>
      </w:pPr>
      <w:bookmarkStart w:id="1" w:name="_GoBack"/>
      <w:bookmarkEnd w:id="1"/>
      <w:r>
        <w:rPr>
          <w:rFonts w:hint="eastAsia" w:asciiTheme="minorEastAsia" w:hAnsiTheme="minorEastAsia" w:eastAsiaTheme="minorEastAsia"/>
          <w:sz w:val="24"/>
          <w:szCs w:val="24"/>
        </w:rPr>
        <w:t>无预付款，货到验收合格付90%，10%质保金，质保期满后付清。</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spacing w:line="120" w:lineRule="auto"/>
        <w:ind w:firstLine="4357" w:firstLineChars="1550"/>
        <w:rPr>
          <w:b/>
          <w:sz w:val="28"/>
          <w:szCs w:val="28"/>
        </w:rPr>
      </w:pPr>
      <w:r>
        <w:rPr>
          <w:rFonts w:hint="eastAsia"/>
          <w:b/>
          <w:sz w:val="28"/>
          <w:szCs w:val="28"/>
        </w:rPr>
        <w:t>采购合同</w:t>
      </w:r>
    </w:p>
    <w:tbl>
      <w:tblPr>
        <w:tblStyle w:val="58"/>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rFonts w:hint="eastAsia"/>
                <w:sz w:val="24"/>
              </w:rPr>
            </w:pPr>
          </w:p>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rPr>
                <w:rFonts w:hint="eastAsia"/>
                <w:sz w:val="24"/>
              </w:rPr>
            </w:pPr>
          </w:p>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p>
        </w:tc>
        <w:tc>
          <w:tcPr>
            <w:tcW w:w="1418" w:type="dxa"/>
          </w:tcPr>
          <w:p>
            <w:pPr>
              <w:spacing w:line="120" w:lineRule="auto"/>
              <w:rPr>
                <w:rFonts w:hint="eastAsia"/>
                <w:sz w:val="24"/>
              </w:rPr>
            </w:pPr>
          </w:p>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rPr>
                <w:rFonts w:hint="eastAsia"/>
                <w:sz w:val="24"/>
              </w:rPr>
            </w:pPr>
          </w:p>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rFonts w:hint="eastAsia"/>
                <w:sz w:val="24"/>
              </w:rPr>
            </w:pPr>
          </w:p>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rFonts w:hint="eastAsia"/>
          <w:sz w:val="24"/>
        </w:rPr>
      </w:pPr>
    </w:p>
    <w:p>
      <w:pPr>
        <w:spacing w:line="120" w:lineRule="auto"/>
        <w:ind w:firstLine="480" w:firstLineChars="200"/>
        <w:rPr>
          <w:rFonts w:hint="eastAsia"/>
          <w:sz w:val="24"/>
        </w:rPr>
      </w:pPr>
      <w:r>
        <w:rPr>
          <w:rFonts w:hint="eastAsia"/>
          <w:sz w:val="24"/>
        </w:rPr>
        <w:t>根据甲方采购项目需求，经双方友好协商，就甲方向乙方采购本合同第1条所列产品</w:t>
      </w:r>
    </w:p>
    <w:p>
      <w:pPr>
        <w:spacing w:line="120" w:lineRule="auto"/>
        <w:ind w:firstLine="480" w:firstLineChars="200"/>
        <w:rPr>
          <w:rFonts w:hint="eastAsia"/>
          <w:sz w:val="24"/>
        </w:rPr>
      </w:pPr>
    </w:p>
    <w:p>
      <w:pPr>
        <w:spacing w:line="120" w:lineRule="auto"/>
        <w:ind w:firstLine="480" w:firstLineChars="200"/>
        <w:rPr>
          <w:rFonts w:hint="eastAsia"/>
          <w:sz w:val="24"/>
        </w:rPr>
      </w:pPr>
      <w:r>
        <w:rPr>
          <w:rFonts w:hint="eastAsia"/>
          <w:sz w:val="24"/>
        </w:rPr>
        <w:t>相关事宜，依据《中华人民共和国</w:t>
      </w:r>
      <w:r>
        <w:rPr>
          <w:rFonts w:hint="eastAsia"/>
          <w:sz w:val="24"/>
          <w:lang w:val="en-US" w:eastAsia="zh-CN"/>
        </w:rPr>
        <w:t>民法典</w:t>
      </w:r>
      <w:r>
        <w:rPr>
          <w:rFonts w:hint="eastAsia"/>
          <w:sz w:val="24"/>
        </w:rPr>
        <w:t>》</w:t>
      </w:r>
      <w:r>
        <w:rPr>
          <w:rFonts w:hint="eastAsia"/>
          <w:sz w:val="24"/>
          <w:lang w:val="en-US" w:eastAsia="zh-CN"/>
        </w:rPr>
        <w:t>合同编</w:t>
      </w:r>
      <w:r>
        <w:rPr>
          <w:rFonts w:hint="eastAsia"/>
          <w:sz w:val="24"/>
        </w:rPr>
        <w:t>及其他相关法律法规规定，双方签订如下</w:t>
      </w:r>
    </w:p>
    <w:p>
      <w:pPr>
        <w:spacing w:line="120" w:lineRule="auto"/>
        <w:ind w:firstLine="480" w:firstLineChars="200"/>
        <w:rPr>
          <w:rFonts w:hint="eastAsia"/>
          <w:sz w:val="24"/>
        </w:rPr>
      </w:pPr>
    </w:p>
    <w:p>
      <w:pPr>
        <w:spacing w:line="120" w:lineRule="auto"/>
        <w:ind w:firstLine="480" w:firstLineChars="200"/>
        <w:rPr>
          <w:rFonts w:hint="eastAsia"/>
          <w:sz w:val="24"/>
        </w:rPr>
      </w:pPr>
      <w:r>
        <w:rPr>
          <w:rFonts w:hint="eastAsia"/>
          <w:sz w:val="24"/>
        </w:rPr>
        <w:t>协议：</w:t>
      </w:r>
    </w:p>
    <w:p>
      <w:pPr>
        <w:spacing w:line="120" w:lineRule="auto"/>
        <w:ind w:firstLine="480" w:firstLineChars="200"/>
        <w:rPr>
          <w:rFonts w:hint="eastAsia"/>
          <w:sz w:val="24"/>
        </w:rPr>
      </w:pPr>
    </w:p>
    <w:p>
      <w:pPr>
        <w:spacing w:line="120" w:lineRule="auto"/>
        <w:ind w:firstLine="480" w:firstLineChars="200"/>
        <w:rPr>
          <w:rFonts w:hint="eastAsia"/>
          <w:sz w:val="24"/>
        </w:rPr>
      </w:pPr>
      <w:r>
        <w:rPr>
          <w:rFonts w:hint="eastAsia"/>
          <w:sz w:val="24"/>
        </w:rPr>
        <w:t>1、合同标的和合同价格</w:t>
      </w:r>
    </w:p>
    <w:tbl>
      <w:tblPr>
        <w:tblStyle w:val="57"/>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rFonts w:hint="eastAsia"/>
                <w:b/>
                <w:sz w:val="24"/>
              </w:rPr>
            </w:pPr>
          </w:p>
          <w:p>
            <w:pPr>
              <w:spacing w:line="120" w:lineRule="auto"/>
              <w:jc w:val="center"/>
              <w:rPr>
                <w:b/>
                <w:sz w:val="24"/>
              </w:rPr>
            </w:pPr>
            <w:r>
              <w:rPr>
                <w:rFonts w:hint="eastAsia"/>
                <w:b/>
                <w:sz w:val="24"/>
              </w:rPr>
              <w:t>产品名称</w:t>
            </w:r>
          </w:p>
        </w:tc>
        <w:tc>
          <w:tcPr>
            <w:tcW w:w="2127" w:type="dxa"/>
            <w:vAlign w:val="center"/>
          </w:tcPr>
          <w:p>
            <w:pPr>
              <w:spacing w:line="120" w:lineRule="auto"/>
              <w:jc w:val="center"/>
              <w:rPr>
                <w:rFonts w:hint="eastAsia"/>
                <w:b/>
                <w:sz w:val="24"/>
              </w:rPr>
            </w:pPr>
          </w:p>
          <w:p>
            <w:pPr>
              <w:spacing w:line="120" w:lineRule="auto"/>
              <w:jc w:val="center"/>
              <w:rPr>
                <w:b/>
                <w:sz w:val="24"/>
              </w:rPr>
            </w:pPr>
            <w:r>
              <w:rPr>
                <w:rFonts w:hint="eastAsia"/>
                <w:b/>
                <w:sz w:val="24"/>
              </w:rPr>
              <w:t>规格型号</w:t>
            </w:r>
          </w:p>
        </w:tc>
        <w:tc>
          <w:tcPr>
            <w:tcW w:w="1701" w:type="dxa"/>
            <w:vAlign w:val="center"/>
          </w:tcPr>
          <w:p>
            <w:pPr>
              <w:spacing w:line="120" w:lineRule="auto"/>
              <w:jc w:val="center"/>
              <w:rPr>
                <w:rFonts w:hint="eastAsia"/>
                <w:b/>
                <w:sz w:val="24"/>
              </w:rPr>
            </w:pPr>
          </w:p>
          <w:p>
            <w:pPr>
              <w:spacing w:line="120" w:lineRule="auto"/>
              <w:jc w:val="center"/>
              <w:rPr>
                <w:b/>
                <w:sz w:val="24"/>
              </w:rPr>
            </w:pPr>
            <w:r>
              <w:rPr>
                <w:rFonts w:hint="eastAsia"/>
                <w:b/>
                <w:sz w:val="24"/>
              </w:rPr>
              <w:t>数量</w:t>
            </w:r>
          </w:p>
        </w:tc>
        <w:tc>
          <w:tcPr>
            <w:tcW w:w="1417" w:type="dxa"/>
            <w:vAlign w:val="center"/>
          </w:tcPr>
          <w:p>
            <w:pPr>
              <w:spacing w:line="120" w:lineRule="auto"/>
              <w:jc w:val="center"/>
              <w:rPr>
                <w:rFonts w:hint="eastAsia"/>
                <w:b/>
                <w:sz w:val="24"/>
              </w:rPr>
            </w:pPr>
          </w:p>
          <w:p>
            <w:pPr>
              <w:spacing w:line="120" w:lineRule="auto"/>
              <w:jc w:val="center"/>
              <w:rPr>
                <w:b/>
                <w:sz w:val="24"/>
              </w:rPr>
            </w:pPr>
            <w:r>
              <w:rPr>
                <w:rFonts w:hint="eastAsia"/>
                <w:b/>
                <w:sz w:val="24"/>
              </w:rPr>
              <w:t>单价/元</w:t>
            </w:r>
          </w:p>
        </w:tc>
        <w:tc>
          <w:tcPr>
            <w:tcW w:w="2126" w:type="dxa"/>
            <w:vAlign w:val="center"/>
          </w:tcPr>
          <w:p>
            <w:pPr>
              <w:spacing w:line="120" w:lineRule="auto"/>
              <w:jc w:val="center"/>
              <w:rPr>
                <w:rFonts w:hint="eastAsia"/>
                <w:b/>
                <w:sz w:val="24"/>
              </w:rPr>
            </w:pPr>
          </w:p>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rFonts w:hint="eastAsia"/>
                <w:sz w:val="24"/>
              </w:rPr>
            </w:pPr>
          </w:p>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rFonts w:hint="eastAsia"/>
          <w:sz w:val="24"/>
        </w:rPr>
      </w:pPr>
    </w:p>
    <w:p>
      <w:pPr>
        <w:spacing w:line="120" w:lineRule="auto"/>
        <w:ind w:firstLine="360" w:firstLineChars="150"/>
        <w:rPr>
          <w:rFonts w:hint="eastAsia"/>
          <w:sz w:val="24"/>
        </w:rPr>
      </w:pPr>
      <w:r>
        <w:rPr>
          <w:rFonts w:hint="eastAsia"/>
          <w:sz w:val="24"/>
        </w:rPr>
        <w:t>上述金额为含税价格，包含了乙方提供本合同约定的产品及相应服务（如有）的全部</w:t>
      </w:r>
    </w:p>
    <w:p>
      <w:pPr>
        <w:spacing w:line="120" w:lineRule="auto"/>
        <w:ind w:firstLine="360" w:firstLineChars="150"/>
        <w:rPr>
          <w:rFonts w:hint="eastAsia"/>
          <w:sz w:val="24"/>
        </w:rPr>
      </w:pPr>
    </w:p>
    <w:p>
      <w:pPr>
        <w:spacing w:line="120" w:lineRule="auto"/>
        <w:ind w:firstLine="360" w:firstLineChars="150"/>
        <w:rPr>
          <w:sz w:val="24"/>
        </w:rPr>
      </w:pPr>
      <w:r>
        <w:rPr>
          <w:rFonts w:hint="eastAsia"/>
          <w:sz w:val="24"/>
        </w:rPr>
        <w:t>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%；产品验收合格</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乙方应根据甲方要求在甲方每次付款前</w:t>
      </w:r>
      <w:r>
        <w:rPr>
          <w:sz w:val="24"/>
          <w:u w:val="single"/>
        </w:rPr>
        <w:t xml:space="preserve">    </w:t>
      </w:r>
      <w:r>
        <w:rPr>
          <w:rFonts w:hint="eastAsia"/>
          <w:sz w:val="24"/>
        </w:rPr>
        <w:t>日内提供正式税务发票，否则甲方有权顺延付款。现场交货条件下，乙方应提交</w:t>
      </w:r>
      <w:r>
        <w:rPr>
          <w:sz w:val="24"/>
          <w:u w:val="single"/>
        </w:rPr>
        <w:t xml:space="preserve"> </w:t>
      </w:r>
      <w:r>
        <w:rPr>
          <w:rFonts w:hint="eastAsia"/>
          <w:sz w:val="24"/>
          <w:u w:val="single"/>
          <w:lang w:val="en-US" w:eastAsia="zh-CN"/>
        </w:rPr>
        <w:t>增值税专用</w:t>
      </w:r>
      <w:r>
        <w:rPr>
          <w:sz w:val="24"/>
          <w:u w:val="single"/>
        </w:rPr>
        <w:t xml:space="preserve">  </w:t>
      </w:r>
      <w:r>
        <w:rPr>
          <w:rFonts w:hint="eastAsia"/>
          <w:sz w:val="24"/>
        </w:rPr>
        <w:t>发票（税率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w:t>
      </w:r>
      <w:r>
        <w:rPr>
          <w:rFonts w:hint="eastAsia"/>
          <w:color w:val="000000" w:themeColor="text1"/>
          <w:sz w:val="24"/>
        </w:rPr>
        <w:t>的</w:t>
      </w:r>
      <w:r>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rPr>
        <w:t>%的违约金（甲方可从应付给乙方的货款中直接扣除）。乙方部分交货、交货不合格的，均按照逾期交货处理。</w:t>
      </w:r>
    </w:p>
    <w:p>
      <w:pPr>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pPr>
        <w:spacing w:line="360" w:lineRule="auto"/>
        <w:rPr>
          <w:sz w:val="24"/>
        </w:rPr>
      </w:pPr>
      <w:r>
        <w:rPr>
          <w:rFonts w:hint="eastAsia"/>
          <w:sz w:val="24"/>
        </w:rPr>
        <w:t xml:space="preserve">   8.3 甲方无故逾期付款的，按照全国银行间同业拆借中心公布的贷款市场报价利率标准支付利息。</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58"/>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高温蝶形弹簧采购发包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eastAsia="zh-CN"/>
        </w:rPr>
        <w:t>4</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32"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32"/>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高温蝶形弹簧采购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高温蝶形弹簧采购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413"/>
        <w:gridCol w:w="1530"/>
        <w:gridCol w:w="560"/>
        <w:gridCol w:w="580"/>
        <w:gridCol w:w="3630"/>
        <w:gridCol w:w="1200"/>
        <w:gridCol w:w="1452"/>
      </w:tblGrid>
      <w:tr>
        <w:tblPrEx>
          <w:tblLayout w:type="fixed"/>
          <w:tblCellMar>
            <w:top w:w="0" w:type="dxa"/>
            <w:left w:w="108" w:type="dxa"/>
            <w:bottom w:w="0" w:type="dxa"/>
            <w:right w:w="108" w:type="dxa"/>
          </w:tblCellMar>
        </w:tblPrEx>
        <w:trPr>
          <w:trHeight w:val="420" w:hRule="atLeast"/>
        </w:trPr>
        <w:tc>
          <w:tcPr>
            <w:tcW w:w="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序号</w:t>
            </w:r>
          </w:p>
        </w:tc>
        <w:tc>
          <w:tcPr>
            <w:tcW w:w="153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物品名称</w:t>
            </w:r>
          </w:p>
        </w:tc>
        <w:tc>
          <w:tcPr>
            <w:tcW w:w="56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数量</w:t>
            </w:r>
          </w:p>
        </w:tc>
        <w:tc>
          <w:tcPr>
            <w:tcW w:w="58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单位</w:t>
            </w:r>
          </w:p>
        </w:tc>
        <w:tc>
          <w:tcPr>
            <w:tcW w:w="3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型号</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单价（元）</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总价（元）</w:t>
            </w:r>
          </w:p>
        </w:tc>
      </w:tr>
      <w:tr>
        <w:tblPrEx>
          <w:tblLayout w:type="fixed"/>
          <w:tblCellMar>
            <w:top w:w="0" w:type="dxa"/>
            <w:left w:w="108" w:type="dxa"/>
            <w:bottom w:w="0" w:type="dxa"/>
            <w:right w:w="108" w:type="dxa"/>
          </w:tblCellMar>
        </w:tblPrEx>
        <w:trPr>
          <w:trHeight w:val="420" w:hRule="atLeast"/>
        </w:trPr>
        <w:tc>
          <w:tcPr>
            <w:tcW w:w="42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高温蝶形弹簧</w:t>
            </w:r>
          </w:p>
        </w:tc>
        <w:tc>
          <w:tcPr>
            <w:tcW w:w="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2</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套</w:t>
            </w:r>
          </w:p>
        </w:tc>
        <w:tc>
          <w:tcPr>
            <w:tcW w:w="3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15"/>
                <w:szCs w:val="15"/>
              </w:rPr>
            </w:pPr>
            <w:r>
              <w:rPr>
                <w:rFonts w:hint="eastAsia" w:ascii="宋体" w:hAnsi="宋体" w:eastAsia="宋体" w:cs="宋体"/>
                <w:i w:val="0"/>
                <w:color w:val="000000"/>
                <w:kern w:val="0"/>
                <w:sz w:val="18"/>
                <w:szCs w:val="18"/>
                <w:u w:val="none"/>
                <w:lang w:val="en-US" w:eastAsia="zh-CN" w:bidi="ar"/>
              </w:rPr>
              <w:t>M58/尺寸105x58.8x18.5x19.2/材质H13</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5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420" w:hRule="atLeast"/>
        </w:trPr>
        <w:tc>
          <w:tcPr>
            <w:tcW w:w="42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000000"/>
                <w:sz w:val="24"/>
                <w:szCs w:val="24"/>
                <w:lang w:val="en-US" w:eastAsia="zh-CN"/>
              </w:rPr>
            </w:pPr>
            <w:r>
              <w:rPr>
                <w:rFonts w:hint="eastAsia" w:ascii="宋体" w:hAnsi="宋体" w:eastAsia="宋体" w:cs="宋体"/>
                <w:i w:val="0"/>
                <w:color w:val="000000"/>
                <w:kern w:val="0"/>
                <w:sz w:val="18"/>
                <w:szCs w:val="18"/>
                <w:u w:val="none"/>
                <w:lang w:val="en-US" w:eastAsia="zh-CN" w:bidi="ar"/>
              </w:rPr>
              <w:t>高温蝶形弹簧</w:t>
            </w:r>
          </w:p>
        </w:tc>
        <w:tc>
          <w:tcPr>
            <w:tcW w:w="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2</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sz w:val="24"/>
                <w:szCs w:val="24"/>
                <w:lang w:val="en-US" w:eastAsia="zh-CN"/>
              </w:rPr>
            </w:pPr>
            <w:r>
              <w:rPr>
                <w:rFonts w:hint="eastAsia" w:ascii="宋体" w:hAnsi="宋体" w:eastAsia="宋体" w:cs="宋体"/>
                <w:i w:val="0"/>
                <w:color w:val="000000"/>
                <w:kern w:val="0"/>
                <w:sz w:val="18"/>
                <w:szCs w:val="18"/>
                <w:u w:val="none"/>
                <w:lang w:val="en-US" w:eastAsia="zh-CN" w:bidi="ar"/>
              </w:rPr>
              <w:t>套</w:t>
            </w:r>
          </w:p>
        </w:tc>
        <w:tc>
          <w:tcPr>
            <w:tcW w:w="3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15"/>
                <w:szCs w:val="15"/>
              </w:rPr>
            </w:pPr>
            <w:r>
              <w:rPr>
                <w:rFonts w:hint="eastAsia" w:ascii="宋体" w:hAnsi="宋体" w:eastAsia="宋体" w:cs="宋体"/>
                <w:i w:val="0"/>
                <w:color w:val="000000"/>
                <w:kern w:val="0"/>
                <w:sz w:val="18"/>
                <w:szCs w:val="18"/>
                <w:u w:val="none"/>
                <w:lang w:val="en-US" w:eastAsia="zh-CN" w:bidi="ar"/>
              </w:rPr>
              <w:t>M45/尺寸81x45.8x14.6x15.4/材质H13</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5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420" w:hRule="atLeast"/>
        </w:trPr>
        <w:tc>
          <w:tcPr>
            <w:tcW w:w="42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3</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000000"/>
                <w:sz w:val="24"/>
                <w:szCs w:val="24"/>
                <w:lang w:val="en-US" w:eastAsia="zh-CN"/>
              </w:rPr>
            </w:pPr>
            <w:r>
              <w:rPr>
                <w:rFonts w:hint="eastAsia" w:ascii="宋体" w:hAnsi="宋体" w:eastAsia="宋体" w:cs="宋体"/>
                <w:i w:val="0"/>
                <w:color w:val="000000"/>
                <w:kern w:val="0"/>
                <w:sz w:val="18"/>
                <w:szCs w:val="18"/>
                <w:u w:val="none"/>
                <w:lang w:val="en-US" w:eastAsia="zh-CN" w:bidi="ar"/>
              </w:rPr>
              <w:t>高温蝶形弹簧</w:t>
            </w:r>
          </w:p>
        </w:tc>
        <w:tc>
          <w:tcPr>
            <w:tcW w:w="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2</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sz w:val="24"/>
                <w:szCs w:val="24"/>
                <w:lang w:val="en-US" w:eastAsia="zh-CN"/>
              </w:rPr>
            </w:pPr>
            <w:r>
              <w:rPr>
                <w:rFonts w:hint="eastAsia" w:ascii="宋体" w:hAnsi="宋体" w:eastAsia="宋体" w:cs="宋体"/>
                <w:i w:val="0"/>
                <w:color w:val="000000"/>
                <w:kern w:val="0"/>
                <w:sz w:val="18"/>
                <w:szCs w:val="18"/>
                <w:u w:val="none"/>
                <w:lang w:val="en-US" w:eastAsia="zh-CN" w:bidi="ar"/>
              </w:rPr>
              <w:t>套</w:t>
            </w:r>
          </w:p>
        </w:tc>
        <w:tc>
          <w:tcPr>
            <w:tcW w:w="3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15"/>
                <w:szCs w:val="15"/>
              </w:rPr>
            </w:pPr>
            <w:r>
              <w:rPr>
                <w:rFonts w:hint="eastAsia" w:ascii="宋体" w:hAnsi="宋体" w:eastAsia="宋体" w:cs="宋体"/>
                <w:i w:val="0"/>
                <w:color w:val="000000"/>
                <w:kern w:val="0"/>
                <w:sz w:val="18"/>
                <w:szCs w:val="18"/>
                <w:u w:val="none"/>
                <w:lang w:val="en-US" w:eastAsia="zh-CN" w:bidi="ar"/>
              </w:rPr>
              <w:t>M48/尺寸86x48.8x14.75x15.6/材质H13</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5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420" w:hRule="atLeast"/>
        </w:trPr>
        <w:tc>
          <w:tcPr>
            <w:tcW w:w="42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4</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000000"/>
                <w:sz w:val="24"/>
                <w:szCs w:val="24"/>
                <w:lang w:val="en-US" w:eastAsia="zh-CN"/>
              </w:rPr>
            </w:pPr>
            <w:r>
              <w:rPr>
                <w:rFonts w:hint="eastAsia" w:ascii="宋体" w:hAnsi="宋体" w:eastAsia="宋体" w:cs="宋体"/>
                <w:i w:val="0"/>
                <w:color w:val="000000"/>
                <w:kern w:val="0"/>
                <w:sz w:val="18"/>
                <w:szCs w:val="18"/>
                <w:u w:val="none"/>
                <w:lang w:val="en-US" w:eastAsia="zh-CN" w:bidi="ar"/>
              </w:rPr>
              <w:t>高温蝶形弹簧</w:t>
            </w:r>
          </w:p>
        </w:tc>
        <w:tc>
          <w:tcPr>
            <w:tcW w:w="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1</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sz w:val="24"/>
                <w:szCs w:val="24"/>
                <w:lang w:val="en-US" w:eastAsia="zh-CN"/>
              </w:rPr>
            </w:pPr>
            <w:r>
              <w:rPr>
                <w:rFonts w:hint="eastAsia" w:ascii="宋体" w:hAnsi="宋体" w:eastAsia="宋体" w:cs="宋体"/>
                <w:i w:val="0"/>
                <w:color w:val="000000"/>
                <w:kern w:val="0"/>
                <w:sz w:val="18"/>
                <w:szCs w:val="18"/>
                <w:u w:val="none"/>
                <w:lang w:val="en-US" w:eastAsia="zh-CN" w:bidi="ar"/>
              </w:rPr>
              <w:t>套</w:t>
            </w:r>
          </w:p>
        </w:tc>
        <w:tc>
          <w:tcPr>
            <w:tcW w:w="3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15"/>
                <w:szCs w:val="15"/>
              </w:rPr>
            </w:pPr>
            <w:r>
              <w:rPr>
                <w:rFonts w:hint="eastAsia" w:ascii="宋体" w:hAnsi="宋体" w:eastAsia="宋体" w:cs="宋体"/>
                <w:i w:val="0"/>
                <w:color w:val="000000"/>
                <w:kern w:val="0"/>
                <w:sz w:val="18"/>
                <w:szCs w:val="18"/>
                <w:u w:val="none"/>
                <w:lang w:val="en-US" w:eastAsia="zh-CN" w:bidi="ar"/>
              </w:rPr>
              <w:t>M36/尺寸65.5x36.8x11.5x12/材质H13</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5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648" w:hRule="atLeast"/>
        </w:trPr>
        <w:tc>
          <w:tcPr>
            <w:tcW w:w="42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53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总价（元）</w:t>
            </w:r>
          </w:p>
        </w:tc>
        <w:tc>
          <w:tcPr>
            <w:tcW w:w="7422"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3"/>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3"/>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交货时间：</w:t>
            </w:r>
            <w:r>
              <w:rPr>
                <w:rFonts w:hint="eastAsia" w:cs="Arial" w:asciiTheme="minorEastAsia" w:hAnsiTheme="minorEastAsia" w:eastAsiaTheme="minorEastAsia"/>
                <w:sz w:val="24"/>
                <w:szCs w:val="24"/>
                <w:lang w:val="en-US" w:eastAsia="zh-CN"/>
              </w:rPr>
              <w:t>以技术协议为准</w:t>
            </w:r>
            <w:r>
              <w:rPr>
                <w:rFonts w:hint="eastAsia" w:cs="Arial" w:asciiTheme="minorEastAsia" w:hAnsiTheme="minorEastAsia" w:eastAsiaTheme="minorEastAsia"/>
                <w:sz w:val="24"/>
                <w:szCs w:val="24"/>
                <w:lang w:eastAsia="zh-CN"/>
              </w:rPr>
              <w:t xml:space="preserve">。 </w:t>
            </w:r>
          </w:p>
          <w:p>
            <w:pPr>
              <w:widowControl/>
              <w:numPr>
                <w:ilvl w:val="0"/>
                <w:numId w:val="3"/>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发票：报价为含税价；13%增值税专用发票。</w:t>
            </w:r>
          </w:p>
          <w:p>
            <w:pPr>
              <w:widowControl/>
              <w:numPr>
                <w:ilvl w:val="0"/>
                <w:numId w:val="3"/>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付款</w:t>
            </w:r>
            <w:r>
              <w:rPr>
                <w:rFonts w:hint="eastAsia" w:cs="Arial" w:asciiTheme="minorEastAsia" w:hAnsiTheme="minorEastAsia" w:eastAsiaTheme="minorEastAsia"/>
                <w:sz w:val="24"/>
                <w:szCs w:val="24"/>
                <w:lang w:val="en-US" w:eastAsia="zh-CN"/>
              </w:rPr>
              <w:t>方式</w:t>
            </w:r>
            <w:r>
              <w:rPr>
                <w:rFonts w:hint="eastAsia" w:cs="Arial" w:asciiTheme="minorEastAsia" w:hAnsiTheme="minorEastAsia" w:eastAsiaTheme="minorEastAsia"/>
                <w:sz w:val="24"/>
                <w:szCs w:val="24"/>
                <w:lang w:eastAsia="zh-CN"/>
              </w:rPr>
              <w:t>：</w:t>
            </w:r>
            <w:r>
              <w:rPr>
                <w:rFonts w:hint="eastAsia" w:cs="Arial" w:asciiTheme="minorEastAsia" w:hAnsiTheme="minorEastAsia" w:eastAsiaTheme="minorEastAsia"/>
                <w:sz w:val="24"/>
                <w:szCs w:val="24"/>
                <w:lang w:val="en-US" w:eastAsia="zh-CN"/>
              </w:rPr>
              <w:t xml:space="preserve">满足货到验收合格后付款90%，10%质保期满后付清（无预付款、发货款） </w:t>
            </w:r>
            <w:r>
              <w:rPr>
                <w:rFonts w:hint="eastAsia" w:cs="Arial" w:asciiTheme="minorEastAsia" w:hAnsiTheme="minorEastAsia" w:eastAsiaTheme="minorEastAsia"/>
                <w:sz w:val="24"/>
                <w:szCs w:val="24"/>
                <w:lang w:eastAsia="zh-CN"/>
              </w:rPr>
              <w:t>。</w:t>
            </w:r>
          </w:p>
          <w:p>
            <w:pPr>
              <w:widowControl/>
              <w:rPr>
                <w:rFonts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lang w:val="en-US" w:eastAsia="zh-CN"/>
              </w:rPr>
              <w:t>5. 具体规格型号等技术要求，以双方技术协议为准。</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2">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276FA"/>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1872FBA"/>
    <w:rsid w:val="020E0EEA"/>
    <w:rsid w:val="02EA1FA5"/>
    <w:rsid w:val="032F62EF"/>
    <w:rsid w:val="05872243"/>
    <w:rsid w:val="086B49BF"/>
    <w:rsid w:val="09976431"/>
    <w:rsid w:val="09FF4509"/>
    <w:rsid w:val="0AB0031F"/>
    <w:rsid w:val="0D807E63"/>
    <w:rsid w:val="0DB539BD"/>
    <w:rsid w:val="10BB7D3D"/>
    <w:rsid w:val="11433136"/>
    <w:rsid w:val="11444B30"/>
    <w:rsid w:val="13152ACA"/>
    <w:rsid w:val="13277FC2"/>
    <w:rsid w:val="14F8217A"/>
    <w:rsid w:val="19C11C3C"/>
    <w:rsid w:val="1BFD3935"/>
    <w:rsid w:val="1D9A588C"/>
    <w:rsid w:val="211E52E5"/>
    <w:rsid w:val="21706C0B"/>
    <w:rsid w:val="21982EC2"/>
    <w:rsid w:val="21C62431"/>
    <w:rsid w:val="251848BE"/>
    <w:rsid w:val="25461A31"/>
    <w:rsid w:val="256C102C"/>
    <w:rsid w:val="294D0126"/>
    <w:rsid w:val="29EC0946"/>
    <w:rsid w:val="2B5B06BF"/>
    <w:rsid w:val="2B7A381A"/>
    <w:rsid w:val="2C6D7039"/>
    <w:rsid w:val="2C7367C7"/>
    <w:rsid w:val="2D1F37E0"/>
    <w:rsid w:val="2E3C2EBD"/>
    <w:rsid w:val="2E9D6F5D"/>
    <w:rsid w:val="2F1472D4"/>
    <w:rsid w:val="2F7119A7"/>
    <w:rsid w:val="2FE17B16"/>
    <w:rsid w:val="33937241"/>
    <w:rsid w:val="34526705"/>
    <w:rsid w:val="35332B89"/>
    <w:rsid w:val="364A3B8B"/>
    <w:rsid w:val="36501712"/>
    <w:rsid w:val="36D760B5"/>
    <w:rsid w:val="37BA4420"/>
    <w:rsid w:val="3A2D7ABC"/>
    <w:rsid w:val="3AA82CA6"/>
    <w:rsid w:val="3C2D6D57"/>
    <w:rsid w:val="3FD45594"/>
    <w:rsid w:val="4426585F"/>
    <w:rsid w:val="475D0154"/>
    <w:rsid w:val="477245A1"/>
    <w:rsid w:val="48BA6FDC"/>
    <w:rsid w:val="4987778E"/>
    <w:rsid w:val="4BB95558"/>
    <w:rsid w:val="51D50390"/>
    <w:rsid w:val="547B4BEE"/>
    <w:rsid w:val="5873407A"/>
    <w:rsid w:val="58884AEC"/>
    <w:rsid w:val="58A115A5"/>
    <w:rsid w:val="58B75AF0"/>
    <w:rsid w:val="5C1D37C5"/>
    <w:rsid w:val="5C3B1DA2"/>
    <w:rsid w:val="5C417AEF"/>
    <w:rsid w:val="5CD2085F"/>
    <w:rsid w:val="5FF76A01"/>
    <w:rsid w:val="699752FF"/>
    <w:rsid w:val="6CAF4C0A"/>
    <w:rsid w:val="6D4F4F4E"/>
    <w:rsid w:val="6E9E06A3"/>
    <w:rsid w:val="70F63F84"/>
    <w:rsid w:val="710C55E4"/>
    <w:rsid w:val="710F1ADF"/>
    <w:rsid w:val="71376EE4"/>
    <w:rsid w:val="76BC6DFB"/>
    <w:rsid w:val="7A6F2C01"/>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1</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2022-05-05T08:14:24Z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